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33" w:lineRule="atLeast"/>
        <w:ind w:left="-424" w:leftChars="-202" w:right="1120"/>
        <w:textAlignment w:val="baseline"/>
        <w:rPr>
          <w:rFonts w:ascii="仿宋_GB2312" w:eastAsia="仿宋_GB2312" w:cs="仿宋" w:hAnsiTheme="minorEastAsia"/>
          <w:sz w:val="32"/>
          <w:szCs w:val="28"/>
        </w:rPr>
      </w:pPr>
      <w:bookmarkStart w:id="0" w:name="_GoBack"/>
      <w:bookmarkEnd w:id="0"/>
      <w:r>
        <w:rPr>
          <w:rFonts w:hint="eastAsia" w:ascii="仿宋_GB2312" w:eastAsia="仿宋_GB2312" w:cs="仿宋" w:hAnsiTheme="minorEastAsia"/>
          <w:sz w:val="32"/>
          <w:szCs w:val="28"/>
        </w:rPr>
        <w:t>附件</w:t>
      </w:r>
    </w:p>
    <w:p>
      <w:pPr>
        <w:spacing w:line="440" w:lineRule="exact"/>
        <w:jc w:val="center"/>
        <w:rPr>
          <w:rFonts w:ascii="黑体" w:hAnsi="黑体" w:eastAsia="黑体"/>
          <w:sz w:val="40"/>
        </w:rPr>
      </w:pPr>
    </w:p>
    <w:p>
      <w:pPr>
        <w:spacing w:line="440" w:lineRule="exact"/>
        <w:jc w:val="center"/>
        <w:rPr>
          <w:rFonts w:ascii="黑体" w:hAnsi="黑体" w:eastAsia="黑体"/>
          <w:sz w:val="40"/>
        </w:rPr>
      </w:pPr>
      <w:r>
        <w:rPr>
          <w:rFonts w:hint="eastAsia" w:ascii="黑体" w:hAnsi="黑体" w:eastAsia="黑体"/>
          <w:sz w:val="40"/>
        </w:rPr>
        <w:t>四川大学西部地区人才培养项目申请表</w:t>
      </w:r>
    </w:p>
    <w:p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80"/>
        <w:gridCol w:w="1541"/>
        <w:gridCol w:w="586"/>
        <w:gridCol w:w="690"/>
        <w:gridCol w:w="1276"/>
        <w:gridCol w:w="101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280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2995" w:type="dxa"/>
            <w:gridSpan w:val="2"/>
            <w:vAlign w:val="center"/>
          </w:tcPr>
          <w:p>
            <w:pPr>
              <w:spacing w:beforeLines="50" w:afterLines="50" w:line="360" w:lineRule="exact"/>
              <w:ind w:firstLine="720" w:firstLineChars="300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 xml:space="preserve">年  </w:t>
            </w:r>
            <w:r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98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eastAsia="宋体" w:cs="Times New Roman"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个人基本情况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□正式职工，参加工作时间</w:t>
            </w: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  <w:u w:val="single"/>
              </w:rPr>
              <w:t xml:space="preserve">    </w:t>
            </w: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年</w:t>
            </w: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  <w:u w:val="single"/>
              </w:rPr>
              <w:t xml:space="preserve">    </w:t>
            </w: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月，已工作</w:t>
            </w: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  <w:u w:val="single"/>
              </w:rPr>
              <w:t xml:space="preserve">    </w:t>
            </w: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年，工作合同到期时间</w:t>
            </w: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  <w:u w:val="single"/>
              </w:rPr>
              <w:t xml:space="preserve">    </w:t>
            </w: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年</w:t>
            </w: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  <w:u w:val="single"/>
              </w:rPr>
              <w:t xml:space="preserve">    </w:t>
            </w: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月（申请人出访时应在合同期内），现</w:t>
            </w: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0"/>
              </w:rPr>
              <w:t>职称职务：</w:t>
            </w: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  <w:u w:val="single"/>
              </w:rPr>
              <w:t xml:space="preserve">        </w:t>
            </w:r>
            <w:r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  <w:u w:val="single"/>
              </w:rPr>
              <w:t xml:space="preserve">       </w:t>
            </w: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  <w:u w:val="single"/>
              </w:rPr>
              <w:t xml:space="preserve">  </w:t>
            </w: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 xml:space="preserve">；                                       </w:t>
            </w:r>
            <w:r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申请人联系方式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手机:                   邮箱: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8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所在单位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川大工号</w:t>
            </w:r>
          </w:p>
        </w:tc>
        <w:tc>
          <w:tcPr>
            <w:tcW w:w="1985" w:type="dxa"/>
            <w:vAlign w:val="center"/>
          </w:tcPr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已获最高学位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widowControl/>
              <w:spacing w:beforeLines="50" w:afterLines="50" w:line="360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widowControl/>
              <w:spacing w:beforeLines="50" w:afterLines="50" w:line="360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获最高学位时间</w:t>
            </w:r>
          </w:p>
        </w:tc>
        <w:tc>
          <w:tcPr>
            <w:tcW w:w="1985" w:type="dxa"/>
            <w:vAlign w:val="center"/>
          </w:tcPr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川大专业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是否有国外永久居留权</w:t>
            </w:r>
          </w:p>
        </w:tc>
        <w:tc>
          <w:tcPr>
            <w:tcW w:w="1985" w:type="dxa"/>
            <w:vAlign w:val="center"/>
          </w:tcPr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拟留学国家(地区)及单位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拟修专业</w:t>
            </w:r>
          </w:p>
        </w:tc>
        <w:tc>
          <w:tcPr>
            <w:tcW w:w="1985" w:type="dxa"/>
            <w:vAlign w:val="center"/>
          </w:tcPr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拟留学时间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自     年     月 至        年    月 ， 共    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98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0"/>
              </w:rPr>
              <w:t>拟申报留学身份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□高级研究学者  □访问学者   □博士后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98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eastAsia="宋体" w:cs="Times New Roman"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外语水平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 xml:space="preserve">□WSK合格  □外语专业本科（含）以上   □培训部结业证书  </w:t>
            </w:r>
          </w:p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□雅思6.</w:t>
            </w:r>
            <w:r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5</w:t>
            </w: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 xml:space="preserve">/托福95以上  </w:t>
            </w:r>
            <w:r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□外方出具的语言考试证明</w:t>
            </w:r>
          </w:p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□</w:t>
            </w:r>
            <w:r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近十年内曾在同一语种国家或地区连续留学8个月（含）以上，或连续工作12个月（含）以上，或曾以国家公派高级研究学者身份留学3个月（含）以上。</w:t>
            </w:r>
          </w:p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 xml:space="preserve">□其他（注明：        </w:t>
            </w:r>
            <w:r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98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0"/>
              </w:rPr>
              <w:t>是否</w:t>
            </w:r>
            <w:r>
              <w:rPr>
                <w:rFonts w:hint="eastAsia" w:eastAsia="宋体" w:cs="Arial" w:asciiTheme="minorEastAsia" w:hAnsiTheme="minorEastAsia"/>
                <w:color w:val="000000"/>
                <w:kern w:val="0"/>
                <w:sz w:val="24"/>
                <w:szCs w:val="20"/>
              </w:rPr>
              <w:t>享受过国家留学基金资助出国留学或访问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0"/>
              </w:rPr>
              <w:t xml:space="preserve">□否   </w:t>
            </w:r>
          </w:p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kern w:val="0"/>
                <w:sz w:val="24"/>
                <w:szCs w:val="20"/>
                <w:u w:val="single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0"/>
              </w:rPr>
              <w:t>□是，项目名称及时间：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98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0"/>
              </w:rPr>
              <w:t>是否放弃过国家公派留学资格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0"/>
              </w:rPr>
              <w:t xml:space="preserve">□否   </w:t>
            </w:r>
          </w:p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0"/>
              </w:rPr>
              <w:t>□是，项目名称及时间：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198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0"/>
              </w:rPr>
              <w:t>是否与外方邀请单位建立了长久合作关系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0"/>
              </w:rPr>
              <w:t xml:space="preserve">□否   </w:t>
            </w:r>
          </w:p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0"/>
              </w:rPr>
              <w:t>□是，合作起始时间及合作形式：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98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0"/>
              </w:rPr>
              <w:t>是否</w:t>
            </w:r>
            <w:r>
              <w:rPr>
                <w:rFonts w:eastAsia="宋体" w:cs="Times New Roman" w:asciiTheme="minorEastAsia" w:hAnsiTheme="minorEastAsia"/>
                <w:kern w:val="0"/>
                <w:sz w:val="24"/>
                <w:szCs w:val="20"/>
              </w:rPr>
              <w:t>依托</w:t>
            </w: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0"/>
              </w:rPr>
              <w:t>有国际合作科研平台或项目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0"/>
              </w:rPr>
              <w:t xml:space="preserve">□否   </w:t>
            </w:r>
          </w:p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0"/>
              </w:rPr>
              <w:t>□是，国际合作科研平台或项目名称：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198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0"/>
              </w:rPr>
              <w:t>是否与外方邀请单位联合发表有论文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0"/>
              </w:rPr>
              <w:t xml:space="preserve">□否   </w:t>
            </w:r>
          </w:p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0"/>
              </w:rPr>
              <w:t>□是，论文发表情况：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198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0"/>
              </w:rPr>
              <w:t>是否与外方邀请单位联合培养有学生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0"/>
              </w:rPr>
              <w:t xml:space="preserve">□否   </w:t>
            </w:r>
          </w:p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0"/>
              </w:rPr>
              <w:t>□是，学生联合培养情况：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98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0"/>
              </w:rPr>
              <w:t>是否有国际组织任职经历（含国际学术组织、国际学术期刊等）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0"/>
              </w:rPr>
              <w:t xml:space="preserve">□否   </w:t>
            </w:r>
          </w:p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0"/>
              </w:rPr>
              <w:t xml:space="preserve">□是，国际组织名称、职务及任职时间：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198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个人学习及工作经历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gridSpan w:val="2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所属单位</w:t>
            </w:r>
          </w:p>
          <w:p>
            <w:pPr>
              <w:spacing w:beforeLines="50" w:afterLines="50" w:line="360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党委/党总支</w:t>
            </w:r>
          </w:p>
          <w:p>
            <w:pPr>
              <w:spacing w:beforeLines="50" w:afterLines="50" w:line="360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意见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申请人政治立场、道德品行、学术作风等方面是否合格：</w:t>
            </w:r>
          </w:p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□合格 □不合格 □其他  备注说明：</w:t>
            </w:r>
          </w:p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 xml:space="preserve">推荐程度：□优先推荐 □一般推荐 </w:t>
            </w:r>
          </w:p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 xml:space="preserve">对申请人出国留学申请的具体意见： </w:t>
            </w:r>
          </w:p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sz w:val="24"/>
              </w:rPr>
              <w:t>科室负责人签字：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 xml:space="preserve">      </w:t>
            </w:r>
            <w:r>
              <w:rPr>
                <w:rFonts w:hint="eastAsia"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  <w:t>书记/副书记签章：          年  月  日</w:t>
            </w:r>
          </w:p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gridSpan w:val="8"/>
            <w:vAlign w:val="center"/>
          </w:tcPr>
          <w:p>
            <w:pPr>
              <w:spacing w:beforeLines="50" w:afterLines="50" w:line="360" w:lineRule="exact"/>
              <w:rPr>
                <w:rFonts w:eastAsia="宋体" w:cs="Times New Roman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color w:val="000000"/>
                <w:kern w:val="0"/>
                <w:sz w:val="24"/>
                <w:szCs w:val="20"/>
              </w:rPr>
              <w:t>注：1、请附人事处出具的在职证明；</w:t>
            </w:r>
          </w:p>
          <w:p>
            <w:pPr>
              <w:spacing w:beforeLines="50" w:afterLines="50" w:line="360" w:lineRule="exact"/>
              <w:ind w:firstLine="482" w:firstLineChars="200"/>
              <w:rPr>
                <w:rFonts w:eastAsia="宋体" w:cs="Times New Roman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color w:val="000000"/>
                <w:kern w:val="0"/>
                <w:sz w:val="24"/>
                <w:szCs w:val="20"/>
              </w:rPr>
              <w:t>2、如申请人外语水平未达到条件，所属学院需另出具重点推荐公函，明确重点推荐理由，同时须提供可反映其外语水平的考试证明。此类人员如通过评审被录取，须达到外语条件后方可派出；</w:t>
            </w:r>
          </w:p>
          <w:p>
            <w:pPr>
              <w:spacing w:beforeLines="50" w:afterLines="50" w:line="360" w:lineRule="exact"/>
              <w:ind w:firstLine="482" w:firstLineChars="200"/>
              <w:rPr>
                <w:rFonts w:eastAsia="宋体" w:cs="Times New Roman"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color w:val="000000"/>
                <w:kern w:val="0"/>
                <w:sz w:val="24"/>
                <w:szCs w:val="20"/>
              </w:rPr>
              <w:t>3、</w:t>
            </w:r>
            <w:r>
              <w:rPr>
                <w:rFonts w:eastAsia="宋体" w:cs="Times New Roman" w:asciiTheme="minorEastAsia" w:hAnsiTheme="minorEastAsia"/>
                <w:b/>
                <w:color w:val="000000"/>
                <w:kern w:val="0"/>
                <w:sz w:val="24"/>
                <w:szCs w:val="20"/>
              </w:rPr>
              <w:t>对曾享受国家留学基金资助出国、回国满2年但不满5年的申请人，推荐单位应进行重点推荐。单位须在《单位推荐意见表》“所在单位对被推荐人出国留学申请的具体意见”栏勾选“优先推荐”，并在单位推荐意见栏中填写重点推荐理由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ZjhkNTk4NTkzYTlmOGY2NTNiMTMxN2M2N2U0OGIifQ=="/>
  </w:docVars>
  <w:rsids>
    <w:rsidRoot w:val="1A664826"/>
    <w:rsid w:val="001E721F"/>
    <w:rsid w:val="00F8412C"/>
    <w:rsid w:val="1A664826"/>
    <w:rsid w:val="387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873</Words>
  <Characters>880</Characters>
  <Lines>8</Lines>
  <Paragraphs>2</Paragraphs>
  <TotalTime>2</TotalTime>
  <ScaleCrop>false</ScaleCrop>
  <LinksUpToDate>false</LinksUpToDate>
  <CharactersWithSpaces>1108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2023-04-24T08:08:00Z</dcterms:created>
  <dc:creator>Administrator</dc:creator>
  <cp:lastModifiedBy>刘诗婕</cp:lastModifiedBy>
  <dcterms:modified xsi:type="dcterms:W3CDTF">2023-05-04T02:46:47Z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FD3609B5402A4CE9B14715E3EA4919C9_13</vt:lpwstr>
  </property>
</Properties>
</file>