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D1A" w:rsidRPr="00767180" w:rsidRDefault="00CE7D1A" w:rsidP="00DD7C4B">
      <w:pPr>
        <w:widowControl/>
        <w:shd w:val="clear" w:color="auto" w:fill="FFFFFF"/>
        <w:jc w:val="center"/>
        <w:outlineLvl w:val="4"/>
        <w:rPr>
          <w:rFonts w:ascii="微软雅黑" w:eastAsia="微软雅黑" w:hAnsi="微软雅黑" w:cs="宋体"/>
          <w:b/>
          <w:bCs/>
          <w:color w:val="333399"/>
          <w:kern w:val="0"/>
          <w:sz w:val="32"/>
          <w:szCs w:val="32"/>
        </w:rPr>
      </w:pPr>
      <w:r w:rsidRPr="00767180">
        <w:rPr>
          <w:rFonts w:ascii="微软雅黑" w:eastAsia="微软雅黑" w:hAnsi="微软雅黑" w:cs="宋体" w:hint="eastAsia"/>
          <w:b/>
          <w:bCs/>
          <w:color w:val="333399"/>
          <w:kern w:val="0"/>
          <w:sz w:val="32"/>
          <w:szCs w:val="32"/>
        </w:rPr>
        <w:t>四川大学华西医院心脏大血管外科进修招生简章</w:t>
      </w:r>
    </w:p>
    <w:p w:rsidR="00CE7D1A" w:rsidRPr="00DD7C4B" w:rsidRDefault="00CE7D1A" w:rsidP="00DD7C4B">
      <w:pPr>
        <w:widowControl/>
        <w:shd w:val="clear" w:color="auto" w:fill="FFFFFF"/>
        <w:spacing w:line="270" w:lineRule="atLeast"/>
        <w:jc w:val="center"/>
        <w:rPr>
          <w:rFonts w:ascii="微软雅黑" w:eastAsia="微软雅黑" w:hAnsi="微软雅黑" w:cs="宋体"/>
          <w:color w:val="666666"/>
          <w:kern w:val="0"/>
          <w:sz w:val="18"/>
          <w:szCs w:val="18"/>
        </w:rPr>
      </w:pPr>
    </w:p>
    <w:p w:rsidR="00CE7D1A" w:rsidRPr="00767180" w:rsidRDefault="00767180" w:rsidP="00767180">
      <w:pPr>
        <w:pStyle w:val="a7"/>
        <w:widowControl/>
        <w:numPr>
          <w:ilvl w:val="0"/>
          <w:numId w:val="1"/>
        </w:numPr>
        <w:shd w:val="clear" w:color="auto" w:fill="FFFFFF"/>
        <w:spacing w:line="360" w:lineRule="auto"/>
        <w:ind w:firstLineChars="0"/>
        <w:jc w:val="left"/>
        <w:rPr>
          <w:rFonts w:asciiTheme="minorEastAsia" w:eastAsiaTheme="minorEastAsia" w:hAnsiTheme="minorEastAsia" w:cs="宋体"/>
          <w:b/>
          <w:kern w:val="0"/>
          <w:szCs w:val="21"/>
          <w:bdr w:val="none" w:sz="0" w:space="0" w:color="auto" w:frame="1"/>
        </w:rPr>
      </w:pPr>
      <w:r w:rsidRPr="00767180">
        <w:rPr>
          <w:rFonts w:asciiTheme="minorEastAsia" w:eastAsiaTheme="minorEastAsia" w:hAnsiTheme="minorEastAsia" w:cs="宋体" w:hint="eastAsia"/>
          <w:b/>
          <w:kern w:val="0"/>
          <w:szCs w:val="21"/>
          <w:bdr w:val="none" w:sz="0" w:space="0" w:color="auto" w:frame="1"/>
        </w:rPr>
        <w:t>科室简介</w:t>
      </w:r>
    </w:p>
    <w:p w:rsidR="00CE7D1A" w:rsidRPr="00767180" w:rsidRDefault="00CE7D1A" w:rsidP="00767180">
      <w:pPr>
        <w:autoSpaceDE w:val="0"/>
        <w:autoSpaceDN w:val="0"/>
        <w:adjustRightInd w:val="0"/>
        <w:spacing w:before="100" w:after="100" w:line="360" w:lineRule="auto"/>
        <w:ind w:firstLineChars="200" w:firstLine="420"/>
        <w:rPr>
          <w:rFonts w:asciiTheme="minorEastAsia" w:eastAsiaTheme="minorEastAsia" w:hAnsiTheme="minorEastAsia"/>
          <w:szCs w:val="21"/>
        </w:rPr>
      </w:pPr>
      <w:r w:rsidRPr="00767180">
        <w:rPr>
          <w:rFonts w:asciiTheme="minorEastAsia" w:eastAsiaTheme="minorEastAsia" w:hAnsiTheme="minorEastAsia" w:hint="eastAsia"/>
          <w:szCs w:val="21"/>
        </w:rPr>
        <w:t>四川大学华西医院心脏大血管外科由在</w:t>
      </w:r>
      <w:r w:rsidRPr="00767180">
        <w:rPr>
          <w:rFonts w:asciiTheme="minorEastAsia" w:eastAsiaTheme="minorEastAsia" w:hAnsiTheme="minorEastAsia"/>
          <w:szCs w:val="21"/>
        </w:rPr>
        <w:t>50</w:t>
      </w:r>
      <w:r w:rsidRPr="00767180">
        <w:rPr>
          <w:rFonts w:asciiTheme="minorEastAsia" w:eastAsiaTheme="minorEastAsia" w:hAnsiTheme="minorEastAsia" w:hint="eastAsia"/>
          <w:szCs w:val="21"/>
        </w:rPr>
        <w:t>年代初期归国的著名胸心血管外科专家杨振华教授和杨经国教授创建，是国内最早建立的心血管外科中心之一。</w:t>
      </w:r>
      <w:r w:rsidRPr="00767180">
        <w:rPr>
          <w:rFonts w:asciiTheme="minorEastAsia" w:eastAsiaTheme="minorEastAsia" w:hAnsiTheme="minorEastAsia"/>
          <w:szCs w:val="21"/>
        </w:rPr>
        <w:t>1962</w:t>
      </w:r>
      <w:r w:rsidRPr="00767180">
        <w:rPr>
          <w:rFonts w:asciiTheme="minorEastAsia" w:eastAsiaTheme="minorEastAsia" w:hAnsiTheme="minorEastAsia" w:hint="eastAsia"/>
          <w:szCs w:val="21"/>
        </w:rPr>
        <w:t>年就开展了体外循环心内直视手术，是我国第一批开展体外循环心内直视手术的科室之一。经过</w:t>
      </w:r>
      <w:r w:rsidRPr="00767180">
        <w:rPr>
          <w:rFonts w:asciiTheme="minorEastAsia" w:eastAsiaTheme="minorEastAsia" w:hAnsiTheme="minorEastAsia"/>
          <w:szCs w:val="21"/>
        </w:rPr>
        <w:t>60</w:t>
      </w:r>
      <w:r w:rsidRPr="00767180">
        <w:rPr>
          <w:rFonts w:asciiTheme="minorEastAsia" w:eastAsiaTheme="minorEastAsia" w:hAnsiTheme="minorEastAsia" w:hint="eastAsia"/>
          <w:szCs w:val="21"/>
        </w:rPr>
        <w:t>年的发展，目前已成为一个实力雄厚，在国内具有重要影响和学术地位的心血管外科中心。</w:t>
      </w:r>
      <w:r w:rsidRPr="00767180">
        <w:rPr>
          <w:rFonts w:asciiTheme="minorEastAsia" w:eastAsiaTheme="minorEastAsia" w:hAnsiTheme="minorEastAsia"/>
          <w:kern w:val="0"/>
          <w:szCs w:val="21"/>
          <w:lang w:val="zh-CN"/>
        </w:rPr>
        <w:t>1978</w:t>
      </w:r>
      <w:r w:rsidRPr="00767180">
        <w:rPr>
          <w:rFonts w:asciiTheme="minorEastAsia" w:eastAsiaTheme="minorEastAsia" w:hAnsiTheme="minorEastAsia" w:hint="eastAsia"/>
          <w:kern w:val="0"/>
          <w:szCs w:val="21"/>
          <w:lang w:val="zh-CN"/>
        </w:rPr>
        <w:t>年，获得首批临床医学硕士学位授权。</w:t>
      </w:r>
      <w:r w:rsidRPr="00767180">
        <w:rPr>
          <w:rFonts w:asciiTheme="minorEastAsia" w:eastAsiaTheme="minorEastAsia" w:hAnsiTheme="minorEastAsia"/>
          <w:szCs w:val="21"/>
        </w:rPr>
        <w:t>1993</w:t>
      </w:r>
      <w:r w:rsidRPr="00767180">
        <w:rPr>
          <w:rFonts w:asciiTheme="minorEastAsia" w:eastAsiaTheme="minorEastAsia" w:hAnsiTheme="minorEastAsia" w:hint="eastAsia"/>
          <w:szCs w:val="21"/>
        </w:rPr>
        <w:t>年，获得临床医学博士学位授权。</w:t>
      </w:r>
      <w:r w:rsidRPr="00767180">
        <w:rPr>
          <w:rFonts w:asciiTheme="minorEastAsia" w:eastAsiaTheme="minorEastAsia" w:hAnsiTheme="minorEastAsia"/>
          <w:kern w:val="0"/>
          <w:szCs w:val="21"/>
          <w:lang w:val="zh-CN"/>
        </w:rPr>
        <w:t>1994</w:t>
      </w:r>
      <w:r w:rsidRPr="00767180">
        <w:rPr>
          <w:rFonts w:asciiTheme="minorEastAsia" w:eastAsiaTheme="minorEastAsia" w:hAnsiTheme="minorEastAsia" w:hint="eastAsia"/>
          <w:kern w:val="0"/>
          <w:szCs w:val="21"/>
          <w:lang w:val="zh-CN"/>
        </w:rPr>
        <w:t>年，创办了《中国胸心血管外科临床杂志》，现已成为国内很有影响的胸心血管外科专业的统计源期刊和核心期刊。</w:t>
      </w:r>
      <w:r w:rsidRPr="00767180">
        <w:rPr>
          <w:rFonts w:asciiTheme="minorEastAsia" w:eastAsiaTheme="minorEastAsia" w:hAnsiTheme="minorEastAsia"/>
          <w:szCs w:val="21"/>
        </w:rPr>
        <w:t>2004</w:t>
      </w:r>
      <w:r w:rsidRPr="00767180">
        <w:rPr>
          <w:rFonts w:asciiTheme="minorEastAsia" w:eastAsiaTheme="minorEastAsia" w:hAnsiTheme="minorEastAsia" w:hint="eastAsia"/>
          <w:szCs w:val="21"/>
          <w:lang w:val="zh-CN"/>
        </w:rPr>
        <w:t>年，被评为“四川省重点学科”。</w:t>
      </w:r>
      <w:r w:rsidRPr="00767180">
        <w:rPr>
          <w:rFonts w:asciiTheme="minorEastAsia" w:eastAsiaTheme="minorEastAsia" w:hAnsiTheme="minorEastAsia"/>
          <w:szCs w:val="21"/>
        </w:rPr>
        <w:t xml:space="preserve"> 2005</w:t>
      </w:r>
      <w:r w:rsidRPr="00767180">
        <w:rPr>
          <w:rFonts w:asciiTheme="minorEastAsia" w:eastAsiaTheme="minorEastAsia" w:hAnsiTheme="minorEastAsia" w:hint="eastAsia"/>
          <w:szCs w:val="21"/>
        </w:rPr>
        <w:t>年，荣获“成都市青年文明号”的光荣称号。</w:t>
      </w:r>
      <w:r w:rsidRPr="00767180">
        <w:rPr>
          <w:rFonts w:asciiTheme="minorEastAsia" w:eastAsiaTheme="minorEastAsia" w:hAnsiTheme="minorEastAsia"/>
          <w:kern w:val="0"/>
          <w:szCs w:val="21"/>
          <w:lang w:val="zh-CN"/>
        </w:rPr>
        <w:t>2006</w:t>
      </w:r>
      <w:r w:rsidRPr="00767180">
        <w:rPr>
          <w:rFonts w:asciiTheme="minorEastAsia" w:eastAsiaTheme="minorEastAsia" w:hAnsiTheme="minorEastAsia" w:hint="eastAsia"/>
          <w:kern w:val="0"/>
          <w:szCs w:val="21"/>
          <w:lang w:val="zh-CN"/>
        </w:rPr>
        <w:t>年，成为卫生部心血管外科专科医师培训基地。</w:t>
      </w:r>
      <w:r w:rsidRPr="00767180">
        <w:rPr>
          <w:rFonts w:asciiTheme="minorEastAsia" w:eastAsiaTheme="minorEastAsia" w:hAnsiTheme="minorEastAsia"/>
          <w:szCs w:val="21"/>
        </w:rPr>
        <w:t>2007</w:t>
      </w:r>
      <w:r w:rsidRPr="00767180">
        <w:rPr>
          <w:rFonts w:asciiTheme="minorEastAsia" w:eastAsiaTheme="minorEastAsia" w:hAnsiTheme="minorEastAsia" w:hint="eastAsia"/>
          <w:szCs w:val="21"/>
          <w:lang w:val="zh-CN"/>
        </w:rPr>
        <w:t>年，被教育部评为“国家重点学科”。</w:t>
      </w:r>
      <w:r w:rsidRPr="00767180">
        <w:rPr>
          <w:rFonts w:asciiTheme="minorEastAsia" w:eastAsiaTheme="minorEastAsia" w:hAnsiTheme="minorEastAsia"/>
          <w:szCs w:val="21"/>
        </w:rPr>
        <w:t>2008</w:t>
      </w:r>
      <w:r w:rsidRPr="00767180">
        <w:rPr>
          <w:rFonts w:asciiTheme="minorEastAsia" w:eastAsiaTheme="minorEastAsia" w:hAnsiTheme="minorEastAsia" w:hint="eastAsia"/>
          <w:szCs w:val="21"/>
        </w:rPr>
        <w:t>年，荣获“成都市十佳青年文明号”的光荣称号。</w:t>
      </w:r>
      <w:r w:rsidRPr="00767180">
        <w:rPr>
          <w:rFonts w:asciiTheme="minorEastAsia" w:eastAsiaTheme="minorEastAsia" w:hAnsiTheme="minorEastAsia"/>
          <w:szCs w:val="21"/>
        </w:rPr>
        <w:t>2011</w:t>
      </w:r>
      <w:r w:rsidRPr="00767180">
        <w:rPr>
          <w:rFonts w:asciiTheme="minorEastAsia" w:eastAsiaTheme="minorEastAsia" w:hAnsiTheme="minorEastAsia" w:hint="eastAsia"/>
          <w:szCs w:val="21"/>
        </w:rPr>
        <w:t>年被卫生部评为“国家重点专科”。</w:t>
      </w:r>
    </w:p>
    <w:p w:rsidR="00CE7D1A" w:rsidRPr="00767180" w:rsidRDefault="00CE7D1A" w:rsidP="00767180">
      <w:pPr>
        <w:spacing w:line="360" w:lineRule="auto"/>
        <w:ind w:firstLineChars="200" w:firstLine="420"/>
        <w:rPr>
          <w:rFonts w:asciiTheme="minorEastAsia" w:eastAsiaTheme="minorEastAsia" w:hAnsiTheme="minorEastAsia"/>
          <w:szCs w:val="21"/>
        </w:rPr>
      </w:pPr>
      <w:r w:rsidRPr="00767180">
        <w:rPr>
          <w:rFonts w:asciiTheme="minorEastAsia" w:eastAsiaTheme="minorEastAsia" w:hAnsiTheme="minorEastAsia" w:cs="宋体" w:hint="eastAsia"/>
          <w:kern w:val="0"/>
          <w:szCs w:val="21"/>
        </w:rPr>
        <w:t>心脏大血管外科年门诊量约</w:t>
      </w:r>
      <w:r w:rsidRPr="00767180">
        <w:rPr>
          <w:rFonts w:asciiTheme="minorEastAsia" w:eastAsiaTheme="minorEastAsia" w:hAnsiTheme="minorEastAsia" w:cs="宋体"/>
          <w:kern w:val="0"/>
          <w:szCs w:val="21"/>
        </w:rPr>
        <w:t>32200</w:t>
      </w:r>
      <w:r w:rsidRPr="00767180">
        <w:rPr>
          <w:rFonts w:asciiTheme="minorEastAsia" w:eastAsiaTheme="minorEastAsia" w:hAnsiTheme="minorEastAsia" w:cs="宋体" w:hint="eastAsia"/>
          <w:kern w:val="0"/>
          <w:szCs w:val="21"/>
        </w:rPr>
        <w:t>人次，收治病人约</w:t>
      </w:r>
      <w:r w:rsidRPr="00767180">
        <w:rPr>
          <w:rFonts w:asciiTheme="minorEastAsia" w:eastAsiaTheme="minorEastAsia" w:hAnsiTheme="minorEastAsia" w:cs="宋体"/>
          <w:kern w:val="0"/>
          <w:szCs w:val="21"/>
        </w:rPr>
        <w:t>4000</w:t>
      </w:r>
      <w:r w:rsidRPr="00767180">
        <w:rPr>
          <w:rFonts w:asciiTheme="minorEastAsia" w:eastAsiaTheme="minorEastAsia" w:hAnsiTheme="minorEastAsia" w:cs="宋体" w:hint="eastAsia"/>
          <w:kern w:val="0"/>
          <w:szCs w:val="21"/>
        </w:rPr>
        <w:t>人次，每年完成的各类心血管手术超过</w:t>
      </w:r>
      <w:r w:rsidRPr="00767180">
        <w:rPr>
          <w:rFonts w:asciiTheme="minorEastAsia" w:eastAsiaTheme="minorEastAsia" w:hAnsiTheme="minorEastAsia" w:cs="宋体"/>
          <w:kern w:val="0"/>
          <w:szCs w:val="21"/>
        </w:rPr>
        <w:t>2500</w:t>
      </w:r>
      <w:r w:rsidRPr="00767180">
        <w:rPr>
          <w:rFonts w:asciiTheme="minorEastAsia" w:eastAsiaTheme="minorEastAsia" w:hAnsiTheme="minorEastAsia" w:cs="宋体" w:hint="eastAsia"/>
          <w:kern w:val="0"/>
          <w:szCs w:val="21"/>
        </w:rPr>
        <w:t>例，位于国内同类型医院的前列。开展的心血管手术种类包括</w:t>
      </w:r>
      <w:r w:rsidRPr="00767180">
        <w:rPr>
          <w:rFonts w:asciiTheme="minorEastAsia" w:eastAsiaTheme="minorEastAsia" w:hAnsiTheme="minorEastAsia" w:cs="宋体"/>
          <w:kern w:val="0"/>
          <w:szCs w:val="21"/>
        </w:rPr>
        <w:t>TAVI</w:t>
      </w:r>
      <w:r w:rsidRPr="00767180">
        <w:rPr>
          <w:rFonts w:asciiTheme="minorEastAsia" w:eastAsiaTheme="minorEastAsia" w:hAnsiTheme="minorEastAsia" w:cs="宋体" w:hint="eastAsia"/>
          <w:kern w:val="0"/>
          <w:szCs w:val="21"/>
        </w:rPr>
        <w:t>、冠状动脉旁路移植术、婴幼儿复杂先天性心脏病矫治术、心脏瓣膜成形术以及置换术、主动脉夹层外科治疗手术、心房纤颤的外科治疗、微创心血管手术、主动脉夹层动脉瘤的腔内介入治疗等。近年来，</w:t>
      </w:r>
      <w:r w:rsidRPr="00767180">
        <w:rPr>
          <w:rFonts w:asciiTheme="minorEastAsia" w:eastAsiaTheme="minorEastAsia" w:hAnsiTheme="minorEastAsia" w:hint="eastAsia"/>
          <w:szCs w:val="21"/>
        </w:rPr>
        <w:t>手术数量和难度逐年提高，手术种类和范围逐渐扩大，</w:t>
      </w:r>
      <w:r w:rsidRPr="00767180">
        <w:rPr>
          <w:rFonts w:asciiTheme="minorEastAsia" w:eastAsiaTheme="minorEastAsia" w:hAnsiTheme="minorEastAsia" w:cs="宋体" w:hint="eastAsia"/>
          <w:kern w:val="0"/>
          <w:szCs w:val="21"/>
        </w:rPr>
        <w:t>诊治的心脏病患者年龄构成更加小龄化和老龄化，手术死亡率逐年下降（</w:t>
      </w:r>
      <w:r w:rsidRPr="00767180">
        <w:rPr>
          <w:rFonts w:asciiTheme="minorEastAsia" w:eastAsiaTheme="minorEastAsia" w:hAnsiTheme="minorEastAsia" w:cs="宋体"/>
          <w:kern w:val="0"/>
          <w:szCs w:val="21"/>
        </w:rPr>
        <w:t>&lt;2%</w:t>
      </w:r>
      <w:r w:rsidRPr="00767180">
        <w:rPr>
          <w:rFonts w:asciiTheme="minorEastAsia" w:eastAsiaTheme="minorEastAsia" w:hAnsiTheme="minorEastAsia" w:cs="宋体" w:hint="eastAsia"/>
          <w:kern w:val="0"/>
          <w:szCs w:val="21"/>
        </w:rPr>
        <w:t>）。</w:t>
      </w:r>
      <w:r w:rsidRPr="00767180">
        <w:rPr>
          <w:rFonts w:asciiTheme="minorEastAsia" w:eastAsiaTheme="minorEastAsia" w:hAnsiTheme="minorEastAsia" w:hint="eastAsia"/>
          <w:szCs w:val="21"/>
        </w:rPr>
        <w:t>我科技术力量雄厚，临床诊治经验丰富，科研成绩显著，学术气氛浓厚，科室文化健康，医德医风良好。</w:t>
      </w:r>
    </w:p>
    <w:p w:rsidR="00CE7D1A" w:rsidRPr="00767180" w:rsidRDefault="00CE7D1A" w:rsidP="00767180">
      <w:pPr>
        <w:autoSpaceDE w:val="0"/>
        <w:autoSpaceDN w:val="0"/>
        <w:adjustRightInd w:val="0"/>
        <w:spacing w:before="100" w:after="100" w:line="360" w:lineRule="auto"/>
        <w:ind w:firstLineChars="200" w:firstLine="420"/>
        <w:rPr>
          <w:rFonts w:asciiTheme="minorEastAsia" w:eastAsiaTheme="minorEastAsia" w:hAnsiTheme="minorEastAsia"/>
          <w:szCs w:val="21"/>
          <w:lang w:val="zh-CN"/>
        </w:rPr>
      </w:pPr>
      <w:r w:rsidRPr="00767180">
        <w:rPr>
          <w:rFonts w:asciiTheme="minorEastAsia" w:eastAsiaTheme="minorEastAsia" w:hAnsiTheme="minorEastAsia" w:hint="eastAsia"/>
          <w:szCs w:val="21"/>
          <w:lang w:val="zh-CN"/>
        </w:rPr>
        <w:t>心脏大血管外科现有专业治疗组</w:t>
      </w:r>
      <w:r w:rsidRPr="00767180">
        <w:rPr>
          <w:rFonts w:asciiTheme="minorEastAsia" w:eastAsiaTheme="minorEastAsia" w:hAnsiTheme="minorEastAsia"/>
          <w:szCs w:val="21"/>
          <w:lang w:val="zh-CN"/>
        </w:rPr>
        <w:t>8</w:t>
      </w:r>
      <w:r w:rsidRPr="00767180">
        <w:rPr>
          <w:rFonts w:asciiTheme="minorEastAsia" w:eastAsiaTheme="minorEastAsia" w:hAnsiTheme="minorEastAsia" w:hint="eastAsia"/>
          <w:szCs w:val="21"/>
          <w:lang w:val="zh-CN"/>
        </w:rPr>
        <w:t>个：小儿组</w:t>
      </w:r>
      <w:r w:rsidRPr="00767180">
        <w:rPr>
          <w:rFonts w:asciiTheme="minorEastAsia" w:eastAsiaTheme="minorEastAsia" w:hAnsiTheme="minorEastAsia"/>
          <w:szCs w:val="21"/>
          <w:lang w:val="zh-CN"/>
        </w:rPr>
        <w:t>2</w:t>
      </w:r>
      <w:r w:rsidRPr="00767180">
        <w:rPr>
          <w:rFonts w:asciiTheme="minorEastAsia" w:eastAsiaTheme="minorEastAsia" w:hAnsiTheme="minorEastAsia" w:hint="eastAsia"/>
          <w:szCs w:val="21"/>
          <w:lang w:val="zh-CN"/>
        </w:rPr>
        <w:t>个，专门负责收治各种复杂先心患儿；成人组</w:t>
      </w:r>
      <w:r w:rsidRPr="00767180">
        <w:rPr>
          <w:rFonts w:asciiTheme="minorEastAsia" w:eastAsiaTheme="minorEastAsia" w:hAnsiTheme="minorEastAsia"/>
          <w:szCs w:val="21"/>
          <w:lang w:val="zh-CN"/>
        </w:rPr>
        <w:t>6</w:t>
      </w:r>
      <w:r w:rsidRPr="00767180">
        <w:rPr>
          <w:rFonts w:asciiTheme="minorEastAsia" w:eastAsiaTheme="minorEastAsia" w:hAnsiTheme="minorEastAsia" w:hint="eastAsia"/>
          <w:szCs w:val="21"/>
          <w:lang w:val="zh-CN"/>
        </w:rPr>
        <w:t>个，主要负责收治</w:t>
      </w:r>
      <w:r w:rsidRPr="00767180">
        <w:rPr>
          <w:rFonts w:asciiTheme="minorEastAsia" w:eastAsiaTheme="minorEastAsia" w:hAnsiTheme="minorEastAsia" w:cs="宋体" w:hint="eastAsia"/>
          <w:kern w:val="0"/>
          <w:szCs w:val="21"/>
        </w:rPr>
        <w:t>冠状搭桥</w:t>
      </w:r>
      <w:r w:rsidRPr="00767180">
        <w:rPr>
          <w:rFonts w:asciiTheme="minorEastAsia" w:eastAsiaTheme="minorEastAsia" w:hAnsiTheme="minorEastAsia" w:hint="eastAsia"/>
          <w:szCs w:val="21"/>
          <w:lang w:val="zh-CN"/>
        </w:rPr>
        <w:t>、主动脉夹层和风湿性心脏病瓣膜置换等成人心脏病患者。我科室现有在职教授（主任医师）</w:t>
      </w:r>
      <w:r w:rsidRPr="00767180">
        <w:rPr>
          <w:rFonts w:asciiTheme="minorEastAsia" w:eastAsiaTheme="minorEastAsia" w:hAnsiTheme="minorEastAsia"/>
          <w:szCs w:val="21"/>
          <w:lang w:val="zh-CN"/>
        </w:rPr>
        <w:t>8</w:t>
      </w:r>
      <w:r w:rsidRPr="00767180">
        <w:rPr>
          <w:rFonts w:asciiTheme="minorEastAsia" w:eastAsiaTheme="minorEastAsia" w:hAnsiTheme="minorEastAsia" w:hint="eastAsia"/>
          <w:szCs w:val="21"/>
          <w:lang w:val="zh-CN"/>
        </w:rPr>
        <w:t>人，；副教授（副主任医师）</w:t>
      </w:r>
      <w:r w:rsidRPr="00767180">
        <w:rPr>
          <w:rFonts w:asciiTheme="minorEastAsia" w:eastAsiaTheme="minorEastAsia" w:hAnsiTheme="minorEastAsia"/>
          <w:szCs w:val="21"/>
          <w:lang w:val="zh-CN"/>
        </w:rPr>
        <w:t>2</w:t>
      </w:r>
      <w:r w:rsidRPr="00767180">
        <w:rPr>
          <w:rFonts w:asciiTheme="minorEastAsia" w:eastAsiaTheme="minorEastAsia" w:hAnsiTheme="minorEastAsia" w:hint="eastAsia"/>
          <w:szCs w:val="21"/>
          <w:lang w:val="zh-CN"/>
        </w:rPr>
        <w:t>人，博士生导师</w:t>
      </w:r>
      <w:r w:rsidRPr="00767180">
        <w:rPr>
          <w:rFonts w:asciiTheme="minorEastAsia" w:eastAsiaTheme="minorEastAsia" w:hAnsiTheme="minorEastAsia"/>
          <w:szCs w:val="21"/>
          <w:lang w:val="zh-CN"/>
        </w:rPr>
        <w:t>5</w:t>
      </w:r>
      <w:r w:rsidRPr="00767180">
        <w:rPr>
          <w:rFonts w:asciiTheme="minorEastAsia" w:eastAsiaTheme="minorEastAsia" w:hAnsiTheme="minorEastAsia" w:hint="eastAsia"/>
          <w:szCs w:val="21"/>
          <w:lang w:val="zh-CN"/>
        </w:rPr>
        <w:t>人，硕士生导师</w:t>
      </w:r>
      <w:r w:rsidRPr="00767180">
        <w:rPr>
          <w:rFonts w:asciiTheme="minorEastAsia" w:eastAsiaTheme="minorEastAsia" w:hAnsiTheme="minorEastAsia"/>
          <w:szCs w:val="21"/>
          <w:lang w:val="zh-CN"/>
        </w:rPr>
        <w:t>3</w:t>
      </w:r>
      <w:r w:rsidRPr="00767180">
        <w:rPr>
          <w:rFonts w:asciiTheme="minorEastAsia" w:eastAsiaTheme="minorEastAsia" w:hAnsiTheme="minorEastAsia" w:hint="eastAsia"/>
          <w:szCs w:val="21"/>
          <w:lang w:val="zh-CN"/>
        </w:rPr>
        <w:t>人。我科每年培养博士和硕士研究生约</w:t>
      </w:r>
      <w:r w:rsidRPr="00767180">
        <w:rPr>
          <w:rFonts w:asciiTheme="minorEastAsia" w:eastAsiaTheme="minorEastAsia" w:hAnsiTheme="minorEastAsia"/>
          <w:szCs w:val="21"/>
          <w:lang w:val="zh-CN"/>
        </w:rPr>
        <w:t>10</w:t>
      </w:r>
      <w:r w:rsidRPr="00767180">
        <w:rPr>
          <w:rFonts w:asciiTheme="minorEastAsia" w:eastAsiaTheme="minorEastAsia" w:hAnsiTheme="minorEastAsia" w:hint="eastAsia"/>
          <w:szCs w:val="21"/>
          <w:lang w:val="zh-CN"/>
        </w:rPr>
        <w:t>余人，在国内外重要学术期刊上发表学术论文的数量逐年增加，在研国家级等各类科研项目</w:t>
      </w:r>
      <w:r w:rsidRPr="00767180">
        <w:rPr>
          <w:rFonts w:asciiTheme="minorEastAsia" w:eastAsiaTheme="minorEastAsia" w:hAnsiTheme="minorEastAsia"/>
          <w:szCs w:val="21"/>
          <w:lang w:val="zh-CN"/>
        </w:rPr>
        <w:t>10</w:t>
      </w:r>
      <w:r w:rsidRPr="00767180">
        <w:rPr>
          <w:rFonts w:asciiTheme="minorEastAsia" w:eastAsiaTheme="minorEastAsia" w:hAnsiTheme="minorEastAsia" w:hint="eastAsia"/>
          <w:szCs w:val="21"/>
          <w:lang w:val="zh-CN"/>
        </w:rPr>
        <w:t>余项。</w:t>
      </w:r>
    </w:p>
    <w:p w:rsidR="00CE7D1A" w:rsidRPr="00767180" w:rsidRDefault="00767180" w:rsidP="00767180">
      <w:pPr>
        <w:pStyle w:val="a7"/>
        <w:widowControl/>
        <w:numPr>
          <w:ilvl w:val="0"/>
          <w:numId w:val="1"/>
        </w:numPr>
        <w:shd w:val="clear" w:color="auto" w:fill="FFFFFF"/>
        <w:spacing w:line="360" w:lineRule="auto"/>
        <w:ind w:firstLineChars="0"/>
        <w:jc w:val="left"/>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进修简介</w:t>
      </w:r>
    </w:p>
    <w:p w:rsidR="00CE7D1A" w:rsidRPr="00767180" w:rsidRDefault="00CE7D1A" w:rsidP="00767180">
      <w:pPr>
        <w:pStyle w:val="a7"/>
        <w:widowControl/>
        <w:numPr>
          <w:ilvl w:val="0"/>
          <w:numId w:val="3"/>
        </w:numPr>
        <w:shd w:val="clear" w:color="auto" w:fill="FFFFFF"/>
        <w:spacing w:line="360" w:lineRule="auto"/>
        <w:ind w:firstLineChars="0"/>
        <w:jc w:val="left"/>
        <w:rPr>
          <w:rFonts w:asciiTheme="minorEastAsia" w:eastAsiaTheme="minorEastAsia" w:hAnsiTheme="minorEastAsia" w:cs="宋体"/>
          <w:b/>
          <w:bCs/>
          <w:kern w:val="0"/>
          <w:szCs w:val="21"/>
          <w:bdr w:val="none" w:sz="0" w:space="0" w:color="auto" w:frame="1"/>
        </w:rPr>
      </w:pPr>
      <w:r w:rsidRPr="00767180">
        <w:rPr>
          <w:rFonts w:asciiTheme="minorEastAsia" w:eastAsiaTheme="minorEastAsia" w:hAnsiTheme="minorEastAsia" w:cs="宋体" w:hint="eastAsia"/>
          <w:b/>
          <w:bCs/>
          <w:kern w:val="0"/>
          <w:szCs w:val="21"/>
          <w:bdr w:val="none" w:sz="0" w:space="0" w:color="auto" w:frame="1"/>
        </w:rPr>
        <w:t>进修方向</w:t>
      </w:r>
    </w:p>
    <w:p w:rsidR="00CE7D1A" w:rsidRPr="00767180" w:rsidRDefault="00CE7D1A" w:rsidP="00767180">
      <w:pPr>
        <w:pStyle w:val="a7"/>
        <w:widowControl/>
        <w:shd w:val="clear" w:color="auto" w:fill="FFFFFF"/>
        <w:spacing w:line="360" w:lineRule="auto"/>
        <w:jc w:val="left"/>
        <w:rPr>
          <w:rFonts w:asciiTheme="minorEastAsia" w:eastAsiaTheme="minorEastAsia" w:hAnsiTheme="minorEastAsia" w:cs="宋体"/>
          <w:kern w:val="0"/>
          <w:szCs w:val="21"/>
        </w:rPr>
      </w:pPr>
      <w:r w:rsidRPr="00767180">
        <w:rPr>
          <w:rFonts w:asciiTheme="minorEastAsia" w:eastAsiaTheme="minorEastAsia" w:hAnsiTheme="minorEastAsia" w:cs="宋体" w:hint="eastAsia"/>
          <w:kern w:val="0"/>
          <w:szCs w:val="21"/>
        </w:rPr>
        <w:t>我科可供选择的进修方向有：冠心病外科治疗、房颤的外科治疗、主动脉夹层外科治疗、主动脉夹层介入治疗、微创心脏外科、先天性心脏病外科治疗、风湿性心脏病的外科治疗。</w:t>
      </w:r>
    </w:p>
    <w:p w:rsidR="00CE7D1A" w:rsidRPr="00767180" w:rsidRDefault="00CE7D1A" w:rsidP="00767180">
      <w:pPr>
        <w:pStyle w:val="a7"/>
        <w:widowControl/>
        <w:numPr>
          <w:ilvl w:val="0"/>
          <w:numId w:val="3"/>
        </w:numPr>
        <w:shd w:val="clear" w:color="auto" w:fill="FFFFFF"/>
        <w:spacing w:line="360" w:lineRule="auto"/>
        <w:ind w:firstLineChars="0"/>
        <w:jc w:val="left"/>
        <w:rPr>
          <w:rFonts w:asciiTheme="minorEastAsia" w:eastAsiaTheme="minorEastAsia" w:hAnsiTheme="minorEastAsia" w:cs="宋体"/>
          <w:b/>
          <w:kern w:val="0"/>
          <w:szCs w:val="21"/>
        </w:rPr>
      </w:pPr>
      <w:r w:rsidRPr="00767180">
        <w:rPr>
          <w:rFonts w:asciiTheme="minorEastAsia" w:eastAsiaTheme="minorEastAsia" w:hAnsiTheme="minorEastAsia" w:cs="宋体" w:hint="eastAsia"/>
          <w:b/>
          <w:bCs/>
          <w:kern w:val="0"/>
          <w:szCs w:val="21"/>
          <w:bdr w:val="none" w:sz="0" w:space="0" w:color="auto" w:frame="1"/>
        </w:rPr>
        <w:lastRenderedPageBreak/>
        <w:t>科室招收计划</w:t>
      </w:r>
    </w:p>
    <w:p w:rsidR="00CE7D1A" w:rsidRPr="00767180" w:rsidRDefault="00CE7D1A" w:rsidP="00AC0B82">
      <w:pPr>
        <w:pStyle w:val="a7"/>
        <w:widowControl/>
        <w:shd w:val="clear" w:color="auto" w:fill="FFFFFF"/>
        <w:spacing w:line="360" w:lineRule="auto"/>
        <w:jc w:val="left"/>
        <w:rPr>
          <w:rFonts w:asciiTheme="minorEastAsia" w:eastAsiaTheme="minorEastAsia" w:hAnsiTheme="minorEastAsia" w:cs="宋体"/>
          <w:kern w:val="0"/>
          <w:szCs w:val="21"/>
        </w:rPr>
      </w:pPr>
      <w:r w:rsidRPr="00767180">
        <w:rPr>
          <w:rFonts w:asciiTheme="minorEastAsia" w:eastAsiaTheme="minorEastAsia" w:hAnsiTheme="minorEastAsia" w:cs="宋体" w:hint="eastAsia"/>
          <w:kern w:val="0"/>
          <w:szCs w:val="21"/>
        </w:rPr>
        <w:t>我科室计划每年招收不同进修时长的进修医生共</w:t>
      </w:r>
      <w:r w:rsidRPr="00767180">
        <w:rPr>
          <w:rFonts w:asciiTheme="minorEastAsia" w:eastAsiaTheme="minorEastAsia" w:hAnsiTheme="minorEastAsia" w:cs="宋体"/>
          <w:kern w:val="0"/>
          <w:szCs w:val="21"/>
        </w:rPr>
        <w:t>10-20</w:t>
      </w:r>
      <w:r w:rsidRPr="00767180">
        <w:rPr>
          <w:rFonts w:asciiTheme="minorEastAsia" w:eastAsiaTheme="minorEastAsia" w:hAnsiTheme="minorEastAsia" w:cs="宋体" w:hint="eastAsia"/>
          <w:kern w:val="0"/>
          <w:szCs w:val="21"/>
        </w:rPr>
        <w:t>人。</w:t>
      </w:r>
    </w:p>
    <w:p w:rsidR="00CE7D1A" w:rsidRPr="00767180" w:rsidRDefault="00CE7D1A" w:rsidP="00767180">
      <w:pPr>
        <w:pStyle w:val="a7"/>
        <w:widowControl/>
        <w:numPr>
          <w:ilvl w:val="0"/>
          <w:numId w:val="3"/>
        </w:numPr>
        <w:shd w:val="clear" w:color="auto" w:fill="FFFFFF"/>
        <w:spacing w:line="360" w:lineRule="auto"/>
        <w:ind w:firstLineChars="0"/>
        <w:jc w:val="left"/>
        <w:rPr>
          <w:rFonts w:asciiTheme="minorEastAsia" w:eastAsiaTheme="minorEastAsia" w:hAnsiTheme="minorEastAsia" w:cs="宋体"/>
          <w:b/>
          <w:kern w:val="0"/>
          <w:szCs w:val="21"/>
        </w:rPr>
      </w:pPr>
      <w:r w:rsidRPr="00767180">
        <w:rPr>
          <w:rFonts w:asciiTheme="minorEastAsia" w:eastAsiaTheme="minorEastAsia" w:hAnsiTheme="minorEastAsia" w:cs="宋体" w:hint="eastAsia"/>
          <w:b/>
          <w:bCs/>
          <w:kern w:val="0"/>
          <w:szCs w:val="21"/>
          <w:bdr w:val="none" w:sz="0" w:space="0" w:color="auto" w:frame="1"/>
        </w:rPr>
        <w:t>招收时间及进修期限</w:t>
      </w:r>
    </w:p>
    <w:p w:rsidR="00CE7D1A" w:rsidRPr="00767180" w:rsidRDefault="00CE7D1A" w:rsidP="00AC0B82">
      <w:pPr>
        <w:pStyle w:val="a7"/>
        <w:widowControl/>
        <w:shd w:val="clear" w:color="auto" w:fill="FFFFFF"/>
        <w:spacing w:line="360" w:lineRule="auto"/>
        <w:jc w:val="left"/>
        <w:rPr>
          <w:rFonts w:asciiTheme="minorEastAsia" w:eastAsiaTheme="minorEastAsia" w:hAnsiTheme="minorEastAsia" w:cs="宋体"/>
          <w:kern w:val="0"/>
          <w:szCs w:val="21"/>
          <w:bdr w:val="none" w:sz="0" w:space="0" w:color="auto" w:frame="1"/>
        </w:rPr>
      </w:pPr>
      <w:r w:rsidRPr="00767180">
        <w:rPr>
          <w:rFonts w:asciiTheme="minorEastAsia" w:eastAsiaTheme="minorEastAsia" w:hAnsiTheme="minorEastAsia" w:cs="宋体" w:hint="eastAsia"/>
          <w:kern w:val="0"/>
          <w:szCs w:val="21"/>
          <w:bdr w:val="none" w:sz="0" w:space="0" w:color="auto" w:frame="1"/>
        </w:rPr>
        <w:t>我科接收进修时长为</w:t>
      </w:r>
      <w:r w:rsidRPr="00767180">
        <w:rPr>
          <w:rFonts w:asciiTheme="minorEastAsia" w:eastAsiaTheme="minorEastAsia" w:hAnsiTheme="minorEastAsia" w:cs="宋体"/>
          <w:kern w:val="0"/>
          <w:szCs w:val="21"/>
          <w:bdr w:val="none" w:sz="0" w:space="0" w:color="auto" w:frame="1"/>
        </w:rPr>
        <w:t>3</w:t>
      </w:r>
      <w:r w:rsidRPr="00767180">
        <w:rPr>
          <w:rFonts w:asciiTheme="minorEastAsia" w:eastAsiaTheme="minorEastAsia" w:hAnsiTheme="minorEastAsia" w:cs="宋体" w:hint="eastAsia"/>
          <w:kern w:val="0"/>
          <w:szCs w:val="21"/>
          <w:bdr w:val="none" w:sz="0" w:space="0" w:color="auto" w:frame="1"/>
        </w:rPr>
        <w:t>月、</w:t>
      </w:r>
      <w:r w:rsidRPr="00767180">
        <w:rPr>
          <w:rFonts w:asciiTheme="minorEastAsia" w:eastAsiaTheme="minorEastAsia" w:hAnsiTheme="minorEastAsia" w:cs="宋体"/>
          <w:kern w:val="0"/>
          <w:szCs w:val="21"/>
          <w:bdr w:val="none" w:sz="0" w:space="0" w:color="auto" w:frame="1"/>
        </w:rPr>
        <w:t>6</w:t>
      </w:r>
      <w:r w:rsidRPr="00767180">
        <w:rPr>
          <w:rFonts w:asciiTheme="minorEastAsia" w:eastAsiaTheme="minorEastAsia" w:hAnsiTheme="minorEastAsia" w:cs="宋体" w:hint="eastAsia"/>
          <w:kern w:val="0"/>
          <w:szCs w:val="21"/>
          <w:bdr w:val="none" w:sz="0" w:space="0" w:color="auto" w:frame="1"/>
        </w:rPr>
        <w:t>月和</w:t>
      </w:r>
      <w:r w:rsidRPr="00767180">
        <w:rPr>
          <w:rFonts w:asciiTheme="minorEastAsia" w:eastAsiaTheme="minorEastAsia" w:hAnsiTheme="minorEastAsia" w:cs="宋体"/>
          <w:kern w:val="0"/>
          <w:szCs w:val="21"/>
          <w:bdr w:val="none" w:sz="0" w:space="0" w:color="auto" w:frame="1"/>
        </w:rPr>
        <w:t>12</w:t>
      </w:r>
      <w:r w:rsidRPr="00767180">
        <w:rPr>
          <w:rFonts w:asciiTheme="minorEastAsia" w:eastAsiaTheme="minorEastAsia" w:hAnsiTheme="minorEastAsia" w:cs="宋体" w:hint="eastAsia"/>
          <w:kern w:val="0"/>
          <w:szCs w:val="21"/>
          <w:bdr w:val="none" w:sz="0" w:space="0" w:color="auto" w:frame="1"/>
        </w:rPr>
        <w:t>月的进修医生。</w:t>
      </w:r>
    </w:p>
    <w:p w:rsidR="00AD0D71" w:rsidRDefault="00CE7D1A" w:rsidP="00767180">
      <w:pPr>
        <w:pStyle w:val="a7"/>
        <w:widowControl/>
        <w:shd w:val="clear" w:color="auto" w:fill="FFFFFF"/>
        <w:spacing w:line="360" w:lineRule="auto"/>
        <w:jc w:val="left"/>
        <w:rPr>
          <w:rFonts w:asciiTheme="minorEastAsia" w:eastAsiaTheme="minorEastAsia" w:hAnsiTheme="minorEastAsia" w:cs="宋体" w:hint="eastAsia"/>
          <w:kern w:val="0"/>
          <w:szCs w:val="21"/>
          <w:bdr w:val="none" w:sz="0" w:space="0" w:color="auto" w:frame="1"/>
        </w:rPr>
      </w:pPr>
      <w:r w:rsidRPr="00767180">
        <w:rPr>
          <w:rFonts w:asciiTheme="minorEastAsia" w:eastAsiaTheme="minorEastAsia" w:hAnsiTheme="minorEastAsia" w:cs="宋体" w:hint="eastAsia"/>
          <w:kern w:val="0"/>
          <w:szCs w:val="21"/>
          <w:bdr w:val="none" w:sz="0" w:space="0" w:color="auto" w:frame="1"/>
        </w:rPr>
        <w:t>原则上，每年录取进修生两次，即春、秋季招生，进修期限为一年或半年。招生时间一般定在入学的前两月，即春季（</w:t>
      </w:r>
      <w:r w:rsidRPr="00767180">
        <w:rPr>
          <w:rFonts w:asciiTheme="minorEastAsia" w:eastAsiaTheme="minorEastAsia" w:hAnsiTheme="minorEastAsia" w:cs="宋体"/>
          <w:kern w:val="0"/>
          <w:szCs w:val="21"/>
          <w:bdr w:val="none" w:sz="0" w:space="0" w:color="auto" w:frame="1"/>
        </w:rPr>
        <w:t>3</w:t>
      </w:r>
      <w:r w:rsidRPr="00767180">
        <w:rPr>
          <w:rFonts w:asciiTheme="minorEastAsia" w:eastAsiaTheme="minorEastAsia" w:hAnsiTheme="minorEastAsia" w:cs="宋体" w:hint="eastAsia"/>
          <w:kern w:val="0"/>
          <w:szCs w:val="21"/>
          <w:bdr w:val="none" w:sz="0" w:space="0" w:color="auto" w:frame="1"/>
        </w:rPr>
        <w:t>月初）入学者，</w:t>
      </w:r>
      <w:r w:rsidRPr="00767180">
        <w:rPr>
          <w:rFonts w:asciiTheme="minorEastAsia" w:eastAsiaTheme="minorEastAsia" w:hAnsiTheme="minorEastAsia" w:cs="宋体"/>
          <w:kern w:val="0"/>
          <w:szCs w:val="21"/>
          <w:bdr w:val="none" w:sz="0" w:space="0" w:color="auto" w:frame="1"/>
        </w:rPr>
        <w:t>1</w:t>
      </w:r>
      <w:r w:rsidRPr="00767180">
        <w:rPr>
          <w:rFonts w:asciiTheme="minorEastAsia" w:eastAsiaTheme="minorEastAsia" w:hAnsiTheme="minorEastAsia" w:cs="宋体" w:hint="eastAsia"/>
          <w:kern w:val="0"/>
          <w:szCs w:val="21"/>
          <w:bdr w:val="none" w:sz="0" w:space="0" w:color="auto" w:frame="1"/>
        </w:rPr>
        <w:t>月份录取；秋季（</w:t>
      </w:r>
      <w:r w:rsidRPr="00767180">
        <w:rPr>
          <w:rFonts w:asciiTheme="minorEastAsia" w:eastAsiaTheme="minorEastAsia" w:hAnsiTheme="minorEastAsia" w:cs="宋体"/>
          <w:kern w:val="0"/>
          <w:szCs w:val="21"/>
          <w:bdr w:val="none" w:sz="0" w:space="0" w:color="auto" w:frame="1"/>
        </w:rPr>
        <w:t>9</w:t>
      </w:r>
      <w:r w:rsidRPr="00767180">
        <w:rPr>
          <w:rFonts w:asciiTheme="minorEastAsia" w:eastAsiaTheme="minorEastAsia" w:hAnsiTheme="minorEastAsia" w:cs="宋体" w:hint="eastAsia"/>
          <w:kern w:val="0"/>
          <w:szCs w:val="21"/>
          <w:bdr w:val="none" w:sz="0" w:space="0" w:color="auto" w:frame="1"/>
        </w:rPr>
        <w:t>月初）入学者，</w:t>
      </w:r>
      <w:r w:rsidR="00767180">
        <w:rPr>
          <w:rFonts w:asciiTheme="minorEastAsia" w:eastAsiaTheme="minorEastAsia" w:hAnsiTheme="minorEastAsia" w:cs="宋体" w:hint="eastAsia"/>
          <w:kern w:val="0"/>
          <w:szCs w:val="21"/>
          <w:bdr w:val="none" w:sz="0" w:space="0" w:color="auto" w:frame="1"/>
        </w:rPr>
        <w:t>6</w:t>
      </w:r>
      <w:r w:rsidRPr="00767180">
        <w:rPr>
          <w:rFonts w:asciiTheme="minorEastAsia" w:eastAsiaTheme="minorEastAsia" w:hAnsiTheme="minorEastAsia" w:cs="宋体" w:hint="eastAsia"/>
          <w:kern w:val="0"/>
          <w:szCs w:val="21"/>
          <w:bdr w:val="none" w:sz="0" w:space="0" w:color="auto" w:frame="1"/>
        </w:rPr>
        <w:t>月录取。即：</w:t>
      </w:r>
    </w:p>
    <w:p w:rsidR="00AD0D71" w:rsidRDefault="00CE7D1A" w:rsidP="00767180">
      <w:pPr>
        <w:pStyle w:val="a7"/>
        <w:widowControl/>
        <w:shd w:val="clear" w:color="auto" w:fill="FFFFFF"/>
        <w:spacing w:line="360" w:lineRule="auto"/>
        <w:jc w:val="left"/>
        <w:rPr>
          <w:rFonts w:asciiTheme="minorEastAsia" w:eastAsiaTheme="minorEastAsia" w:hAnsiTheme="minorEastAsia" w:cs="宋体" w:hint="eastAsia"/>
          <w:kern w:val="0"/>
          <w:szCs w:val="21"/>
          <w:bdr w:val="none" w:sz="0" w:space="0" w:color="auto" w:frame="1"/>
        </w:rPr>
      </w:pPr>
      <w:r w:rsidRPr="00767180">
        <w:rPr>
          <w:rFonts w:asciiTheme="minorEastAsia" w:eastAsiaTheme="minorEastAsia" w:hAnsiTheme="minorEastAsia" w:cs="宋体"/>
          <w:kern w:val="0"/>
          <w:szCs w:val="21"/>
          <w:bdr w:val="none" w:sz="0" w:space="0" w:color="auto" w:frame="1"/>
        </w:rPr>
        <w:t>3</w:t>
      </w:r>
      <w:r w:rsidRPr="00767180">
        <w:rPr>
          <w:rFonts w:asciiTheme="minorEastAsia" w:eastAsiaTheme="minorEastAsia" w:hAnsiTheme="minorEastAsia" w:cs="宋体" w:hint="eastAsia"/>
          <w:kern w:val="0"/>
          <w:szCs w:val="21"/>
          <w:bdr w:val="none" w:sz="0" w:space="0" w:color="auto" w:frame="1"/>
        </w:rPr>
        <w:t>月</w:t>
      </w:r>
      <w:r w:rsidRPr="00767180">
        <w:rPr>
          <w:rFonts w:asciiTheme="minorEastAsia" w:eastAsiaTheme="minorEastAsia" w:hAnsiTheme="minorEastAsia" w:cs="宋体"/>
          <w:kern w:val="0"/>
          <w:szCs w:val="21"/>
          <w:bdr w:val="none" w:sz="0" w:space="0" w:color="auto" w:frame="1"/>
        </w:rPr>
        <w:t>1</w:t>
      </w:r>
      <w:r w:rsidRPr="00767180">
        <w:rPr>
          <w:rFonts w:asciiTheme="minorEastAsia" w:eastAsiaTheme="minorEastAsia" w:hAnsiTheme="minorEastAsia" w:cs="宋体" w:hint="eastAsia"/>
          <w:kern w:val="0"/>
          <w:szCs w:val="21"/>
          <w:bdr w:val="none" w:sz="0" w:space="0" w:color="auto" w:frame="1"/>
        </w:rPr>
        <w:t>日报到的进修者一月中旬录取；</w:t>
      </w:r>
      <w:r w:rsidRPr="00767180">
        <w:rPr>
          <w:rFonts w:asciiTheme="minorEastAsia" w:eastAsiaTheme="minorEastAsia" w:hAnsiTheme="minorEastAsia" w:cs="宋体"/>
          <w:kern w:val="0"/>
          <w:szCs w:val="21"/>
          <w:bdr w:val="none" w:sz="0" w:space="0" w:color="auto" w:frame="1"/>
        </w:rPr>
        <w:t xml:space="preserve"> </w:t>
      </w:r>
    </w:p>
    <w:p w:rsidR="00CE7D1A" w:rsidRPr="00767180" w:rsidRDefault="00CE7D1A" w:rsidP="00AD0D71">
      <w:pPr>
        <w:pStyle w:val="a7"/>
        <w:widowControl/>
        <w:shd w:val="clear" w:color="auto" w:fill="FFFFFF"/>
        <w:spacing w:line="360" w:lineRule="auto"/>
        <w:ind w:firstLineChars="150" w:firstLine="315"/>
        <w:jc w:val="left"/>
        <w:rPr>
          <w:rFonts w:asciiTheme="minorEastAsia" w:eastAsiaTheme="minorEastAsia" w:hAnsiTheme="minorEastAsia" w:cs="宋体"/>
          <w:b/>
          <w:kern w:val="0"/>
          <w:szCs w:val="21"/>
        </w:rPr>
      </w:pPr>
      <w:r w:rsidRPr="00767180">
        <w:rPr>
          <w:rFonts w:asciiTheme="minorEastAsia" w:eastAsiaTheme="minorEastAsia" w:hAnsiTheme="minorEastAsia" w:cs="宋体"/>
          <w:kern w:val="0"/>
          <w:szCs w:val="21"/>
          <w:bdr w:val="none" w:sz="0" w:space="0" w:color="auto" w:frame="1"/>
        </w:rPr>
        <w:t xml:space="preserve"> 9</w:t>
      </w:r>
      <w:r w:rsidRPr="00767180">
        <w:rPr>
          <w:rFonts w:asciiTheme="minorEastAsia" w:eastAsiaTheme="minorEastAsia" w:hAnsiTheme="minorEastAsia" w:cs="宋体" w:hint="eastAsia"/>
          <w:kern w:val="0"/>
          <w:szCs w:val="21"/>
          <w:bdr w:val="none" w:sz="0" w:space="0" w:color="auto" w:frame="1"/>
        </w:rPr>
        <w:t>月</w:t>
      </w:r>
      <w:r w:rsidRPr="00767180">
        <w:rPr>
          <w:rFonts w:asciiTheme="minorEastAsia" w:eastAsiaTheme="minorEastAsia" w:hAnsiTheme="minorEastAsia" w:cs="宋体"/>
          <w:kern w:val="0"/>
          <w:szCs w:val="21"/>
          <w:bdr w:val="none" w:sz="0" w:space="0" w:color="auto" w:frame="1"/>
        </w:rPr>
        <w:t>1</w:t>
      </w:r>
      <w:r w:rsidRPr="00767180">
        <w:rPr>
          <w:rFonts w:asciiTheme="minorEastAsia" w:eastAsiaTheme="minorEastAsia" w:hAnsiTheme="minorEastAsia" w:cs="宋体" w:hint="eastAsia"/>
          <w:kern w:val="0"/>
          <w:szCs w:val="21"/>
          <w:bdr w:val="none" w:sz="0" w:space="0" w:color="auto" w:frame="1"/>
        </w:rPr>
        <w:t>日报到的进修者六月中旬录取；</w:t>
      </w:r>
      <w:r w:rsidRPr="00767180">
        <w:rPr>
          <w:rFonts w:asciiTheme="minorEastAsia" w:eastAsiaTheme="minorEastAsia" w:hAnsiTheme="minorEastAsia" w:cs="宋体"/>
          <w:kern w:val="0"/>
          <w:szCs w:val="21"/>
          <w:bdr w:val="none" w:sz="0" w:space="0" w:color="auto" w:frame="1"/>
        </w:rPr>
        <w:t xml:space="preserve"> </w:t>
      </w:r>
    </w:p>
    <w:p w:rsidR="00CE7D1A" w:rsidRPr="00767180" w:rsidRDefault="00CE7D1A" w:rsidP="00767180">
      <w:pPr>
        <w:pStyle w:val="a7"/>
        <w:widowControl/>
        <w:numPr>
          <w:ilvl w:val="0"/>
          <w:numId w:val="3"/>
        </w:numPr>
        <w:shd w:val="clear" w:color="auto" w:fill="FFFFFF"/>
        <w:spacing w:line="360" w:lineRule="auto"/>
        <w:ind w:firstLineChars="0"/>
        <w:jc w:val="left"/>
        <w:rPr>
          <w:rFonts w:asciiTheme="minorEastAsia" w:eastAsiaTheme="minorEastAsia" w:hAnsiTheme="minorEastAsia" w:cs="宋体"/>
          <w:b/>
          <w:kern w:val="0"/>
          <w:szCs w:val="21"/>
        </w:rPr>
      </w:pPr>
      <w:r w:rsidRPr="00767180">
        <w:rPr>
          <w:rFonts w:asciiTheme="minorEastAsia" w:eastAsiaTheme="minorEastAsia" w:hAnsiTheme="minorEastAsia" w:cs="宋体" w:hint="eastAsia"/>
          <w:b/>
          <w:bCs/>
          <w:kern w:val="0"/>
          <w:szCs w:val="21"/>
          <w:bdr w:val="none" w:sz="0" w:space="0" w:color="auto" w:frame="1"/>
        </w:rPr>
        <w:t>培养方式</w:t>
      </w:r>
    </w:p>
    <w:p w:rsidR="00CE7D1A" w:rsidRPr="00767180" w:rsidRDefault="00CE7D1A" w:rsidP="00767180">
      <w:pPr>
        <w:pStyle w:val="a7"/>
        <w:widowControl/>
        <w:shd w:val="clear" w:color="auto" w:fill="FFFFFF"/>
        <w:spacing w:line="360" w:lineRule="auto"/>
        <w:ind w:firstLineChars="0"/>
        <w:jc w:val="left"/>
        <w:rPr>
          <w:rFonts w:asciiTheme="minorEastAsia" w:eastAsiaTheme="minorEastAsia" w:hAnsiTheme="minorEastAsia" w:cs="宋体"/>
          <w:kern w:val="0"/>
          <w:szCs w:val="21"/>
          <w:bdr w:val="none" w:sz="0" w:space="0" w:color="auto" w:frame="1"/>
        </w:rPr>
      </w:pPr>
      <w:r w:rsidRPr="00767180">
        <w:rPr>
          <w:rFonts w:asciiTheme="minorEastAsia" w:eastAsiaTheme="minorEastAsia" w:hAnsiTheme="minorEastAsia" w:cs="宋体" w:hint="eastAsia"/>
          <w:kern w:val="0"/>
          <w:szCs w:val="21"/>
          <w:bdr w:val="none" w:sz="0" w:space="0" w:color="auto" w:frame="1"/>
        </w:rPr>
        <w:t>我科进修医生的培养方式主要包括病房跟组学习、不同专业治疗组之间的轮转和科室统一的临床和科研培训等。每个进修医生到我科后，科室会根据每位医生个人发展的需求建立个体化的轮转方案，会积极征求和考虑进修医生本人的意愿。</w:t>
      </w:r>
    </w:p>
    <w:p w:rsidR="00CE7D1A" w:rsidRPr="00767180" w:rsidRDefault="00CE7D1A" w:rsidP="00767180">
      <w:pPr>
        <w:widowControl/>
        <w:shd w:val="clear" w:color="auto" w:fill="FFFFFF"/>
        <w:spacing w:line="360" w:lineRule="auto"/>
        <w:ind w:firstLineChars="245" w:firstLine="517"/>
        <w:jc w:val="left"/>
        <w:rPr>
          <w:rFonts w:asciiTheme="minorEastAsia" w:eastAsiaTheme="minorEastAsia" w:hAnsiTheme="minorEastAsia" w:cs="宋体"/>
          <w:b/>
          <w:kern w:val="0"/>
          <w:szCs w:val="21"/>
        </w:rPr>
      </w:pPr>
      <w:r w:rsidRPr="00767180">
        <w:rPr>
          <w:rFonts w:asciiTheme="minorEastAsia" w:eastAsiaTheme="minorEastAsia" w:hAnsiTheme="minorEastAsia" w:cs="宋体"/>
          <w:b/>
          <w:kern w:val="0"/>
          <w:szCs w:val="21"/>
        </w:rPr>
        <w:t>5</w:t>
      </w:r>
      <w:r w:rsidRPr="00767180">
        <w:rPr>
          <w:rFonts w:asciiTheme="minorEastAsia" w:eastAsiaTheme="minorEastAsia" w:hAnsiTheme="minorEastAsia" w:cs="宋体" w:hint="eastAsia"/>
          <w:b/>
          <w:kern w:val="0"/>
          <w:szCs w:val="21"/>
        </w:rPr>
        <w:t>、进修结业考核：</w:t>
      </w:r>
      <w:r w:rsidRPr="00767180">
        <w:rPr>
          <w:rFonts w:asciiTheme="minorEastAsia" w:eastAsiaTheme="minorEastAsia" w:hAnsiTheme="minorEastAsia" w:cs="宋体" w:hint="eastAsia"/>
          <w:kern w:val="0"/>
          <w:szCs w:val="21"/>
          <w:bdr w:val="none" w:sz="0" w:space="0" w:color="auto" w:frame="1"/>
        </w:rPr>
        <w:t>我科结业考核主要形式有：临床考核和科室评价两种方式。</w:t>
      </w:r>
    </w:p>
    <w:p w:rsidR="00CE7D1A" w:rsidRPr="00767180" w:rsidRDefault="00CE7D1A" w:rsidP="00767180">
      <w:pPr>
        <w:widowControl/>
        <w:shd w:val="clear" w:color="auto" w:fill="FFFFFF"/>
        <w:spacing w:line="360" w:lineRule="auto"/>
        <w:jc w:val="left"/>
        <w:rPr>
          <w:rFonts w:asciiTheme="minorEastAsia" w:eastAsiaTheme="minorEastAsia" w:hAnsiTheme="minorEastAsia" w:cs="宋体"/>
          <w:b/>
          <w:bCs/>
          <w:kern w:val="0"/>
          <w:szCs w:val="21"/>
        </w:rPr>
      </w:pPr>
      <w:r w:rsidRPr="00767180">
        <w:rPr>
          <w:rFonts w:asciiTheme="minorEastAsia" w:eastAsiaTheme="minorEastAsia" w:hAnsiTheme="minorEastAsia" w:cs="宋体" w:hint="eastAsia"/>
          <w:b/>
          <w:bCs/>
          <w:kern w:val="0"/>
          <w:szCs w:val="21"/>
        </w:rPr>
        <w:t>三</w:t>
      </w:r>
      <w:r w:rsidR="00767180">
        <w:rPr>
          <w:rFonts w:asciiTheme="minorEastAsia" w:eastAsiaTheme="minorEastAsia" w:hAnsiTheme="minorEastAsia" w:cs="宋体" w:hint="eastAsia"/>
          <w:b/>
          <w:bCs/>
          <w:kern w:val="0"/>
          <w:szCs w:val="21"/>
        </w:rPr>
        <w:t>、进修学员资质要求</w:t>
      </w:r>
    </w:p>
    <w:p w:rsidR="00CE7D1A" w:rsidRPr="00767180" w:rsidRDefault="00CE7D1A" w:rsidP="00767180">
      <w:pPr>
        <w:widowControl/>
        <w:shd w:val="clear" w:color="auto" w:fill="FFFFFF"/>
        <w:spacing w:line="360" w:lineRule="auto"/>
        <w:ind w:firstLineChars="200" w:firstLine="420"/>
        <w:jc w:val="left"/>
        <w:rPr>
          <w:rFonts w:asciiTheme="minorEastAsia" w:eastAsiaTheme="minorEastAsia" w:hAnsiTheme="minorEastAsia" w:cs="宋体"/>
          <w:kern w:val="0"/>
          <w:szCs w:val="21"/>
        </w:rPr>
      </w:pPr>
      <w:r w:rsidRPr="00767180">
        <w:rPr>
          <w:rFonts w:asciiTheme="minorEastAsia" w:eastAsiaTheme="minorEastAsia" w:hAnsiTheme="minorEastAsia" w:cs="宋体" w:hint="eastAsia"/>
          <w:bCs/>
          <w:kern w:val="0"/>
          <w:szCs w:val="21"/>
          <w:bdr w:val="none" w:sz="0" w:space="0" w:color="auto" w:frame="1"/>
        </w:rPr>
        <w:t>我科进修医生要求医师资格证和执业证双证齐全，从事外科相关专业，工作年限无具体要求。</w:t>
      </w:r>
    </w:p>
    <w:p w:rsidR="00D70B28" w:rsidRDefault="00CE7D1A" w:rsidP="00D70B28">
      <w:pPr>
        <w:widowControl/>
        <w:shd w:val="clear" w:color="auto" w:fill="FFFFFF"/>
        <w:spacing w:line="360" w:lineRule="auto"/>
        <w:ind w:left="5798" w:hangingChars="2750" w:hanging="5798"/>
        <w:jc w:val="left"/>
        <w:rPr>
          <w:rFonts w:asciiTheme="minorEastAsia" w:eastAsiaTheme="minorEastAsia" w:hAnsiTheme="minorEastAsia" w:cs="宋体"/>
          <w:b/>
          <w:bCs/>
          <w:kern w:val="0"/>
          <w:szCs w:val="21"/>
        </w:rPr>
      </w:pPr>
      <w:r w:rsidRPr="00767180">
        <w:rPr>
          <w:rFonts w:asciiTheme="minorEastAsia" w:eastAsiaTheme="minorEastAsia" w:hAnsiTheme="minorEastAsia" w:cs="宋体"/>
          <w:b/>
          <w:bCs/>
          <w:kern w:val="0"/>
          <w:szCs w:val="21"/>
        </w:rPr>
        <w:t>       </w:t>
      </w:r>
      <w:r w:rsidR="00D70B28">
        <w:rPr>
          <w:rFonts w:asciiTheme="minorEastAsia" w:eastAsiaTheme="minorEastAsia" w:hAnsiTheme="minorEastAsia" w:cs="宋体"/>
          <w:b/>
          <w:bCs/>
          <w:kern w:val="0"/>
          <w:szCs w:val="21"/>
        </w:rPr>
        <w:t>                  </w:t>
      </w:r>
    </w:p>
    <w:p w:rsidR="00CE7D1A" w:rsidRPr="00D70B28" w:rsidRDefault="00CE7D1A" w:rsidP="00D70B28">
      <w:pPr>
        <w:widowControl/>
        <w:shd w:val="clear" w:color="auto" w:fill="FFFFFF"/>
        <w:spacing w:line="360" w:lineRule="auto"/>
        <w:ind w:firstLineChars="2225" w:firstLine="4673"/>
        <w:jc w:val="left"/>
        <w:rPr>
          <w:rFonts w:asciiTheme="minorEastAsia" w:eastAsiaTheme="minorEastAsia" w:hAnsiTheme="minorEastAsia" w:cs="宋体"/>
          <w:bCs/>
          <w:kern w:val="0"/>
          <w:szCs w:val="21"/>
        </w:rPr>
      </w:pPr>
      <w:r w:rsidRPr="00D70B28">
        <w:rPr>
          <w:rFonts w:asciiTheme="minorEastAsia" w:eastAsiaTheme="minorEastAsia" w:hAnsiTheme="minorEastAsia" w:cs="宋体" w:hint="eastAsia"/>
          <w:bCs/>
          <w:kern w:val="0"/>
          <w:szCs w:val="21"/>
        </w:rPr>
        <w:t>四川大学华西医院心脏大血管</w:t>
      </w:r>
      <w:r w:rsidR="00EE28F8">
        <w:rPr>
          <w:rFonts w:asciiTheme="minorEastAsia" w:eastAsiaTheme="minorEastAsia" w:hAnsiTheme="minorEastAsia" w:cs="宋体" w:hint="eastAsia"/>
          <w:bCs/>
          <w:kern w:val="0"/>
          <w:szCs w:val="21"/>
        </w:rPr>
        <w:t>外</w:t>
      </w:r>
      <w:r w:rsidRPr="00D70B28">
        <w:rPr>
          <w:rFonts w:asciiTheme="minorEastAsia" w:eastAsiaTheme="minorEastAsia" w:hAnsiTheme="minorEastAsia" w:cs="宋体" w:hint="eastAsia"/>
          <w:bCs/>
          <w:kern w:val="0"/>
          <w:szCs w:val="21"/>
        </w:rPr>
        <w:t>科</w:t>
      </w:r>
      <w:r w:rsidRPr="00D70B28">
        <w:rPr>
          <w:rFonts w:asciiTheme="minorEastAsia" w:eastAsiaTheme="minorEastAsia" w:hAnsiTheme="minorEastAsia" w:cs="宋体"/>
          <w:bCs/>
          <w:kern w:val="0"/>
          <w:szCs w:val="21"/>
        </w:rPr>
        <w:t xml:space="preserve">  </w:t>
      </w:r>
    </w:p>
    <w:p w:rsidR="00CE7D1A" w:rsidRPr="00D70B28" w:rsidRDefault="00CE7D1A" w:rsidP="00D70B28">
      <w:pPr>
        <w:widowControl/>
        <w:shd w:val="clear" w:color="auto" w:fill="FFFFFF"/>
        <w:spacing w:line="360" w:lineRule="auto"/>
        <w:ind w:firstLineChars="2272" w:firstLine="4771"/>
        <w:jc w:val="left"/>
        <w:rPr>
          <w:rFonts w:asciiTheme="minorEastAsia" w:eastAsiaTheme="minorEastAsia" w:hAnsiTheme="minorEastAsia" w:cs="宋体"/>
          <w:bCs/>
          <w:kern w:val="0"/>
          <w:szCs w:val="21"/>
        </w:rPr>
      </w:pPr>
      <w:r w:rsidRPr="00D70B28">
        <w:rPr>
          <w:rFonts w:asciiTheme="minorEastAsia" w:eastAsiaTheme="minorEastAsia" w:hAnsiTheme="minorEastAsia" w:cs="宋体"/>
          <w:bCs/>
          <w:kern w:val="0"/>
          <w:szCs w:val="21"/>
        </w:rPr>
        <w:t>2014</w:t>
      </w:r>
      <w:r w:rsidRPr="00D70B28">
        <w:rPr>
          <w:rFonts w:asciiTheme="minorEastAsia" w:eastAsiaTheme="minorEastAsia" w:hAnsiTheme="minorEastAsia" w:cs="宋体" w:hint="eastAsia"/>
          <w:bCs/>
          <w:kern w:val="0"/>
          <w:szCs w:val="21"/>
        </w:rPr>
        <w:t>年</w:t>
      </w:r>
      <w:r w:rsidRPr="00D70B28">
        <w:rPr>
          <w:rFonts w:asciiTheme="minorEastAsia" w:eastAsiaTheme="minorEastAsia" w:hAnsiTheme="minorEastAsia" w:cs="宋体"/>
          <w:bCs/>
          <w:kern w:val="0"/>
          <w:szCs w:val="21"/>
        </w:rPr>
        <w:t>10</w:t>
      </w:r>
      <w:r w:rsidRPr="00D70B28">
        <w:rPr>
          <w:rFonts w:asciiTheme="minorEastAsia" w:eastAsiaTheme="minorEastAsia" w:hAnsiTheme="minorEastAsia" w:cs="宋体" w:hint="eastAsia"/>
          <w:bCs/>
          <w:kern w:val="0"/>
          <w:szCs w:val="21"/>
        </w:rPr>
        <w:t>月</w:t>
      </w:r>
      <w:r w:rsidRPr="00D70B28">
        <w:rPr>
          <w:rFonts w:asciiTheme="minorEastAsia" w:eastAsiaTheme="minorEastAsia" w:hAnsiTheme="minorEastAsia" w:cs="宋体"/>
          <w:bCs/>
          <w:kern w:val="0"/>
          <w:szCs w:val="21"/>
        </w:rPr>
        <w:t>18</w:t>
      </w:r>
      <w:r w:rsidRPr="00D70B28">
        <w:rPr>
          <w:rFonts w:asciiTheme="minorEastAsia" w:eastAsiaTheme="minorEastAsia" w:hAnsiTheme="minorEastAsia" w:cs="宋体" w:hint="eastAsia"/>
          <w:bCs/>
          <w:kern w:val="0"/>
          <w:szCs w:val="21"/>
        </w:rPr>
        <w:t>日</w:t>
      </w:r>
    </w:p>
    <w:sectPr w:rsidR="00CE7D1A" w:rsidRPr="00D70B28" w:rsidSect="00912C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1C7" w:rsidRDefault="00F631C7" w:rsidP="00DD7C4B">
      <w:r>
        <w:separator/>
      </w:r>
    </w:p>
  </w:endnote>
  <w:endnote w:type="continuationSeparator" w:id="0">
    <w:p w:rsidR="00F631C7" w:rsidRDefault="00F631C7" w:rsidP="00DD7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1C7" w:rsidRDefault="00F631C7" w:rsidP="00DD7C4B">
      <w:r>
        <w:separator/>
      </w:r>
    </w:p>
  </w:footnote>
  <w:footnote w:type="continuationSeparator" w:id="0">
    <w:p w:rsidR="00F631C7" w:rsidRDefault="00F631C7" w:rsidP="00DD7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337C2"/>
    <w:multiLevelType w:val="hybridMultilevel"/>
    <w:tmpl w:val="9EE416B0"/>
    <w:lvl w:ilvl="0" w:tplc="31222F9A">
      <w:start w:val="1"/>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91257EC"/>
    <w:multiLevelType w:val="hybridMultilevel"/>
    <w:tmpl w:val="30DCE4B2"/>
    <w:lvl w:ilvl="0" w:tplc="CC8CA316">
      <w:start w:val="1"/>
      <w:numFmt w:val="decimal"/>
      <w:lvlText w:val="%1、"/>
      <w:lvlJc w:val="left"/>
      <w:pPr>
        <w:ind w:left="810" w:hanging="36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abstractNum w:abstractNumId="2">
    <w:nsid w:val="7F3908D9"/>
    <w:multiLevelType w:val="hybridMultilevel"/>
    <w:tmpl w:val="8A3CC164"/>
    <w:lvl w:ilvl="0" w:tplc="70945796">
      <w:start w:val="1"/>
      <w:numFmt w:val="decimal"/>
      <w:lvlText w:val="%1、"/>
      <w:lvlJc w:val="left"/>
      <w:pPr>
        <w:ind w:left="810" w:hanging="360"/>
      </w:pPr>
      <w:rPr>
        <w:rFonts w:cs="Times New Roman" w:hint="default"/>
      </w:rPr>
    </w:lvl>
    <w:lvl w:ilvl="1" w:tplc="04090019" w:tentative="1">
      <w:start w:val="1"/>
      <w:numFmt w:val="lowerLetter"/>
      <w:lvlText w:val="%2)"/>
      <w:lvlJc w:val="left"/>
      <w:pPr>
        <w:ind w:left="1290" w:hanging="420"/>
      </w:pPr>
      <w:rPr>
        <w:rFonts w:cs="Times New Roman"/>
      </w:rPr>
    </w:lvl>
    <w:lvl w:ilvl="2" w:tplc="0409001B" w:tentative="1">
      <w:start w:val="1"/>
      <w:numFmt w:val="lowerRoman"/>
      <w:lvlText w:val="%3."/>
      <w:lvlJc w:val="righ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9" w:tentative="1">
      <w:start w:val="1"/>
      <w:numFmt w:val="lowerLetter"/>
      <w:lvlText w:val="%5)"/>
      <w:lvlJc w:val="left"/>
      <w:pPr>
        <w:ind w:left="2550" w:hanging="420"/>
      </w:pPr>
      <w:rPr>
        <w:rFonts w:cs="Times New Roman"/>
      </w:rPr>
    </w:lvl>
    <w:lvl w:ilvl="5" w:tplc="0409001B" w:tentative="1">
      <w:start w:val="1"/>
      <w:numFmt w:val="lowerRoman"/>
      <w:lvlText w:val="%6."/>
      <w:lvlJc w:val="righ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9" w:tentative="1">
      <w:start w:val="1"/>
      <w:numFmt w:val="lowerLetter"/>
      <w:lvlText w:val="%8)"/>
      <w:lvlJc w:val="left"/>
      <w:pPr>
        <w:ind w:left="3810" w:hanging="420"/>
      </w:pPr>
      <w:rPr>
        <w:rFonts w:cs="Times New Roman"/>
      </w:rPr>
    </w:lvl>
    <w:lvl w:ilvl="8" w:tplc="0409001B" w:tentative="1">
      <w:start w:val="1"/>
      <w:numFmt w:val="lowerRoman"/>
      <w:lvlText w:val="%9."/>
      <w:lvlJc w:val="right"/>
      <w:pPr>
        <w:ind w:left="423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C4B"/>
    <w:rsid w:val="00005EF5"/>
    <w:rsid w:val="000163E8"/>
    <w:rsid w:val="000C2A3C"/>
    <w:rsid w:val="000F027C"/>
    <w:rsid w:val="001076D5"/>
    <w:rsid w:val="001C7B23"/>
    <w:rsid w:val="001E390D"/>
    <w:rsid w:val="001F5807"/>
    <w:rsid w:val="0023330A"/>
    <w:rsid w:val="00246113"/>
    <w:rsid w:val="002B6111"/>
    <w:rsid w:val="00342AD8"/>
    <w:rsid w:val="00357493"/>
    <w:rsid w:val="003A7F32"/>
    <w:rsid w:val="003B2EAA"/>
    <w:rsid w:val="0041138C"/>
    <w:rsid w:val="004147CB"/>
    <w:rsid w:val="00466714"/>
    <w:rsid w:val="004A5BB2"/>
    <w:rsid w:val="004E78C3"/>
    <w:rsid w:val="005C1E93"/>
    <w:rsid w:val="005F2AE0"/>
    <w:rsid w:val="00684012"/>
    <w:rsid w:val="006A770D"/>
    <w:rsid w:val="006B0041"/>
    <w:rsid w:val="006C74F8"/>
    <w:rsid w:val="0071141A"/>
    <w:rsid w:val="00720619"/>
    <w:rsid w:val="00761BE9"/>
    <w:rsid w:val="00767180"/>
    <w:rsid w:val="00777445"/>
    <w:rsid w:val="007B783D"/>
    <w:rsid w:val="007D7648"/>
    <w:rsid w:val="00820F94"/>
    <w:rsid w:val="00827B6A"/>
    <w:rsid w:val="008A1D76"/>
    <w:rsid w:val="008D7E83"/>
    <w:rsid w:val="00912C29"/>
    <w:rsid w:val="009B2706"/>
    <w:rsid w:val="00A00C4F"/>
    <w:rsid w:val="00A25255"/>
    <w:rsid w:val="00A635D8"/>
    <w:rsid w:val="00A74810"/>
    <w:rsid w:val="00AC0B82"/>
    <w:rsid w:val="00AD0D71"/>
    <w:rsid w:val="00B15980"/>
    <w:rsid w:val="00B3113E"/>
    <w:rsid w:val="00B53903"/>
    <w:rsid w:val="00BC15E6"/>
    <w:rsid w:val="00C2528E"/>
    <w:rsid w:val="00C5042B"/>
    <w:rsid w:val="00C67442"/>
    <w:rsid w:val="00C71AF6"/>
    <w:rsid w:val="00C75F26"/>
    <w:rsid w:val="00CA49A4"/>
    <w:rsid w:val="00CE7D1A"/>
    <w:rsid w:val="00D055A3"/>
    <w:rsid w:val="00D70B28"/>
    <w:rsid w:val="00D816B7"/>
    <w:rsid w:val="00DB04FB"/>
    <w:rsid w:val="00DD7C4B"/>
    <w:rsid w:val="00E621C7"/>
    <w:rsid w:val="00EC6413"/>
    <w:rsid w:val="00EE28F8"/>
    <w:rsid w:val="00EF44E7"/>
    <w:rsid w:val="00F631C7"/>
    <w:rsid w:val="00F810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29"/>
    <w:pPr>
      <w:widowControl w:val="0"/>
      <w:jc w:val="both"/>
    </w:pPr>
    <w:rPr>
      <w:kern w:val="2"/>
      <w:sz w:val="21"/>
      <w:szCs w:val="22"/>
    </w:rPr>
  </w:style>
  <w:style w:type="paragraph" w:styleId="5">
    <w:name w:val="heading 5"/>
    <w:basedOn w:val="a"/>
    <w:link w:val="5Char"/>
    <w:uiPriority w:val="99"/>
    <w:qFormat/>
    <w:rsid w:val="00DD7C4B"/>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9"/>
    <w:locked/>
    <w:rsid w:val="00DD7C4B"/>
    <w:rPr>
      <w:rFonts w:ascii="宋体" w:eastAsia="宋体" w:hAnsi="宋体" w:cs="宋体"/>
      <w:b/>
      <w:bCs/>
      <w:kern w:val="0"/>
      <w:sz w:val="20"/>
      <w:szCs w:val="20"/>
    </w:rPr>
  </w:style>
  <w:style w:type="paragraph" w:styleId="a3">
    <w:name w:val="header"/>
    <w:basedOn w:val="a"/>
    <w:link w:val="Char"/>
    <w:uiPriority w:val="99"/>
    <w:semiHidden/>
    <w:rsid w:val="00DD7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D7C4B"/>
    <w:rPr>
      <w:rFonts w:cs="Times New Roman"/>
      <w:sz w:val="18"/>
      <w:szCs w:val="18"/>
    </w:rPr>
  </w:style>
  <w:style w:type="paragraph" w:styleId="a4">
    <w:name w:val="footer"/>
    <w:basedOn w:val="a"/>
    <w:link w:val="Char0"/>
    <w:uiPriority w:val="99"/>
    <w:semiHidden/>
    <w:rsid w:val="00DD7C4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D7C4B"/>
    <w:rPr>
      <w:rFonts w:cs="Times New Roman"/>
      <w:sz w:val="18"/>
      <w:szCs w:val="18"/>
    </w:rPr>
  </w:style>
  <w:style w:type="character" w:customStyle="1" w:styleId="apple-converted-space">
    <w:name w:val="apple-converted-space"/>
    <w:basedOn w:val="a0"/>
    <w:uiPriority w:val="99"/>
    <w:rsid w:val="00DD7C4B"/>
    <w:rPr>
      <w:rFonts w:cs="Times New Roman"/>
    </w:rPr>
  </w:style>
  <w:style w:type="paragraph" w:styleId="a5">
    <w:name w:val="Normal (Web)"/>
    <w:basedOn w:val="a"/>
    <w:uiPriority w:val="99"/>
    <w:rsid w:val="00DD7C4B"/>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DD7C4B"/>
    <w:rPr>
      <w:rFonts w:cs="Times New Roman"/>
      <w:b/>
      <w:bCs/>
    </w:rPr>
  </w:style>
  <w:style w:type="paragraph" w:styleId="a7">
    <w:name w:val="List Paragraph"/>
    <w:basedOn w:val="a"/>
    <w:uiPriority w:val="99"/>
    <w:qFormat/>
    <w:rsid w:val="00720619"/>
    <w:pPr>
      <w:ind w:firstLineChars="200" w:firstLine="420"/>
    </w:pPr>
  </w:style>
</w:styles>
</file>

<file path=word/webSettings.xml><?xml version="1.0" encoding="utf-8"?>
<w:webSettings xmlns:r="http://schemas.openxmlformats.org/officeDocument/2006/relationships" xmlns:w="http://schemas.openxmlformats.org/wordprocessingml/2006/main">
  <w:divs>
    <w:div w:id="1026521943">
      <w:marLeft w:val="0"/>
      <w:marRight w:val="0"/>
      <w:marTop w:val="0"/>
      <w:marBottom w:val="0"/>
      <w:divBdr>
        <w:top w:val="none" w:sz="0" w:space="0" w:color="auto"/>
        <w:left w:val="none" w:sz="0" w:space="0" w:color="auto"/>
        <w:bottom w:val="none" w:sz="0" w:space="0" w:color="auto"/>
        <w:right w:val="none" w:sz="0" w:space="0" w:color="auto"/>
      </w:divBdr>
      <w:divsChild>
        <w:div w:id="1026521944">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50</cp:revision>
  <dcterms:created xsi:type="dcterms:W3CDTF">2014-10-13T04:09:00Z</dcterms:created>
  <dcterms:modified xsi:type="dcterms:W3CDTF">2016-10-26T07:17:00Z</dcterms:modified>
</cp:coreProperties>
</file>