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82E" w:rsidRDefault="00EB782E" w:rsidP="00EB782E">
      <w:pPr>
        <w:jc w:val="center"/>
        <w:rPr>
          <w:rFonts w:ascii="微软雅黑" w:eastAsia="微软雅黑" w:hAnsi="微软雅黑" w:cs="宋体"/>
          <w:b/>
          <w:bCs/>
          <w:color w:val="333399"/>
          <w:kern w:val="0"/>
          <w:sz w:val="32"/>
          <w:szCs w:val="32"/>
        </w:rPr>
      </w:pPr>
      <w:r w:rsidRPr="00EB782E">
        <w:rPr>
          <w:rFonts w:ascii="微软雅黑" w:eastAsia="微软雅黑" w:hAnsi="微软雅黑" w:cs="宋体" w:hint="eastAsia"/>
          <w:b/>
          <w:bCs/>
          <w:color w:val="333399"/>
          <w:kern w:val="0"/>
          <w:sz w:val="32"/>
          <w:szCs w:val="32"/>
        </w:rPr>
        <w:t>四川大学华西医院胰腺外科进修招生简章</w:t>
      </w:r>
    </w:p>
    <w:p w:rsidR="00AA2ADD" w:rsidRPr="00AA2ADD" w:rsidRDefault="00AA2ADD" w:rsidP="00AA2ADD">
      <w:pPr>
        <w:spacing w:line="360" w:lineRule="auto"/>
        <w:rPr>
          <w:rFonts w:asciiTheme="minorEastAsia" w:hAnsiTheme="minorEastAsia" w:cs="宋体"/>
          <w:b/>
          <w:bCs/>
          <w:kern w:val="0"/>
          <w:szCs w:val="21"/>
        </w:rPr>
      </w:pPr>
      <w:r w:rsidRPr="00AA2ADD">
        <w:rPr>
          <w:rFonts w:asciiTheme="minorEastAsia" w:hAnsiTheme="minorEastAsia" w:cs="宋体" w:hint="eastAsia"/>
          <w:b/>
          <w:bCs/>
          <w:kern w:val="0"/>
          <w:szCs w:val="21"/>
        </w:rPr>
        <w:t>一、科室简介</w:t>
      </w:r>
    </w:p>
    <w:p w:rsidR="000536D6" w:rsidRPr="00AA2ADD" w:rsidRDefault="00FA3CA1" w:rsidP="00AA2ADD">
      <w:pPr>
        <w:spacing w:line="360" w:lineRule="auto"/>
        <w:ind w:firstLineChars="200" w:firstLine="420"/>
        <w:rPr>
          <w:rFonts w:asciiTheme="minorEastAsia" w:hAnsiTheme="minorEastAsia" w:cs="宋体"/>
          <w:kern w:val="0"/>
          <w:szCs w:val="21"/>
          <w:shd w:val="clear" w:color="auto" w:fill="FFFFFF"/>
        </w:rPr>
      </w:pPr>
      <w:r w:rsidRPr="00AA2ADD">
        <w:rPr>
          <w:rFonts w:asciiTheme="minorEastAsia" w:hAnsiTheme="minorEastAsia" w:cs="宋体" w:hint="eastAsia"/>
          <w:kern w:val="0"/>
          <w:szCs w:val="21"/>
          <w:shd w:val="clear" w:color="auto" w:fill="FFFFFF"/>
        </w:rPr>
        <w:t>四川大学华西医院胰腺外科是全国重点学科、卫生部重点学科。胰腺外科主要诊治胰</w:t>
      </w:r>
      <w:r w:rsidR="00663C80" w:rsidRPr="00AA2ADD">
        <w:rPr>
          <w:rFonts w:asciiTheme="minorEastAsia" w:hAnsiTheme="minorEastAsia" w:cs="宋体" w:hint="eastAsia"/>
          <w:kern w:val="0"/>
          <w:szCs w:val="21"/>
          <w:shd w:val="clear" w:color="auto" w:fill="FFFFFF"/>
        </w:rPr>
        <w:t>腺及</w:t>
      </w:r>
      <w:r w:rsidRPr="00AA2ADD">
        <w:rPr>
          <w:rFonts w:asciiTheme="minorEastAsia" w:hAnsiTheme="minorEastAsia" w:cs="宋体" w:hint="eastAsia"/>
          <w:kern w:val="0"/>
          <w:szCs w:val="21"/>
          <w:shd w:val="clear" w:color="auto" w:fill="FFFFFF"/>
        </w:rPr>
        <w:t>脾</w:t>
      </w:r>
      <w:r w:rsidR="00663C80" w:rsidRPr="00AA2ADD">
        <w:rPr>
          <w:rFonts w:asciiTheme="minorEastAsia" w:hAnsiTheme="minorEastAsia" w:cs="宋体" w:hint="eastAsia"/>
          <w:kern w:val="0"/>
          <w:szCs w:val="21"/>
          <w:shd w:val="clear" w:color="auto" w:fill="FFFFFF"/>
        </w:rPr>
        <w:t>脏</w:t>
      </w:r>
      <w:r w:rsidRPr="00AA2ADD">
        <w:rPr>
          <w:rFonts w:asciiTheme="minorEastAsia" w:hAnsiTheme="minorEastAsia" w:cs="宋体" w:hint="eastAsia"/>
          <w:kern w:val="0"/>
          <w:szCs w:val="21"/>
          <w:shd w:val="clear" w:color="auto" w:fill="FFFFFF"/>
        </w:rPr>
        <w:t>相关疾病，并负责相关疾病的基础与临床研究工作。</w:t>
      </w:r>
    </w:p>
    <w:p w:rsidR="000536D6" w:rsidRPr="00AA2ADD" w:rsidRDefault="000536D6" w:rsidP="00AA2ADD">
      <w:pPr>
        <w:spacing w:line="360" w:lineRule="auto"/>
        <w:ind w:firstLineChars="200" w:firstLine="420"/>
        <w:rPr>
          <w:rFonts w:asciiTheme="minorEastAsia" w:hAnsiTheme="minorEastAsia"/>
          <w:szCs w:val="21"/>
        </w:rPr>
      </w:pPr>
      <w:r w:rsidRPr="00AA2ADD">
        <w:rPr>
          <w:rFonts w:asciiTheme="minorEastAsia" w:hAnsiTheme="minorEastAsia" w:cs="宋体" w:hint="eastAsia"/>
          <w:kern w:val="0"/>
          <w:szCs w:val="21"/>
          <w:shd w:val="clear" w:color="auto" w:fill="FFFFFF"/>
        </w:rPr>
        <w:t>科室共有床位 张，</w:t>
      </w:r>
      <w:r w:rsidRPr="00AA2ADD">
        <w:rPr>
          <w:rFonts w:asciiTheme="minorEastAsia" w:hAnsiTheme="minorEastAsia" w:hint="eastAsia"/>
          <w:szCs w:val="21"/>
        </w:rPr>
        <w:t>临床业务重点为</w:t>
      </w:r>
      <w:r w:rsidR="00EE6898" w:rsidRPr="00AA2ADD">
        <w:rPr>
          <w:rFonts w:asciiTheme="minorEastAsia" w:hAnsiTheme="minorEastAsia" w:hint="eastAsia"/>
          <w:szCs w:val="21"/>
        </w:rPr>
        <w:t>胰腺癌</w:t>
      </w:r>
      <w:r w:rsidR="00EA165B" w:rsidRPr="00AA2ADD">
        <w:rPr>
          <w:rFonts w:asciiTheme="minorEastAsia" w:hAnsiTheme="minorEastAsia" w:hint="eastAsia"/>
          <w:szCs w:val="21"/>
        </w:rPr>
        <w:t>及壶腹周围癌</w:t>
      </w:r>
      <w:r w:rsidRPr="00AA2ADD">
        <w:rPr>
          <w:rFonts w:asciiTheme="minorEastAsia" w:hAnsiTheme="minorEastAsia" w:hint="eastAsia"/>
          <w:szCs w:val="21"/>
        </w:rPr>
        <w:t>诊治、重症急性胰腺炎的外科治疗、慢性胰腺炎综合治疗、胰腺良性肿瘤的外科治疗、脾脏相关疾病的外科治疗。</w:t>
      </w:r>
      <w:r w:rsidR="00662F84" w:rsidRPr="00AA2ADD">
        <w:rPr>
          <w:rFonts w:asciiTheme="minorEastAsia" w:hAnsiTheme="minorEastAsia" w:hint="eastAsia"/>
          <w:szCs w:val="21"/>
        </w:rPr>
        <w:t>手术技术国内领先、国际一流，在传统胰腺相关术式方面有着丰富的经验累积，同时近年已开展多项微创治疗。常规开展经典Whipple/扩大</w:t>
      </w:r>
      <w:r w:rsidR="0036666F" w:rsidRPr="00AA2ADD">
        <w:rPr>
          <w:rFonts w:asciiTheme="minorEastAsia" w:hAnsiTheme="minorEastAsia" w:hint="eastAsia"/>
          <w:szCs w:val="21"/>
        </w:rPr>
        <w:t>胰</w:t>
      </w:r>
      <w:r w:rsidR="00662F84" w:rsidRPr="00AA2ADD">
        <w:rPr>
          <w:rFonts w:asciiTheme="minorEastAsia" w:hAnsiTheme="minorEastAsia" w:hint="eastAsia"/>
          <w:szCs w:val="21"/>
        </w:rPr>
        <w:t>十二指肠切除术</w:t>
      </w:r>
      <w:r w:rsidR="00047CF1" w:rsidRPr="00AA2ADD">
        <w:rPr>
          <w:rFonts w:asciiTheme="minorEastAsia" w:hAnsiTheme="minorEastAsia" w:hint="eastAsia"/>
          <w:szCs w:val="21"/>
        </w:rPr>
        <w:t>、保留十二指肠胰头切除术、（保脾）胰体尾切除术、中段胰腺切除术</w:t>
      </w:r>
      <w:r w:rsidR="002610DD" w:rsidRPr="00AA2ADD">
        <w:rPr>
          <w:rFonts w:asciiTheme="minorEastAsia" w:hAnsiTheme="minorEastAsia" w:hint="eastAsia"/>
          <w:szCs w:val="21"/>
        </w:rPr>
        <w:t>、全胰切除术</w:t>
      </w:r>
      <w:r w:rsidR="00047CF1" w:rsidRPr="00AA2ADD">
        <w:rPr>
          <w:rFonts w:asciiTheme="minorEastAsia" w:hAnsiTheme="minorEastAsia" w:hint="eastAsia"/>
          <w:szCs w:val="21"/>
        </w:rPr>
        <w:t>等高难度术式治疗胰腺</w:t>
      </w:r>
      <w:r w:rsidR="00521BB6" w:rsidRPr="00AA2ADD">
        <w:rPr>
          <w:rFonts w:asciiTheme="minorEastAsia" w:hAnsiTheme="minorEastAsia" w:hint="eastAsia"/>
          <w:szCs w:val="21"/>
        </w:rPr>
        <w:t>及壶腹周围</w:t>
      </w:r>
      <w:r w:rsidR="00446C34" w:rsidRPr="00AA2ADD">
        <w:rPr>
          <w:rFonts w:asciiTheme="minorEastAsia" w:hAnsiTheme="minorEastAsia" w:hint="eastAsia"/>
          <w:szCs w:val="21"/>
        </w:rPr>
        <w:t>相关</w:t>
      </w:r>
      <w:r w:rsidR="00047CF1" w:rsidRPr="00AA2ADD">
        <w:rPr>
          <w:rFonts w:asciiTheme="minorEastAsia" w:hAnsiTheme="minorEastAsia" w:hint="eastAsia"/>
          <w:szCs w:val="21"/>
        </w:rPr>
        <w:t>疾病，同时以上术式均能在腹腔镜下完成微创治疗。</w:t>
      </w:r>
    </w:p>
    <w:p w:rsidR="00EE6898" w:rsidRPr="00AA2ADD" w:rsidRDefault="0030740B" w:rsidP="00AA2ADD">
      <w:pPr>
        <w:spacing w:line="360" w:lineRule="auto"/>
        <w:ind w:firstLineChars="200" w:firstLine="420"/>
        <w:rPr>
          <w:rFonts w:asciiTheme="minorEastAsia" w:hAnsiTheme="minorEastAsia" w:cs="宋体"/>
          <w:kern w:val="0"/>
          <w:szCs w:val="21"/>
        </w:rPr>
      </w:pPr>
      <w:r w:rsidRPr="00AA2ADD">
        <w:rPr>
          <w:rFonts w:asciiTheme="minorEastAsia" w:hAnsiTheme="minorEastAsia" w:cs="宋体" w:hint="eastAsia"/>
          <w:kern w:val="0"/>
          <w:szCs w:val="21"/>
        </w:rPr>
        <w:t>在</w:t>
      </w:r>
      <w:r w:rsidR="00975691" w:rsidRPr="00AA2ADD">
        <w:rPr>
          <w:rFonts w:asciiTheme="minorEastAsia" w:hAnsiTheme="minorEastAsia" w:cs="宋体" w:hint="eastAsia"/>
          <w:kern w:val="0"/>
          <w:szCs w:val="21"/>
        </w:rPr>
        <w:t>特色疾病治疗</w:t>
      </w:r>
      <w:r w:rsidRPr="00AA2ADD">
        <w:rPr>
          <w:rFonts w:asciiTheme="minorEastAsia" w:hAnsiTheme="minorEastAsia" w:cs="宋体" w:hint="eastAsia"/>
          <w:kern w:val="0"/>
          <w:szCs w:val="21"/>
        </w:rPr>
        <w:t>方面有着丰富的临床经验，成熟运用联合血管</w:t>
      </w:r>
      <w:r w:rsidRPr="00AA2ADD">
        <w:rPr>
          <w:rFonts w:asciiTheme="minorEastAsia" w:hAnsiTheme="minorEastAsia" w:hint="eastAsia"/>
          <w:szCs w:val="21"/>
        </w:rPr>
        <w:t>胰十二指肠切除术、经肠系膜下静脉入路胰十二指肠切除术、胰体尾Appleby手术，治疗局部浸润型胰腺癌，提高胰腺癌整体切除率。</w:t>
      </w:r>
      <w:r w:rsidR="001A39A1" w:rsidRPr="00AA2ADD">
        <w:rPr>
          <w:rFonts w:asciiTheme="minorEastAsia" w:hAnsiTheme="minorEastAsia" w:hint="eastAsia"/>
          <w:szCs w:val="21"/>
        </w:rPr>
        <w:t>开展</w:t>
      </w:r>
      <w:r w:rsidR="008C5D0C" w:rsidRPr="00AA2ADD">
        <w:rPr>
          <w:rFonts w:asciiTheme="minorEastAsia" w:hAnsiTheme="minorEastAsia" w:hint="eastAsia"/>
          <w:szCs w:val="21"/>
        </w:rPr>
        <w:t>保留十二指肠全/部分胰头切除术、胰腺节段切除术、保留脾动静脉及脾脏的胰体尾切除术等保留胰腺功能手术治疗胰腺良性及低恶性疾病</w:t>
      </w:r>
      <w:r w:rsidR="00975691" w:rsidRPr="00AA2ADD">
        <w:rPr>
          <w:rFonts w:asciiTheme="minorEastAsia" w:hAnsiTheme="minorEastAsia" w:hint="eastAsia"/>
          <w:szCs w:val="21"/>
        </w:rPr>
        <w:t>，</w:t>
      </w:r>
      <w:r w:rsidR="00975691" w:rsidRPr="00AA2ADD">
        <w:rPr>
          <w:rFonts w:asciiTheme="minorEastAsia" w:hAnsiTheme="minorEastAsia" w:cs="宋体" w:hint="eastAsia"/>
          <w:kern w:val="0"/>
          <w:szCs w:val="21"/>
          <w:shd w:val="clear" w:color="auto" w:fill="FFFFFF"/>
        </w:rPr>
        <w:t>是中华外科学会颁布的慢性胰腺炎治疗指南的执笔单位</w:t>
      </w:r>
      <w:r w:rsidR="008C5D0C" w:rsidRPr="00AA2ADD">
        <w:rPr>
          <w:rFonts w:asciiTheme="minorEastAsia" w:hAnsiTheme="minorEastAsia" w:hint="eastAsia"/>
          <w:szCs w:val="21"/>
        </w:rPr>
        <w:t>。</w:t>
      </w:r>
      <w:r w:rsidR="0088031B" w:rsidRPr="00AA2ADD">
        <w:rPr>
          <w:rFonts w:asciiTheme="minorEastAsia" w:hAnsiTheme="minorEastAsia" w:cs="宋体" w:hint="eastAsia"/>
          <w:kern w:val="0"/>
          <w:szCs w:val="21"/>
          <w:shd w:val="clear" w:color="auto" w:fill="FFFFFF"/>
        </w:rPr>
        <w:t>在重症急性胰腺炎的治疗方面积累了丰富的经验，提出了中西医结合治疗、手术时机的选择和手术</w:t>
      </w:r>
      <w:r w:rsidR="00553FD2" w:rsidRPr="00AA2ADD">
        <w:rPr>
          <w:rFonts w:asciiTheme="minorEastAsia" w:hAnsiTheme="minorEastAsia" w:cs="宋体" w:hint="eastAsia"/>
          <w:kern w:val="0"/>
          <w:szCs w:val="21"/>
          <w:shd w:val="clear" w:color="auto" w:fill="FFFFFF"/>
        </w:rPr>
        <w:t>微创方向</w:t>
      </w:r>
      <w:r w:rsidR="0088031B" w:rsidRPr="00AA2ADD">
        <w:rPr>
          <w:rFonts w:asciiTheme="minorEastAsia" w:hAnsiTheme="minorEastAsia" w:cs="宋体" w:hint="eastAsia"/>
          <w:kern w:val="0"/>
          <w:szCs w:val="21"/>
          <w:shd w:val="clear" w:color="auto" w:fill="FFFFFF"/>
        </w:rPr>
        <w:t>新方法等新的理念，并成为同行业诊治的规范，将重症急性胰腺炎的救治成功率提高到90%以上，达到国际领先水平</w:t>
      </w:r>
      <w:r w:rsidR="00975691" w:rsidRPr="00AA2ADD">
        <w:rPr>
          <w:rFonts w:asciiTheme="minorEastAsia" w:hAnsiTheme="minorEastAsia" w:cs="宋体" w:hint="eastAsia"/>
          <w:kern w:val="0"/>
          <w:szCs w:val="21"/>
          <w:shd w:val="clear" w:color="auto" w:fill="FFFFFF"/>
        </w:rPr>
        <w:t>。</w:t>
      </w:r>
      <w:r w:rsidR="008D0A69" w:rsidRPr="00AA2ADD">
        <w:rPr>
          <w:rFonts w:asciiTheme="minorEastAsia" w:hAnsiTheme="minorEastAsia" w:cs="宋体" w:hint="eastAsia"/>
          <w:kern w:val="0"/>
          <w:szCs w:val="21"/>
          <w:shd w:val="clear" w:color="auto" w:fill="FFFFFF"/>
        </w:rPr>
        <w:t>是全国为数不多的胰腺移植中心，成功开展了胰肾联合移植术，使一些晚期糖尿病患者获得新生。</w:t>
      </w:r>
    </w:p>
    <w:p w:rsidR="00FC1260" w:rsidRPr="00AA2ADD" w:rsidRDefault="00FA3CA1" w:rsidP="00AA2ADD">
      <w:pPr>
        <w:spacing w:line="360" w:lineRule="auto"/>
        <w:rPr>
          <w:rFonts w:asciiTheme="minorEastAsia" w:hAnsiTheme="minorEastAsia" w:cs="宋体"/>
          <w:kern w:val="0"/>
          <w:szCs w:val="21"/>
          <w:shd w:val="clear" w:color="auto" w:fill="FFFFFF"/>
        </w:rPr>
      </w:pPr>
      <w:r w:rsidRPr="00AA2ADD">
        <w:rPr>
          <w:rFonts w:asciiTheme="minorEastAsia" w:hAnsiTheme="minorEastAsia" w:cs="宋体" w:hint="eastAsia"/>
          <w:kern w:val="0"/>
          <w:szCs w:val="21"/>
          <w:shd w:val="clear" w:color="auto" w:fill="FFFFFF"/>
        </w:rPr>
        <w:t xml:space="preserve">　　</w:t>
      </w:r>
      <w:r w:rsidR="00AC6A10" w:rsidRPr="00AA2ADD">
        <w:rPr>
          <w:rFonts w:asciiTheme="minorEastAsia" w:hAnsiTheme="minorEastAsia" w:hint="eastAsia"/>
          <w:szCs w:val="21"/>
        </w:rPr>
        <w:t>胰腺外科拥有一支稳定、雄厚而有影响的学术梯队，现</w:t>
      </w:r>
      <w:r w:rsidRPr="00AA2ADD">
        <w:rPr>
          <w:rFonts w:asciiTheme="minorEastAsia" w:hAnsiTheme="minorEastAsia" w:cs="宋体" w:hint="eastAsia"/>
          <w:kern w:val="0"/>
          <w:szCs w:val="21"/>
          <w:shd w:val="clear" w:color="auto" w:fill="FFFFFF"/>
        </w:rPr>
        <w:t>有医师14人，包括教授6人，副教授1人，讲师6人。其中博士、硕士研究生导师7人，多位医师先后在美国、日本、瑞士、德国等著名大学留学或研修。</w:t>
      </w:r>
      <w:r w:rsidR="00AC6A10" w:rsidRPr="00AA2ADD">
        <w:rPr>
          <w:rFonts w:asciiTheme="minorEastAsia" w:hAnsiTheme="minorEastAsia" w:cs="宋体" w:hint="eastAsia"/>
          <w:kern w:val="0"/>
          <w:szCs w:val="21"/>
          <w:shd w:val="clear" w:color="auto" w:fill="FFFFFF"/>
        </w:rPr>
        <w:t>其中学科带头人刘续宝教授，</w:t>
      </w:r>
      <w:r w:rsidR="00AC6A10" w:rsidRPr="00AA2ADD">
        <w:rPr>
          <w:rFonts w:asciiTheme="minorEastAsia" w:hAnsiTheme="minorEastAsia"/>
          <w:szCs w:val="21"/>
        </w:rPr>
        <w:t>现任中华医学会外科学会胰腺学组委员、</w:t>
      </w:r>
      <w:r w:rsidR="00663C80" w:rsidRPr="00AA2ADD">
        <w:rPr>
          <w:rFonts w:asciiTheme="minorEastAsia" w:hAnsiTheme="minorEastAsia" w:hint="eastAsia"/>
          <w:szCs w:val="21"/>
        </w:rPr>
        <w:t>中国抗癌协会胰腺癌专业委员会副主任委员、</w:t>
      </w:r>
      <w:r w:rsidR="00AC6A10" w:rsidRPr="00AA2ADD">
        <w:rPr>
          <w:rFonts w:asciiTheme="minorEastAsia" w:hAnsiTheme="minorEastAsia"/>
          <w:szCs w:val="21"/>
        </w:rPr>
        <w:t>中华医学会临床流行病</w:t>
      </w:r>
      <w:r w:rsidR="00663C80" w:rsidRPr="00AA2ADD">
        <w:rPr>
          <w:rFonts w:asciiTheme="minorEastAsia" w:hAnsiTheme="minorEastAsia" w:hint="eastAsia"/>
          <w:szCs w:val="21"/>
        </w:rPr>
        <w:t>专业委员会主任委员等学术职务，并担任多个专业期刊常委及编委</w:t>
      </w:r>
      <w:r w:rsidR="00663C80" w:rsidRPr="00AA2ADD">
        <w:rPr>
          <w:rFonts w:asciiTheme="minorEastAsia" w:hAnsiTheme="minorEastAsia"/>
          <w:szCs w:val="21"/>
        </w:rPr>
        <w:t>中青年委员</w:t>
      </w:r>
      <w:r w:rsidR="00AC6A10" w:rsidRPr="00AA2ADD">
        <w:rPr>
          <w:rFonts w:asciiTheme="minorEastAsia" w:hAnsiTheme="minorEastAsia"/>
          <w:szCs w:val="21"/>
        </w:rPr>
        <w:t>。</w:t>
      </w:r>
      <w:r w:rsidRPr="00AA2ADD">
        <w:rPr>
          <w:rFonts w:asciiTheme="minorEastAsia" w:hAnsiTheme="minorEastAsia" w:cs="宋体" w:hint="eastAsia"/>
          <w:kern w:val="0"/>
          <w:szCs w:val="21"/>
          <w:shd w:val="clear" w:color="auto" w:fill="FFFFFF"/>
        </w:rPr>
        <w:t>护理人员共28人，包括主管护师4人，护师1人，本科学历1人。</w:t>
      </w:r>
    </w:p>
    <w:p w:rsidR="000536D6" w:rsidRPr="00AA2ADD" w:rsidRDefault="00692908" w:rsidP="00AA2ADD">
      <w:pPr>
        <w:spacing w:line="360" w:lineRule="auto"/>
        <w:ind w:firstLineChars="200" w:firstLine="420"/>
        <w:rPr>
          <w:rFonts w:asciiTheme="minorEastAsia" w:hAnsiTheme="minorEastAsia" w:cs="宋体"/>
          <w:kern w:val="0"/>
          <w:szCs w:val="21"/>
          <w:shd w:val="clear" w:color="auto" w:fill="FFFFFF"/>
        </w:rPr>
      </w:pPr>
      <w:r w:rsidRPr="00AA2ADD">
        <w:rPr>
          <w:rFonts w:asciiTheme="minorEastAsia" w:hAnsiTheme="minorEastAsia" w:cs="宋体" w:hint="eastAsia"/>
          <w:kern w:val="0"/>
          <w:szCs w:val="21"/>
          <w:shd w:val="clear" w:color="auto" w:fill="FFFFFF"/>
        </w:rPr>
        <w:t>胰腺外科有卫生部肝胆胰疾病研究室，为国家重点学科。获得国家教育部科技进步一等奖1项，中华医学会科技进步三等奖1项，四川省科技进步成果奖一等奖2项、三等奖4项，成都科技进步成果奖2项。主编、参编专著：《急性胰腺炎》</w:t>
      </w:r>
      <w:r w:rsidR="00521BB6" w:rsidRPr="00AA2ADD">
        <w:rPr>
          <w:rFonts w:asciiTheme="minorEastAsia" w:hAnsiTheme="minorEastAsia" w:cs="宋体" w:hint="eastAsia"/>
          <w:kern w:val="0"/>
          <w:szCs w:val="21"/>
          <w:shd w:val="clear" w:color="auto" w:fill="FFFFFF"/>
        </w:rPr>
        <w:t>、《实用普通外科手术学》</w:t>
      </w:r>
      <w:r w:rsidRPr="00AA2ADD">
        <w:rPr>
          <w:rFonts w:asciiTheme="minorEastAsia" w:hAnsiTheme="minorEastAsia" w:cs="宋体" w:hint="eastAsia"/>
          <w:kern w:val="0"/>
          <w:szCs w:val="21"/>
          <w:shd w:val="clear" w:color="auto" w:fill="FFFFFF"/>
        </w:rPr>
        <w:t>等，每年发表专业论文约30余篇。现有国家、省部级、学校科研项目约10项，科研经费200余万元。</w:t>
      </w:r>
    </w:p>
    <w:p w:rsidR="008579F4" w:rsidRPr="00AA2ADD" w:rsidRDefault="008579F4" w:rsidP="00AA2ADD">
      <w:pPr>
        <w:spacing w:line="360" w:lineRule="auto"/>
        <w:ind w:firstLineChars="200" w:firstLine="420"/>
        <w:rPr>
          <w:rFonts w:asciiTheme="minorEastAsia" w:hAnsiTheme="minorEastAsia" w:cs="宋体"/>
          <w:kern w:val="0"/>
          <w:szCs w:val="21"/>
          <w:shd w:val="clear" w:color="auto" w:fill="FFFFFF"/>
        </w:rPr>
      </w:pPr>
      <w:r w:rsidRPr="00AA2ADD">
        <w:rPr>
          <w:rFonts w:asciiTheme="minorEastAsia" w:hAnsiTheme="minorEastAsia" w:cs="宋体" w:hint="eastAsia"/>
          <w:kern w:val="0"/>
          <w:szCs w:val="21"/>
          <w:shd w:val="clear" w:color="auto" w:fill="FFFFFF"/>
        </w:rPr>
        <w:lastRenderedPageBreak/>
        <w:t>胰腺外科承担了博士研究生，硕士研究生，临床医学八年制、七年制、五年制，留学生的教学和临床技能培训，先后培养出博士研究生20余人，硕士40</w:t>
      </w:r>
      <w:r w:rsidR="00AA0154" w:rsidRPr="00AA2ADD">
        <w:rPr>
          <w:rFonts w:asciiTheme="minorEastAsia" w:hAnsiTheme="minorEastAsia" w:cs="宋体" w:hint="eastAsia"/>
          <w:kern w:val="0"/>
          <w:szCs w:val="21"/>
          <w:shd w:val="clear" w:color="auto" w:fill="FFFFFF"/>
        </w:rPr>
        <w:t>余人</w:t>
      </w:r>
      <w:r w:rsidRPr="00AA2ADD">
        <w:rPr>
          <w:rFonts w:asciiTheme="minorEastAsia" w:hAnsiTheme="minorEastAsia" w:cs="宋体" w:hint="eastAsia"/>
          <w:kern w:val="0"/>
          <w:szCs w:val="21"/>
          <w:shd w:val="clear" w:color="auto" w:fill="FFFFFF"/>
        </w:rPr>
        <w:t>。同时承担了国家继续教育项目及国内及省内医疗支援工作。</w:t>
      </w:r>
    </w:p>
    <w:p w:rsidR="00AA2ADD" w:rsidRDefault="00AA2ADD" w:rsidP="00AA2ADD">
      <w:pPr>
        <w:widowControl/>
        <w:spacing w:before="48" w:line="360" w:lineRule="auto"/>
        <w:jc w:val="left"/>
        <w:rPr>
          <w:rFonts w:asciiTheme="minorEastAsia" w:hAnsiTheme="minorEastAsia" w:cs="宋体"/>
          <w:b/>
          <w:bCs/>
          <w:kern w:val="0"/>
          <w:szCs w:val="21"/>
        </w:rPr>
      </w:pPr>
      <w:r>
        <w:rPr>
          <w:rFonts w:asciiTheme="minorEastAsia" w:hAnsiTheme="minorEastAsia" w:cs="宋体" w:hint="eastAsia"/>
          <w:b/>
          <w:bCs/>
          <w:kern w:val="0"/>
          <w:szCs w:val="21"/>
        </w:rPr>
        <w:t>二、进修简介</w:t>
      </w:r>
    </w:p>
    <w:p w:rsidR="002F2291" w:rsidRPr="00AA2ADD" w:rsidRDefault="002F2291" w:rsidP="00AA2ADD">
      <w:pPr>
        <w:widowControl/>
        <w:spacing w:before="48" w:line="360" w:lineRule="auto"/>
        <w:jc w:val="left"/>
        <w:rPr>
          <w:rFonts w:asciiTheme="minorEastAsia" w:hAnsiTheme="minorEastAsia" w:cs="宋体"/>
          <w:b/>
          <w:kern w:val="0"/>
          <w:szCs w:val="21"/>
        </w:rPr>
      </w:pPr>
      <w:r w:rsidRPr="00AA2ADD">
        <w:rPr>
          <w:rFonts w:asciiTheme="minorEastAsia" w:hAnsiTheme="minorEastAsia" w:cs="宋体"/>
          <w:b/>
          <w:kern w:val="0"/>
          <w:szCs w:val="21"/>
        </w:rPr>
        <w:t>1. 进修目的</w:t>
      </w:r>
    </w:p>
    <w:p w:rsidR="002F2291" w:rsidRPr="00AA2ADD" w:rsidRDefault="002F2291" w:rsidP="00AA2ADD">
      <w:pPr>
        <w:widowControl/>
        <w:spacing w:before="48" w:line="360" w:lineRule="auto"/>
        <w:ind w:firstLineChars="200" w:firstLine="420"/>
        <w:jc w:val="left"/>
        <w:rPr>
          <w:rFonts w:asciiTheme="minorEastAsia" w:hAnsiTheme="minorEastAsia" w:cs="宋体"/>
          <w:kern w:val="0"/>
          <w:szCs w:val="21"/>
        </w:rPr>
      </w:pPr>
      <w:r w:rsidRPr="00AA2ADD">
        <w:rPr>
          <w:rFonts w:asciiTheme="minorEastAsia" w:hAnsiTheme="minorEastAsia" w:cs="宋体"/>
          <w:kern w:val="0"/>
          <w:szCs w:val="21"/>
        </w:rPr>
        <w:t>我科对进修医生进行</w:t>
      </w:r>
      <w:r w:rsidRPr="00AA2ADD">
        <w:rPr>
          <w:rFonts w:asciiTheme="minorEastAsia" w:hAnsiTheme="minorEastAsia" w:cs="宋体" w:hint="eastAsia"/>
          <w:kern w:val="0"/>
          <w:szCs w:val="21"/>
        </w:rPr>
        <w:t>胰脾相关疾病诊治</w:t>
      </w:r>
      <w:r w:rsidRPr="00AA2ADD">
        <w:rPr>
          <w:rFonts w:asciiTheme="minorEastAsia" w:hAnsiTheme="minorEastAsia" w:cs="宋体"/>
          <w:kern w:val="0"/>
          <w:szCs w:val="21"/>
        </w:rPr>
        <w:t>、</w:t>
      </w:r>
      <w:r w:rsidRPr="00AA2ADD">
        <w:rPr>
          <w:rFonts w:asciiTheme="minorEastAsia" w:hAnsiTheme="minorEastAsia" w:cs="宋体" w:hint="eastAsia"/>
          <w:kern w:val="0"/>
          <w:szCs w:val="21"/>
        </w:rPr>
        <w:t>普外</w:t>
      </w:r>
      <w:r w:rsidRPr="00AA2ADD">
        <w:rPr>
          <w:rFonts w:asciiTheme="minorEastAsia" w:hAnsiTheme="minorEastAsia" w:cs="宋体"/>
          <w:kern w:val="0"/>
          <w:szCs w:val="21"/>
        </w:rPr>
        <w:t>临床操作技术、临床科研能力的培养，使其理论水平和临床实践能力得到明显提高，达到培养一批业务素质好、专业技术水平高，并具有高度责任心的专科医生的目的。</w:t>
      </w:r>
    </w:p>
    <w:p w:rsidR="002F2291" w:rsidRPr="00AA2ADD" w:rsidRDefault="002F2291" w:rsidP="00AA2ADD">
      <w:pPr>
        <w:widowControl/>
        <w:spacing w:before="48" w:line="360" w:lineRule="auto"/>
        <w:jc w:val="left"/>
        <w:rPr>
          <w:rFonts w:asciiTheme="minorEastAsia" w:hAnsiTheme="minorEastAsia" w:cs="宋体"/>
          <w:b/>
          <w:kern w:val="0"/>
          <w:szCs w:val="21"/>
        </w:rPr>
      </w:pPr>
      <w:r w:rsidRPr="00AA2ADD">
        <w:rPr>
          <w:rFonts w:asciiTheme="minorEastAsia" w:hAnsiTheme="minorEastAsia" w:cs="宋体"/>
          <w:b/>
          <w:kern w:val="0"/>
          <w:szCs w:val="21"/>
        </w:rPr>
        <w:t>2. 招生对象、进修时间与安排</w:t>
      </w:r>
    </w:p>
    <w:p w:rsidR="002F2291" w:rsidRPr="00AA2ADD" w:rsidRDefault="002F2291" w:rsidP="00AA2ADD">
      <w:pPr>
        <w:widowControl/>
        <w:spacing w:before="48" w:line="360" w:lineRule="auto"/>
        <w:ind w:firstLineChars="200" w:firstLine="420"/>
        <w:jc w:val="left"/>
        <w:rPr>
          <w:rFonts w:asciiTheme="minorEastAsia" w:hAnsiTheme="minorEastAsia" w:cs="宋体"/>
          <w:kern w:val="0"/>
          <w:szCs w:val="21"/>
        </w:rPr>
      </w:pPr>
      <w:r w:rsidRPr="00AA2ADD">
        <w:rPr>
          <w:rFonts w:asciiTheme="minorEastAsia" w:hAnsiTheme="minorEastAsia" w:cs="宋体"/>
          <w:kern w:val="0"/>
          <w:szCs w:val="21"/>
        </w:rPr>
        <w:t>招生对象为从事</w:t>
      </w:r>
      <w:r w:rsidRPr="00AA2ADD">
        <w:rPr>
          <w:rFonts w:asciiTheme="minorEastAsia" w:hAnsiTheme="minorEastAsia" w:cs="宋体" w:hint="eastAsia"/>
          <w:kern w:val="0"/>
          <w:szCs w:val="21"/>
        </w:rPr>
        <w:t>普外科</w:t>
      </w:r>
      <w:r w:rsidRPr="00AA2ADD">
        <w:rPr>
          <w:rFonts w:asciiTheme="minorEastAsia" w:hAnsiTheme="minorEastAsia" w:cs="宋体"/>
          <w:kern w:val="0"/>
          <w:szCs w:val="21"/>
        </w:rPr>
        <w:t>临床工作</w:t>
      </w:r>
      <w:r w:rsidRPr="00AA2ADD">
        <w:rPr>
          <w:rFonts w:asciiTheme="minorEastAsia" w:hAnsiTheme="minorEastAsia" w:cs="宋体" w:hint="eastAsia"/>
          <w:kern w:val="0"/>
          <w:szCs w:val="21"/>
        </w:rPr>
        <w:t>一</w:t>
      </w:r>
      <w:r w:rsidRPr="00AA2ADD">
        <w:rPr>
          <w:rFonts w:asciiTheme="minorEastAsia" w:hAnsiTheme="minorEastAsia" w:cs="宋体"/>
          <w:kern w:val="0"/>
          <w:szCs w:val="21"/>
        </w:rPr>
        <w:t>年以上的医生，</w:t>
      </w:r>
      <w:r w:rsidRPr="00AA2ADD">
        <w:rPr>
          <w:rFonts w:asciiTheme="minorEastAsia" w:hAnsiTheme="minorEastAsia" w:cs="宋体" w:hint="eastAsia"/>
          <w:kern w:val="0"/>
          <w:szCs w:val="21"/>
        </w:rPr>
        <w:t>每次招收人数限10人，</w:t>
      </w:r>
      <w:r w:rsidRPr="00AA2ADD">
        <w:rPr>
          <w:rFonts w:asciiTheme="minorEastAsia" w:hAnsiTheme="minorEastAsia" w:cs="宋体"/>
          <w:kern w:val="0"/>
          <w:szCs w:val="21"/>
        </w:rPr>
        <w:t>要求具有医师资格证书和执业证书，进修初始时间为每年3月1日和9月1日，期限为半年或以上。</w:t>
      </w:r>
    </w:p>
    <w:p w:rsidR="002F2291" w:rsidRPr="00AA2ADD" w:rsidRDefault="00AA2ADD" w:rsidP="00AA2ADD">
      <w:pPr>
        <w:widowControl/>
        <w:spacing w:before="48" w:line="360" w:lineRule="auto"/>
        <w:jc w:val="left"/>
        <w:rPr>
          <w:rFonts w:asciiTheme="minorEastAsia" w:hAnsiTheme="minorEastAsia" w:cs="宋体"/>
          <w:b/>
          <w:kern w:val="0"/>
          <w:szCs w:val="21"/>
        </w:rPr>
      </w:pPr>
      <w:r>
        <w:rPr>
          <w:rFonts w:asciiTheme="minorEastAsia" w:hAnsiTheme="minorEastAsia" w:cs="宋体"/>
          <w:b/>
          <w:kern w:val="0"/>
          <w:szCs w:val="21"/>
        </w:rPr>
        <w:t>3.</w:t>
      </w:r>
      <w:r>
        <w:rPr>
          <w:rFonts w:asciiTheme="minorEastAsia" w:hAnsiTheme="minorEastAsia" w:cs="宋体" w:hint="eastAsia"/>
          <w:b/>
          <w:kern w:val="0"/>
          <w:szCs w:val="21"/>
        </w:rPr>
        <w:t xml:space="preserve"> </w:t>
      </w:r>
      <w:r w:rsidR="002F2291" w:rsidRPr="00AA2ADD">
        <w:rPr>
          <w:rFonts w:asciiTheme="minorEastAsia" w:hAnsiTheme="minorEastAsia" w:cs="宋体"/>
          <w:b/>
          <w:kern w:val="0"/>
          <w:szCs w:val="21"/>
        </w:rPr>
        <w:t>培训内容与形式</w:t>
      </w:r>
    </w:p>
    <w:p w:rsidR="002F2291" w:rsidRPr="00AA2ADD" w:rsidRDefault="002F2291" w:rsidP="00AA2ADD">
      <w:pPr>
        <w:widowControl/>
        <w:spacing w:before="48" w:line="360" w:lineRule="auto"/>
        <w:ind w:firstLineChars="200" w:firstLine="420"/>
        <w:jc w:val="left"/>
        <w:rPr>
          <w:rFonts w:asciiTheme="minorEastAsia" w:hAnsiTheme="minorEastAsia" w:cs="宋体"/>
          <w:b/>
          <w:bCs/>
          <w:kern w:val="0"/>
          <w:szCs w:val="21"/>
        </w:rPr>
      </w:pPr>
      <w:r w:rsidRPr="00AA2ADD">
        <w:rPr>
          <w:rFonts w:asciiTheme="minorEastAsia" w:hAnsiTheme="minorEastAsia" w:cs="宋体"/>
          <w:kern w:val="0"/>
          <w:szCs w:val="21"/>
        </w:rPr>
        <w:t>主要包括</w:t>
      </w:r>
      <w:r w:rsidRPr="00AA2ADD">
        <w:rPr>
          <w:rFonts w:asciiTheme="minorEastAsia" w:hAnsiTheme="minorEastAsia" w:cs="宋体" w:hint="eastAsia"/>
          <w:kern w:val="0"/>
          <w:szCs w:val="21"/>
        </w:rPr>
        <w:t>胰脾外科疾病</w:t>
      </w:r>
      <w:r w:rsidRPr="00AA2ADD">
        <w:rPr>
          <w:rFonts w:asciiTheme="minorEastAsia" w:hAnsiTheme="minorEastAsia" w:cs="宋体"/>
          <w:kern w:val="0"/>
          <w:szCs w:val="21"/>
        </w:rPr>
        <w:t>的基础理论、基本知识和基本技能，</w:t>
      </w:r>
      <w:r w:rsidRPr="00AA2ADD">
        <w:rPr>
          <w:rFonts w:asciiTheme="minorEastAsia" w:hAnsiTheme="minorEastAsia" w:cs="宋体" w:hint="eastAsia"/>
          <w:kern w:val="0"/>
          <w:szCs w:val="21"/>
        </w:rPr>
        <w:t>普外</w:t>
      </w:r>
      <w:r w:rsidRPr="00AA2ADD">
        <w:rPr>
          <w:rFonts w:asciiTheme="minorEastAsia" w:hAnsiTheme="minorEastAsia" w:cs="宋体"/>
          <w:kern w:val="0"/>
          <w:szCs w:val="21"/>
        </w:rPr>
        <w:t>相关临床操作技术，以及临床科研相关知识如文献检索、科研课题的设计与标书的书写、医学研究论文的撰写与投稿等。另外，不定期进行</w:t>
      </w:r>
      <w:r w:rsidRPr="00AA2ADD">
        <w:rPr>
          <w:rFonts w:asciiTheme="minorEastAsia" w:hAnsiTheme="minorEastAsia" w:cs="宋体" w:hint="eastAsia"/>
          <w:kern w:val="0"/>
          <w:szCs w:val="21"/>
        </w:rPr>
        <w:t>胰腺外科</w:t>
      </w:r>
      <w:r w:rsidRPr="00AA2ADD">
        <w:rPr>
          <w:rFonts w:asciiTheme="minorEastAsia" w:hAnsiTheme="minorEastAsia" w:cs="宋体"/>
          <w:kern w:val="0"/>
          <w:szCs w:val="21"/>
        </w:rPr>
        <w:t>医学新进展讲座，以促进专科医护人员紧跟本专业学科发展的方向，掌握本学科的新知识、新技术和新进展，了解本学科和其他交叉学科的研究与发展趋势。将采取专题讲座、临床操作训练、临床查房与教学查房、病例讨论和临床进修等形</w:t>
      </w:r>
      <w:r w:rsidRPr="00AA2ADD">
        <w:rPr>
          <w:rFonts w:asciiTheme="minorEastAsia" w:hAnsiTheme="minorEastAsia" w:cs="宋体"/>
          <w:bCs/>
          <w:kern w:val="0"/>
          <w:szCs w:val="21"/>
        </w:rPr>
        <w:t>式进行培训。</w:t>
      </w:r>
    </w:p>
    <w:p w:rsidR="00D42676" w:rsidRDefault="00D42676" w:rsidP="00D42676">
      <w:pPr>
        <w:spacing w:line="360" w:lineRule="auto"/>
        <w:ind w:firstLineChars="200" w:firstLine="422"/>
        <w:rPr>
          <w:rFonts w:asciiTheme="minorEastAsia" w:hAnsiTheme="minorEastAsia" w:cs="宋体" w:hint="eastAsia"/>
          <w:b/>
          <w:bCs/>
          <w:kern w:val="0"/>
          <w:szCs w:val="21"/>
        </w:rPr>
      </w:pPr>
    </w:p>
    <w:p w:rsidR="00D42676" w:rsidRDefault="00D42676" w:rsidP="00D42676">
      <w:pPr>
        <w:spacing w:line="360" w:lineRule="auto"/>
        <w:ind w:firstLineChars="200" w:firstLine="422"/>
        <w:rPr>
          <w:rFonts w:asciiTheme="minorEastAsia" w:hAnsiTheme="minorEastAsia" w:cs="宋体" w:hint="eastAsia"/>
          <w:b/>
          <w:bCs/>
          <w:kern w:val="0"/>
          <w:szCs w:val="21"/>
        </w:rPr>
      </w:pPr>
    </w:p>
    <w:p w:rsidR="00D42676" w:rsidRDefault="00D42676" w:rsidP="00D42676">
      <w:pPr>
        <w:spacing w:line="360" w:lineRule="auto"/>
        <w:ind w:firstLineChars="200" w:firstLine="422"/>
        <w:rPr>
          <w:rFonts w:asciiTheme="minorEastAsia" w:hAnsiTheme="minorEastAsia" w:cs="宋体" w:hint="eastAsia"/>
          <w:b/>
          <w:bCs/>
          <w:kern w:val="0"/>
          <w:szCs w:val="21"/>
        </w:rPr>
      </w:pPr>
    </w:p>
    <w:p w:rsidR="00D42676" w:rsidRDefault="00D42676" w:rsidP="00D42676">
      <w:pPr>
        <w:spacing w:line="360" w:lineRule="auto"/>
        <w:ind w:firstLineChars="200" w:firstLine="422"/>
        <w:rPr>
          <w:rFonts w:asciiTheme="minorEastAsia" w:hAnsiTheme="minorEastAsia" w:cs="宋体" w:hint="eastAsia"/>
          <w:b/>
          <w:bCs/>
          <w:kern w:val="0"/>
          <w:szCs w:val="21"/>
        </w:rPr>
      </w:pPr>
    </w:p>
    <w:p w:rsidR="00B6169E" w:rsidRDefault="00B6169E" w:rsidP="00D42676">
      <w:pPr>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 xml:space="preserve">                                                四川大学华西医院胰腺外科</w:t>
      </w:r>
    </w:p>
    <w:p w:rsidR="00B6169E" w:rsidRPr="00B6169E" w:rsidRDefault="00B6169E" w:rsidP="00B6169E">
      <w:pPr>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 xml:space="preserve">                                                </w:t>
      </w:r>
      <w:r w:rsidR="005A0792">
        <w:rPr>
          <w:rFonts w:asciiTheme="minorEastAsia" w:hAnsiTheme="minorEastAsia" w:cs="宋体" w:hint="eastAsia"/>
          <w:kern w:val="0"/>
          <w:szCs w:val="21"/>
        </w:rPr>
        <w:t xml:space="preserve"> </w:t>
      </w:r>
      <w:r>
        <w:rPr>
          <w:rFonts w:asciiTheme="minorEastAsia" w:hAnsiTheme="minorEastAsia" w:cs="宋体" w:hint="eastAsia"/>
          <w:kern w:val="0"/>
          <w:szCs w:val="21"/>
        </w:rPr>
        <w:t>2014年12月</w:t>
      </w:r>
    </w:p>
    <w:sectPr w:rsidR="00B6169E" w:rsidRPr="00B6169E" w:rsidSect="00FC126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2D1" w:rsidRDefault="007512D1" w:rsidP="00FA3CA1">
      <w:r>
        <w:separator/>
      </w:r>
    </w:p>
  </w:endnote>
  <w:endnote w:type="continuationSeparator" w:id="0">
    <w:p w:rsidR="007512D1" w:rsidRDefault="007512D1" w:rsidP="00FA3C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2D1" w:rsidRDefault="007512D1" w:rsidP="00FA3CA1">
      <w:r>
        <w:separator/>
      </w:r>
    </w:p>
  </w:footnote>
  <w:footnote w:type="continuationSeparator" w:id="0">
    <w:p w:rsidR="007512D1" w:rsidRDefault="007512D1" w:rsidP="00FA3C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A3CA1"/>
    <w:rsid w:val="00001883"/>
    <w:rsid w:val="0000432C"/>
    <w:rsid w:val="00006038"/>
    <w:rsid w:val="00007D10"/>
    <w:rsid w:val="000113AB"/>
    <w:rsid w:val="00012344"/>
    <w:rsid w:val="00012B19"/>
    <w:rsid w:val="0001333A"/>
    <w:rsid w:val="00013C0D"/>
    <w:rsid w:val="000146C8"/>
    <w:rsid w:val="00016527"/>
    <w:rsid w:val="000174BD"/>
    <w:rsid w:val="0002198F"/>
    <w:rsid w:val="00022883"/>
    <w:rsid w:val="000267D2"/>
    <w:rsid w:val="00027085"/>
    <w:rsid w:val="00027554"/>
    <w:rsid w:val="000302BA"/>
    <w:rsid w:val="000331A8"/>
    <w:rsid w:val="00033469"/>
    <w:rsid w:val="000358F1"/>
    <w:rsid w:val="000365A8"/>
    <w:rsid w:val="0003763C"/>
    <w:rsid w:val="000376C1"/>
    <w:rsid w:val="000376EE"/>
    <w:rsid w:val="000437F0"/>
    <w:rsid w:val="000449DF"/>
    <w:rsid w:val="000450FD"/>
    <w:rsid w:val="00045C0E"/>
    <w:rsid w:val="00047A64"/>
    <w:rsid w:val="00047CF1"/>
    <w:rsid w:val="00047E63"/>
    <w:rsid w:val="0005085E"/>
    <w:rsid w:val="00050BD7"/>
    <w:rsid w:val="00050D29"/>
    <w:rsid w:val="00051BFA"/>
    <w:rsid w:val="00053235"/>
    <w:rsid w:val="000534FF"/>
    <w:rsid w:val="000536D6"/>
    <w:rsid w:val="0005532F"/>
    <w:rsid w:val="00056CF3"/>
    <w:rsid w:val="0006057F"/>
    <w:rsid w:val="0006123F"/>
    <w:rsid w:val="00062E41"/>
    <w:rsid w:val="00067048"/>
    <w:rsid w:val="0006776E"/>
    <w:rsid w:val="00067926"/>
    <w:rsid w:val="00067DC4"/>
    <w:rsid w:val="00071B6A"/>
    <w:rsid w:val="00072445"/>
    <w:rsid w:val="000728FA"/>
    <w:rsid w:val="00073F6C"/>
    <w:rsid w:val="00082473"/>
    <w:rsid w:val="000824DB"/>
    <w:rsid w:val="0008267A"/>
    <w:rsid w:val="000826C4"/>
    <w:rsid w:val="00082CF2"/>
    <w:rsid w:val="00083EDE"/>
    <w:rsid w:val="000846A6"/>
    <w:rsid w:val="000859A4"/>
    <w:rsid w:val="00086EF0"/>
    <w:rsid w:val="000908B6"/>
    <w:rsid w:val="00092C0E"/>
    <w:rsid w:val="00093B68"/>
    <w:rsid w:val="00093CCD"/>
    <w:rsid w:val="00094327"/>
    <w:rsid w:val="000947E2"/>
    <w:rsid w:val="00094BB9"/>
    <w:rsid w:val="00096CDB"/>
    <w:rsid w:val="00097AAF"/>
    <w:rsid w:val="000A03B8"/>
    <w:rsid w:val="000A0419"/>
    <w:rsid w:val="000A0A24"/>
    <w:rsid w:val="000A16E5"/>
    <w:rsid w:val="000A22AB"/>
    <w:rsid w:val="000A277A"/>
    <w:rsid w:val="000A3D06"/>
    <w:rsid w:val="000A4777"/>
    <w:rsid w:val="000A5A70"/>
    <w:rsid w:val="000A63CA"/>
    <w:rsid w:val="000A7965"/>
    <w:rsid w:val="000B08D0"/>
    <w:rsid w:val="000B14A2"/>
    <w:rsid w:val="000B1E6F"/>
    <w:rsid w:val="000B33B2"/>
    <w:rsid w:val="000B35E5"/>
    <w:rsid w:val="000B5114"/>
    <w:rsid w:val="000B799B"/>
    <w:rsid w:val="000C1119"/>
    <w:rsid w:val="000C1CF9"/>
    <w:rsid w:val="000C28E9"/>
    <w:rsid w:val="000C297D"/>
    <w:rsid w:val="000C46DD"/>
    <w:rsid w:val="000C4A28"/>
    <w:rsid w:val="000C4FD1"/>
    <w:rsid w:val="000C5937"/>
    <w:rsid w:val="000C5CB7"/>
    <w:rsid w:val="000C64F3"/>
    <w:rsid w:val="000D0624"/>
    <w:rsid w:val="000D0FE5"/>
    <w:rsid w:val="000D15E0"/>
    <w:rsid w:val="000D2541"/>
    <w:rsid w:val="000D30F7"/>
    <w:rsid w:val="000D6A54"/>
    <w:rsid w:val="000E2598"/>
    <w:rsid w:val="000E5AB6"/>
    <w:rsid w:val="000F08A6"/>
    <w:rsid w:val="000F1165"/>
    <w:rsid w:val="000F45EC"/>
    <w:rsid w:val="000F635B"/>
    <w:rsid w:val="000F7F65"/>
    <w:rsid w:val="00100A75"/>
    <w:rsid w:val="00102939"/>
    <w:rsid w:val="00103B21"/>
    <w:rsid w:val="00103BE1"/>
    <w:rsid w:val="00106672"/>
    <w:rsid w:val="001073FF"/>
    <w:rsid w:val="0011117F"/>
    <w:rsid w:val="00111700"/>
    <w:rsid w:val="001120D2"/>
    <w:rsid w:val="001127DA"/>
    <w:rsid w:val="0011293C"/>
    <w:rsid w:val="00112B5B"/>
    <w:rsid w:val="00120C15"/>
    <w:rsid w:val="00123EB6"/>
    <w:rsid w:val="001266E5"/>
    <w:rsid w:val="001268DE"/>
    <w:rsid w:val="00126D10"/>
    <w:rsid w:val="00126F19"/>
    <w:rsid w:val="00130886"/>
    <w:rsid w:val="001308FE"/>
    <w:rsid w:val="00131BB4"/>
    <w:rsid w:val="00133BCB"/>
    <w:rsid w:val="00135A42"/>
    <w:rsid w:val="00135E58"/>
    <w:rsid w:val="00135E99"/>
    <w:rsid w:val="00136351"/>
    <w:rsid w:val="001378DE"/>
    <w:rsid w:val="001420E6"/>
    <w:rsid w:val="00143501"/>
    <w:rsid w:val="00143621"/>
    <w:rsid w:val="00143664"/>
    <w:rsid w:val="00144BC0"/>
    <w:rsid w:val="00145B90"/>
    <w:rsid w:val="00147281"/>
    <w:rsid w:val="00154BD6"/>
    <w:rsid w:val="00155A9F"/>
    <w:rsid w:val="00156A02"/>
    <w:rsid w:val="00156D5F"/>
    <w:rsid w:val="001573BD"/>
    <w:rsid w:val="0016118E"/>
    <w:rsid w:val="00162683"/>
    <w:rsid w:val="00163AC0"/>
    <w:rsid w:val="00164873"/>
    <w:rsid w:val="00165875"/>
    <w:rsid w:val="00167938"/>
    <w:rsid w:val="001720C8"/>
    <w:rsid w:val="001748AA"/>
    <w:rsid w:val="001756EE"/>
    <w:rsid w:val="00175B12"/>
    <w:rsid w:val="00176A3A"/>
    <w:rsid w:val="00176FD2"/>
    <w:rsid w:val="001820EF"/>
    <w:rsid w:val="00183E45"/>
    <w:rsid w:val="00184BF8"/>
    <w:rsid w:val="00185594"/>
    <w:rsid w:val="001863C7"/>
    <w:rsid w:val="001937C8"/>
    <w:rsid w:val="0019531A"/>
    <w:rsid w:val="001955FB"/>
    <w:rsid w:val="00196BC1"/>
    <w:rsid w:val="001A0A7D"/>
    <w:rsid w:val="001A14BA"/>
    <w:rsid w:val="001A168F"/>
    <w:rsid w:val="001A23AA"/>
    <w:rsid w:val="001A39A1"/>
    <w:rsid w:val="001A5150"/>
    <w:rsid w:val="001B12C3"/>
    <w:rsid w:val="001B61CB"/>
    <w:rsid w:val="001C025D"/>
    <w:rsid w:val="001C0E0C"/>
    <w:rsid w:val="001C1781"/>
    <w:rsid w:val="001C30DE"/>
    <w:rsid w:val="001C51FB"/>
    <w:rsid w:val="001C5A08"/>
    <w:rsid w:val="001C5B67"/>
    <w:rsid w:val="001C62CF"/>
    <w:rsid w:val="001C62D3"/>
    <w:rsid w:val="001D01B5"/>
    <w:rsid w:val="001D2831"/>
    <w:rsid w:val="001D6582"/>
    <w:rsid w:val="001D695E"/>
    <w:rsid w:val="001E0448"/>
    <w:rsid w:val="001E0A51"/>
    <w:rsid w:val="001E279D"/>
    <w:rsid w:val="001E2DB2"/>
    <w:rsid w:val="001E3B2C"/>
    <w:rsid w:val="001E3F2A"/>
    <w:rsid w:val="001E43B4"/>
    <w:rsid w:val="001E5671"/>
    <w:rsid w:val="001E5C33"/>
    <w:rsid w:val="001E61B2"/>
    <w:rsid w:val="001E6877"/>
    <w:rsid w:val="001F0D9F"/>
    <w:rsid w:val="001F18A7"/>
    <w:rsid w:val="001F353D"/>
    <w:rsid w:val="001F3A36"/>
    <w:rsid w:val="001F48F4"/>
    <w:rsid w:val="001F496D"/>
    <w:rsid w:val="001F63C8"/>
    <w:rsid w:val="001F6627"/>
    <w:rsid w:val="00201914"/>
    <w:rsid w:val="00201C10"/>
    <w:rsid w:val="00202436"/>
    <w:rsid w:val="00202699"/>
    <w:rsid w:val="00202A67"/>
    <w:rsid w:val="00203E34"/>
    <w:rsid w:val="00204F61"/>
    <w:rsid w:val="00207C3A"/>
    <w:rsid w:val="002100A6"/>
    <w:rsid w:val="00210CFB"/>
    <w:rsid w:val="00213159"/>
    <w:rsid w:val="002147EF"/>
    <w:rsid w:val="00214B74"/>
    <w:rsid w:val="00216175"/>
    <w:rsid w:val="002170DA"/>
    <w:rsid w:val="00222551"/>
    <w:rsid w:val="00222EE8"/>
    <w:rsid w:val="00224FFF"/>
    <w:rsid w:val="00225AB8"/>
    <w:rsid w:val="00225B43"/>
    <w:rsid w:val="00225BF4"/>
    <w:rsid w:val="00226B00"/>
    <w:rsid w:val="00234212"/>
    <w:rsid w:val="00237656"/>
    <w:rsid w:val="00242D71"/>
    <w:rsid w:val="002511C9"/>
    <w:rsid w:val="002512F7"/>
    <w:rsid w:val="00251351"/>
    <w:rsid w:val="00253327"/>
    <w:rsid w:val="002534F1"/>
    <w:rsid w:val="00253C32"/>
    <w:rsid w:val="00254223"/>
    <w:rsid w:val="00254B99"/>
    <w:rsid w:val="00254CEB"/>
    <w:rsid w:val="00255417"/>
    <w:rsid w:val="00255D46"/>
    <w:rsid w:val="002565A4"/>
    <w:rsid w:val="00256865"/>
    <w:rsid w:val="00257D38"/>
    <w:rsid w:val="0026089A"/>
    <w:rsid w:val="002610DD"/>
    <w:rsid w:val="002645BD"/>
    <w:rsid w:val="0026781A"/>
    <w:rsid w:val="0027183D"/>
    <w:rsid w:val="00271FF0"/>
    <w:rsid w:val="002727E2"/>
    <w:rsid w:val="00272CAB"/>
    <w:rsid w:val="00274492"/>
    <w:rsid w:val="002744E6"/>
    <w:rsid w:val="0027642F"/>
    <w:rsid w:val="00277480"/>
    <w:rsid w:val="00280A93"/>
    <w:rsid w:val="00282485"/>
    <w:rsid w:val="0028305F"/>
    <w:rsid w:val="002850F4"/>
    <w:rsid w:val="0028562B"/>
    <w:rsid w:val="00286033"/>
    <w:rsid w:val="00286375"/>
    <w:rsid w:val="00287217"/>
    <w:rsid w:val="00293175"/>
    <w:rsid w:val="002935A2"/>
    <w:rsid w:val="00294AD3"/>
    <w:rsid w:val="002951DD"/>
    <w:rsid w:val="00295D07"/>
    <w:rsid w:val="002971AD"/>
    <w:rsid w:val="002973BF"/>
    <w:rsid w:val="00297E35"/>
    <w:rsid w:val="002A0337"/>
    <w:rsid w:val="002A11AB"/>
    <w:rsid w:val="002A1AF9"/>
    <w:rsid w:val="002A2D11"/>
    <w:rsid w:val="002A2DC1"/>
    <w:rsid w:val="002A2DC4"/>
    <w:rsid w:val="002A4A27"/>
    <w:rsid w:val="002A7A93"/>
    <w:rsid w:val="002B04FB"/>
    <w:rsid w:val="002B1B30"/>
    <w:rsid w:val="002B2920"/>
    <w:rsid w:val="002B4590"/>
    <w:rsid w:val="002B4C3F"/>
    <w:rsid w:val="002B5606"/>
    <w:rsid w:val="002B5665"/>
    <w:rsid w:val="002B6421"/>
    <w:rsid w:val="002B7603"/>
    <w:rsid w:val="002C093E"/>
    <w:rsid w:val="002C1EED"/>
    <w:rsid w:val="002C390F"/>
    <w:rsid w:val="002C432B"/>
    <w:rsid w:val="002C48C1"/>
    <w:rsid w:val="002C50FD"/>
    <w:rsid w:val="002C53EB"/>
    <w:rsid w:val="002C5FA0"/>
    <w:rsid w:val="002C5FF1"/>
    <w:rsid w:val="002C7DDD"/>
    <w:rsid w:val="002D15F1"/>
    <w:rsid w:val="002D37D5"/>
    <w:rsid w:val="002D431C"/>
    <w:rsid w:val="002D47B6"/>
    <w:rsid w:val="002D574B"/>
    <w:rsid w:val="002D5823"/>
    <w:rsid w:val="002D61FC"/>
    <w:rsid w:val="002E0E34"/>
    <w:rsid w:val="002E1EFE"/>
    <w:rsid w:val="002E2E8A"/>
    <w:rsid w:val="002E41D6"/>
    <w:rsid w:val="002E476D"/>
    <w:rsid w:val="002E5BC4"/>
    <w:rsid w:val="002F2291"/>
    <w:rsid w:val="002F4684"/>
    <w:rsid w:val="002F548A"/>
    <w:rsid w:val="002F63D6"/>
    <w:rsid w:val="003010FA"/>
    <w:rsid w:val="00301E62"/>
    <w:rsid w:val="00303C31"/>
    <w:rsid w:val="003060C5"/>
    <w:rsid w:val="0030740B"/>
    <w:rsid w:val="00310C50"/>
    <w:rsid w:val="0031267A"/>
    <w:rsid w:val="003133DC"/>
    <w:rsid w:val="0031432D"/>
    <w:rsid w:val="00315F1B"/>
    <w:rsid w:val="00317265"/>
    <w:rsid w:val="003200B3"/>
    <w:rsid w:val="00324104"/>
    <w:rsid w:val="0032476C"/>
    <w:rsid w:val="00325508"/>
    <w:rsid w:val="003262D6"/>
    <w:rsid w:val="00326850"/>
    <w:rsid w:val="00326FF4"/>
    <w:rsid w:val="003303FD"/>
    <w:rsid w:val="00335E57"/>
    <w:rsid w:val="003371DA"/>
    <w:rsid w:val="00337B84"/>
    <w:rsid w:val="00340AA0"/>
    <w:rsid w:val="00341388"/>
    <w:rsid w:val="00341FD7"/>
    <w:rsid w:val="003435E6"/>
    <w:rsid w:val="00343D5A"/>
    <w:rsid w:val="00344452"/>
    <w:rsid w:val="00345753"/>
    <w:rsid w:val="00347D5E"/>
    <w:rsid w:val="00347F3E"/>
    <w:rsid w:val="003504BE"/>
    <w:rsid w:val="00351BFB"/>
    <w:rsid w:val="0035244F"/>
    <w:rsid w:val="00353BAD"/>
    <w:rsid w:val="00354D91"/>
    <w:rsid w:val="003557A1"/>
    <w:rsid w:val="00355C59"/>
    <w:rsid w:val="00356DDA"/>
    <w:rsid w:val="003606E1"/>
    <w:rsid w:val="003626DA"/>
    <w:rsid w:val="00365BDE"/>
    <w:rsid w:val="003661DB"/>
    <w:rsid w:val="0036623C"/>
    <w:rsid w:val="0036666F"/>
    <w:rsid w:val="003669C0"/>
    <w:rsid w:val="00367227"/>
    <w:rsid w:val="00367BC9"/>
    <w:rsid w:val="00367E5B"/>
    <w:rsid w:val="0037000A"/>
    <w:rsid w:val="003708B4"/>
    <w:rsid w:val="0037132D"/>
    <w:rsid w:val="00372ADC"/>
    <w:rsid w:val="003732E3"/>
    <w:rsid w:val="0037347F"/>
    <w:rsid w:val="0037583A"/>
    <w:rsid w:val="00375AF0"/>
    <w:rsid w:val="003772A0"/>
    <w:rsid w:val="00382B52"/>
    <w:rsid w:val="00384D61"/>
    <w:rsid w:val="0038692D"/>
    <w:rsid w:val="00386CDE"/>
    <w:rsid w:val="00387097"/>
    <w:rsid w:val="00387E76"/>
    <w:rsid w:val="0039054D"/>
    <w:rsid w:val="00392CEE"/>
    <w:rsid w:val="00396D6D"/>
    <w:rsid w:val="003A2909"/>
    <w:rsid w:val="003A2ED0"/>
    <w:rsid w:val="003A3A74"/>
    <w:rsid w:val="003A3B55"/>
    <w:rsid w:val="003A3C80"/>
    <w:rsid w:val="003A4BF5"/>
    <w:rsid w:val="003A5F09"/>
    <w:rsid w:val="003A5F96"/>
    <w:rsid w:val="003A608E"/>
    <w:rsid w:val="003B1B17"/>
    <w:rsid w:val="003B2E69"/>
    <w:rsid w:val="003B6BF5"/>
    <w:rsid w:val="003B6EAF"/>
    <w:rsid w:val="003B746F"/>
    <w:rsid w:val="003C1745"/>
    <w:rsid w:val="003C1819"/>
    <w:rsid w:val="003C3326"/>
    <w:rsid w:val="003C43EB"/>
    <w:rsid w:val="003C6B16"/>
    <w:rsid w:val="003C6BEA"/>
    <w:rsid w:val="003C741F"/>
    <w:rsid w:val="003D06FA"/>
    <w:rsid w:val="003D38EA"/>
    <w:rsid w:val="003D5124"/>
    <w:rsid w:val="003D5267"/>
    <w:rsid w:val="003D5501"/>
    <w:rsid w:val="003D60E6"/>
    <w:rsid w:val="003E5A3D"/>
    <w:rsid w:val="003E6BD9"/>
    <w:rsid w:val="003E7DA7"/>
    <w:rsid w:val="003F1C86"/>
    <w:rsid w:val="003F1D3D"/>
    <w:rsid w:val="003F1E52"/>
    <w:rsid w:val="003F2E2E"/>
    <w:rsid w:val="003F34F6"/>
    <w:rsid w:val="003F55BA"/>
    <w:rsid w:val="003F593B"/>
    <w:rsid w:val="003F637F"/>
    <w:rsid w:val="003F78D9"/>
    <w:rsid w:val="003F7C4A"/>
    <w:rsid w:val="0040300E"/>
    <w:rsid w:val="00403464"/>
    <w:rsid w:val="004043AD"/>
    <w:rsid w:val="00407A12"/>
    <w:rsid w:val="004107DD"/>
    <w:rsid w:val="00412979"/>
    <w:rsid w:val="00412C77"/>
    <w:rsid w:val="0041505C"/>
    <w:rsid w:val="0041598C"/>
    <w:rsid w:val="00420045"/>
    <w:rsid w:val="004209B1"/>
    <w:rsid w:val="00420ADB"/>
    <w:rsid w:val="00421102"/>
    <w:rsid w:val="004213B5"/>
    <w:rsid w:val="004217CD"/>
    <w:rsid w:val="00423DC9"/>
    <w:rsid w:val="0042563A"/>
    <w:rsid w:val="00425672"/>
    <w:rsid w:val="00426A95"/>
    <w:rsid w:val="00427FC1"/>
    <w:rsid w:val="0043195E"/>
    <w:rsid w:val="00432744"/>
    <w:rsid w:val="00433137"/>
    <w:rsid w:val="0043374C"/>
    <w:rsid w:val="00436F75"/>
    <w:rsid w:val="00437176"/>
    <w:rsid w:val="00440163"/>
    <w:rsid w:val="00440377"/>
    <w:rsid w:val="00444647"/>
    <w:rsid w:val="00444EEF"/>
    <w:rsid w:val="00444F79"/>
    <w:rsid w:val="004458E3"/>
    <w:rsid w:val="004460B3"/>
    <w:rsid w:val="004461CA"/>
    <w:rsid w:val="004463B6"/>
    <w:rsid w:val="00446698"/>
    <w:rsid w:val="00446C34"/>
    <w:rsid w:val="00446E01"/>
    <w:rsid w:val="00450978"/>
    <w:rsid w:val="00450B19"/>
    <w:rsid w:val="00450F62"/>
    <w:rsid w:val="004535D0"/>
    <w:rsid w:val="0045368A"/>
    <w:rsid w:val="00454755"/>
    <w:rsid w:val="00454D08"/>
    <w:rsid w:val="004561B0"/>
    <w:rsid w:val="0045697F"/>
    <w:rsid w:val="00463146"/>
    <w:rsid w:val="004647E5"/>
    <w:rsid w:val="004701B0"/>
    <w:rsid w:val="00470A25"/>
    <w:rsid w:val="00470F5D"/>
    <w:rsid w:val="00470F84"/>
    <w:rsid w:val="00471014"/>
    <w:rsid w:val="00471AAF"/>
    <w:rsid w:val="004731C8"/>
    <w:rsid w:val="00477204"/>
    <w:rsid w:val="0047739D"/>
    <w:rsid w:val="00480897"/>
    <w:rsid w:val="00482323"/>
    <w:rsid w:val="00482490"/>
    <w:rsid w:val="004839A1"/>
    <w:rsid w:val="00485306"/>
    <w:rsid w:val="0048706D"/>
    <w:rsid w:val="00487651"/>
    <w:rsid w:val="0049005F"/>
    <w:rsid w:val="00491036"/>
    <w:rsid w:val="004930E1"/>
    <w:rsid w:val="00496C77"/>
    <w:rsid w:val="00497915"/>
    <w:rsid w:val="004A0389"/>
    <w:rsid w:val="004A3CDD"/>
    <w:rsid w:val="004A463D"/>
    <w:rsid w:val="004A4A69"/>
    <w:rsid w:val="004A4C67"/>
    <w:rsid w:val="004A55BF"/>
    <w:rsid w:val="004A7049"/>
    <w:rsid w:val="004B0316"/>
    <w:rsid w:val="004B3635"/>
    <w:rsid w:val="004B4AC8"/>
    <w:rsid w:val="004B7B6A"/>
    <w:rsid w:val="004C0103"/>
    <w:rsid w:val="004C306B"/>
    <w:rsid w:val="004C342D"/>
    <w:rsid w:val="004D1F01"/>
    <w:rsid w:val="004D4258"/>
    <w:rsid w:val="004D489B"/>
    <w:rsid w:val="004D49B5"/>
    <w:rsid w:val="004D4C6E"/>
    <w:rsid w:val="004D50C6"/>
    <w:rsid w:val="004D5256"/>
    <w:rsid w:val="004D67F2"/>
    <w:rsid w:val="004D72A7"/>
    <w:rsid w:val="004E0BD4"/>
    <w:rsid w:val="004E34E1"/>
    <w:rsid w:val="004E58B8"/>
    <w:rsid w:val="004E6D09"/>
    <w:rsid w:val="004E6E90"/>
    <w:rsid w:val="004F3464"/>
    <w:rsid w:val="004F34A9"/>
    <w:rsid w:val="004F5926"/>
    <w:rsid w:val="004F66A5"/>
    <w:rsid w:val="00500DB1"/>
    <w:rsid w:val="00501B57"/>
    <w:rsid w:val="00504D7F"/>
    <w:rsid w:val="00505A91"/>
    <w:rsid w:val="00505D44"/>
    <w:rsid w:val="0051256F"/>
    <w:rsid w:val="00513292"/>
    <w:rsid w:val="0051423D"/>
    <w:rsid w:val="00515D0D"/>
    <w:rsid w:val="005171F8"/>
    <w:rsid w:val="005205A3"/>
    <w:rsid w:val="00520805"/>
    <w:rsid w:val="00520C37"/>
    <w:rsid w:val="0052153B"/>
    <w:rsid w:val="00521BB6"/>
    <w:rsid w:val="0052329F"/>
    <w:rsid w:val="00525956"/>
    <w:rsid w:val="00525F24"/>
    <w:rsid w:val="00525F3D"/>
    <w:rsid w:val="005261D0"/>
    <w:rsid w:val="00530206"/>
    <w:rsid w:val="005312BA"/>
    <w:rsid w:val="0053290E"/>
    <w:rsid w:val="00532BAA"/>
    <w:rsid w:val="00534715"/>
    <w:rsid w:val="00534787"/>
    <w:rsid w:val="00535FD9"/>
    <w:rsid w:val="005401D4"/>
    <w:rsid w:val="0054083D"/>
    <w:rsid w:val="00542D3E"/>
    <w:rsid w:val="005435C8"/>
    <w:rsid w:val="00550457"/>
    <w:rsid w:val="00553FD2"/>
    <w:rsid w:val="005544BD"/>
    <w:rsid w:val="00554B8E"/>
    <w:rsid w:val="005556DC"/>
    <w:rsid w:val="005559CC"/>
    <w:rsid w:val="0056064D"/>
    <w:rsid w:val="0056234E"/>
    <w:rsid w:val="00562D84"/>
    <w:rsid w:val="0056351A"/>
    <w:rsid w:val="0056353E"/>
    <w:rsid w:val="005640D4"/>
    <w:rsid w:val="0056459D"/>
    <w:rsid w:val="005647E5"/>
    <w:rsid w:val="00565D7A"/>
    <w:rsid w:val="005676B8"/>
    <w:rsid w:val="005719B4"/>
    <w:rsid w:val="005720C6"/>
    <w:rsid w:val="005730AB"/>
    <w:rsid w:val="00573326"/>
    <w:rsid w:val="00573C9C"/>
    <w:rsid w:val="00573D56"/>
    <w:rsid w:val="00575292"/>
    <w:rsid w:val="00576F07"/>
    <w:rsid w:val="0057765C"/>
    <w:rsid w:val="00577C1B"/>
    <w:rsid w:val="005801BA"/>
    <w:rsid w:val="00581931"/>
    <w:rsid w:val="005846EF"/>
    <w:rsid w:val="005865F5"/>
    <w:rsid w:val="00587E58"/>
    <w:rsid w:val="00590199"/>
    <w:rsid w:val="00590AA1"/>
    <w:rsid w:val="005914BB"/>
    <w:rsid w:val="00592F7F"/>
    <w:rsid w:val="00594F46"/>
    <w:rsid w:val="00595DE8"/>
    <w:rsid w:val="00597FCC"/>
    <w:rsid w:val="005A0792"/>
    <w:rsid w:val="005A2AF0"/>
    <w:rsid w:val="005A4918"/>
    <w:rsid w:val="005A7F7F"/>
    <w:rsid w:val="005B12EB"/>
    <w:rsid w:val="005B1457"/>
    <w:rsid w:val="005B1838"/>
    <w:rsid w:val="005B3717"/>
    <w:rsid w:val="005B38DC"/>
    <w:rsid w:val="005B4573"/>
    <w:rsid w:val="005B4EF0"/>
    <w:rsid w:val="005B6A4F"/>
    <w:rsid w:val="005B774E"/>
    <w:rsid w:val="005B7EFC"/>
    <w:rsid w:val="005C05AE"/>
    <w:rsid w:val="005C25DF"/>
    <w:rsid w:val="005C30DA"/>
    <w:rsid w:val="005C5920"/>
    <w:rsid w:val="005C635A"/>
    <w:rsid w:val="005D031C"/>
    <w:rsid w:val="005D4120"/>
    <w:rsid w:val="005D6622"/>
    <w:rsid w:val="005D7E5F"/>
    <w:rsid w:val="005E4286"/>
    <w:rsid w:val="005E7B83"/>
    <w:rsid w:val="005F0990"/>
    <w:rsid w:val="005F0D5E"/>
    <w:rsid w:val="005F1F08"/>
    <w:rsid w:val="005F3ADD"/>
    <w:rsid w:val="005F5361"/>
    <w:rsid w:val="005F6AF5"/>
    <w:rsid w:val="005F7D66"/>
    <w:rsid w:val="00600DC3"/>
    <w:rsid w:val="00601632"/>
    <w:rsid w:val="006050A3"/>
    <w:rsid w:val="00606EB4"/>
    <w:rsid w:val="00612665"/>
    <w:rsid w:val="00613E2E"/>
    <w:rsid w:val="00615E31"/>
    <w:rsid w:val="00622586"/>
    <w:rsid w:val="006239F3"/>
    <w:rsid w:val="0062464F"/>
    <w:rsid w:val="00624F94"/>
    <w:rsid w:val="00625013"/>
    <w:rsid w:val="00626C50"/>
    <w:rsid w:val="006327C9"/>
    <w:rsid w:val="00633281"/>
    <w:rsid w:val="006345B7"/>
    <w:rsid w:val="00635F8B"/>
    <w:rsid w:val="00636AD8"/>
    <w:rsid w:val="006401D1"/>
    <w:rsid w:val="006402C2"/>
    <w:rsid w:val="00640309"/>
    <w:rsid w:val="00642149"/>
    <w:rsid w:val="0064301A"/>
    <w:rsid w:val="0064362A"/>
    <w:rsid w:val="00643744"/>
    <w:rsid w:val="00643BBB"/>
    <w:rsid w:val="00643FCC"/>
    <w:rsid w:val="00646823"/>
    <w:rsid w:val="00646B7A"/>
    <w:rsid w:val="006474E4"/>
    <w:rsid w:val="00650BD9"/>
    <w:rsid w:val="006527B7"/>
    <w:rsid w:val="006533B2"/>
    <w:rsid w:val="00653E2B"/>
    <w:rsid w:val="00654AA7"/>
    <w:rsid w:val="006564CC"/>
    <w:rsid w:val="00662F84"/>
    <w:rsid w:val="00663C80"/>
    <w:rsid w:val="00665825"/>
    <w:rsid w:val="00666DDB"/>
    <w:rsid w:val="006674D4"/>
    <w:rsid w:val="006717FB"/>
    <w:rsid w:val="00671AFB"/>
    <w:rsid w:val="00674FA3"/>
    <w:rsid w:val="0067559B"/>
    <w:rsid w:val="00675CB4"/>
    <w:rsid w:val="0067667F"/>
    <w:rsid w:val="0068030D"/>
    <w:rsid w:val="00680DD1"/>
    <w:rsid w:val="00683C29"/>
    <w:rsid w:val="00687CA6"/>
    <w:rsid w:val="006901FD"/>
    <w:rsid w:val="0069207B"/>
    <w:rsid w:val="00692908"/>
    <w:rsid w:val="0069453C"/>
    <w:rsid w:val="00695FC8"/>
    <w:rsid w:val="00696768"/>
    <w:rsid w:val="006A016C"/>
    <w:rsid w:val="006A0A4D"/>
    <w:rsid w:val="006A4B98"/>
    <w:rsid w:val="006A4E24"/>
    <w:rsid w:val="006A59B0"/>
    <w:rsid w:val="006B04F0"/>
    <w:rsid w:val="006B13F4"/>
    <w:rsid w:val="006B4E57"/>
    <w:rsid w:val="006B5B2D"/>
    <w:rsid w:val="006B5ECB"/>
    <w:rsid w:val="006B66E2"/>
    <w:rsid w:val="006B7998"/>
    <w:rsid w:val="006C2714"/>
    <w:rsid w:val="006C3824"/>
    <w:rsid w:val="006C40EE"/>
    <w:rsid w:val="006C553F"/>
    <w:rsid w:val="006D19CB"/>
    <w:rsid w:val="006D4A58"/>
    <w:rsid w:val="006D5936"/>
    <w:rsid w:val="006E105C"/>
    <w:rsid w:val="006E112D"/>
    <w:rsid w:val="006E449E"/>
    <w:rsid w:val="006E58E6"/>
    <w:rsid w:val="006F4AB9"/>
    <w:rsid w:val="006F4C89"/>
    <w:rsid w:val="006F4F5D"/>
    <w:rsid w:val="006F4FCB"/>
    <w:rsid w:val="006F5EB2"/>
    <w:rsid w:val="006F6D1B"/>
    <w:rsid w:val="006F703B"/>
    <w:rsid w:val="00700401"/>
    <w:rsid w:val="00700B28"/>
    <w:rsid w:val="00700E78"/>
    <w:rsid w:val="007033AA"/>
    <w:rsid w:val="0070451D"/>
    <w:rsid w:val="007045FD"/>
    <w:rsid w:val="007107DA"/>
    <w:rsid w:val="00712098"/>
    <w:rsid w:val="0071306B"/>
    <w:rsid w:val="007135CC"/>
    <w:rsid w:val="007202D3"/>
    <w:rsid w:val="00720933"/>
    <w:rsid w:val="00721675"/>
    <w:rsid w:val="00722561"/>
    <w:rsid w:val="0072318E"/>
    <w:rsid w:val="0072338E"/>
    <w:rsid w:val="00724027"/>
    <w:rsid w:val="0072727B"/>
    <w:rsid w:val="007275C2"/>
    <w:rsid w:val="0073101F"/>
    <w:rsid w:val="00732269"/>
    <w:rsid w:val="00733E74"/>
    <w:rsid w:val="00735B9E"/>
    <w:rsid w:val="007363A5"/>
    <w:rsid w:val="0074038D"/>
    <w:rsid w:val="0074267F"/>
    <w:rsid w:val="0074413B"/>
    <w:rsid w:val="007467DE"/>
    <w:rsid w:val="0074701D"/>
    <w:rsid w:val="0074704F"/>
    <w:rsid w:val="00747304"/>
    <w:rsid w:val="00747AB1"/>
    <w:rsid w:val="00747F5B"/>
    <w:rsid w:val="007512D1"/>
    <w:rsid w:val="00755FEB"/>
    <w:rsid w:val="00763197"/>
    <w:rsid w:val="00764EF2"/>
    <w:rsid w:val="007665F5"/>
    <w:rsid w:val="00767804"/>
    <w:rsid w:val="007703D8"/>
    <w:rsid w:val="00770ACD"/>
    <w:rsid w:val="00770D76"/>
    <w:rsid w:val="00771184"/>
    <w:rsid w:val="007715BA"/>
    <w:rsid w:val="0077364E"/>
    <w:rsid w:val="0077509D"/>
    <w:rsid w:val="00775149"/>
    <w:rsid w:val="00775D08"/>
    <w:rsid w:val="007803E0"/>
    <w:rsid w:val="00781DF5"/>
    <w:rsid w:val="00781F8A"/>
    <w:rsid w:val="00783B15"/>
    <w:rsid w:val="00784C96"/>
    <w:rsid w:val="00786061"/>
    <w:rsid w:val="00790E9A"/>
    <w:rsid w:val="00791408"/>
    <w:rsid w:val="00792F51"/>
    <w:rsid w:val="00793156"/>
    <w:rsid w:val="00793E81"/>
    <w:rsid w:val="007A2C14"/>
    <w:rsid w:val="007A2C91"/>
    <w:rsid w:val="007A3A75"/>
    <w:rsid w:val="007A6442"/>
    <w:rsid w:val="007A7E73"/>
    <w:rsid w:val="007B0CA8"/>
    <w:rsid w:val="007B2382"/>
    <w:rsid w:val="007B30D9"/>
    <w:rsid w:val="007B3527"/>
    <w:rsid w:val="007B727B"/>
    <w:rsid w:val="007B7CA1"/>
    <w:rsid w:val="007C076C"/>
    <w:rsid w:val="007C13FC"/>
    <w:rsid w:val="007C1686"/>
    <w:rsid w:val="007C1E05"/>
    <w:rsid w:val="007C4DC6"/>
    <w:rsid w:val="007C57B6"/>
    <w:rsid w:val="007D093C"/>
    <w:rsid w:val="007D1429"/>
    <w:rsid w:val="007D1D15"/>
    <w:rsid w:val="007D24D1"/>
    <w:rsid w:val="007D2E51"/>
    <w:rsid w:val="007D2F04"/>
    <w:rsid w:val="007D2F30"/>
    <w:rsid w:val="007D38A7"/>
    <w:rsid w:val="007D58CB"/>
    <w:rsid w:val="007E0BC3"/>
    <w:rsid w:val="007E17FC"/>
    <w:rsid w:val="007E1B40"/>
    <w:rsid w:val="007E4563"/>
    <w:rsid w:val="007E55F1"/>
    <w:rsid w:val="007F0647"/>
    <w:rsid w:val="007F1F24"/>
    <w:rsid w:val="007F2457"/>
    <w:rsid w:val="007F311D"/>
    <w:rsid w:val="007F3989"/>
    <w:rsid w:val="007F3BF6"/>
    <w:rsid w:val="007F4D8D"/>
    <w:rsid w:val="007F5E55"/>
    <w:rsid w:val="007F5EDC"/>
    <w:rsid w:val="007F6F94"/>
    <w:rsid w:val="007F7A5F"/>
    <w:rsid w:val="00800A33"/>
    <w:rsid w:val="008037E9"/>
    <w:rsid w:val="00805766"/>
    <w:rsid w:val="00805939"/>
    <w:rsid w:val="00805C1F"/>
    <w:rsid w:val="00810E5B"/>
    <w:rsid w:val="00811434"/>
    <w:rsid w:val="00812112"/>
    <w:rsid w:val="008134F3"/>
    <w:rsid w:val="008137D8"/>
    <w:rsid w:val="00817F0D"/>
    <w:rsid w:val="00820FEB"/>
    <w:rsid w:val="00821B37"/>
    <w:rsid w:val="00824698"/>
    <w:rsid w:val="00825FFE"/>
    <w:rsid w:val="00826926"/>
    <w:rsid w:val="00830501"/>
    <w:rsid w:val="008308A2"/>
    <w:rsid w:val="00832AD3"/>
    <w:rsid w:val="00836B7D"/>
    <w:rsid w:val="008418C5"/>
    <w:rsid w:val="00842D84"/>
    <w:rsid w:val="00843F75"/>
    <w:rsid w:val="00845191"/>
    <w:rsid w:val="00845A38"/>
    <w:rsid w:val="00846661"/>
    <w:rsid w:val="008502E7"/>
    <w:rsid w:val="00854FA5"/>
    <w:rsid w:val="00854FD2"/>
    <w:rsid w:val="0085744E"/>
    <w:rsid w:val="00857459"/>
    <w:rsid w:val="008579F4"/>
    <w:rsid w:val="00860618"/>
    <w:rsid w:val="0086363E"/>
    <w:rsid w:val="008649F8"/>
    <w:rsid w:val="00864D3D"/>
    <w:rsid w:val="00866BDF"/>
    <w:rsid w:val="00866C6D"/>
    <w:rsid w:val="0087165B"/>
    <w:rsid w:val="00873F89"/>
    <w:rsid w:val="0087447C"/>
    <w:rsid w:val="0087529A"/>
    <w:rsid w:val="00875EA2"/>
    <w:rsid w:val="00876E47"/>
    <w:rsid w:val="008778F3"/>
    <w:rsid w:val="0088031B"/>
    <w:rsid w:val="008816A7"/>
    <w:rsid w:val="008831BB"/>
    <w:rsid w:val="00883717"/>
    <w:rsid w:val="008839E7"/>
    <w:rsid w:val="00884D41"/>
    <w:rsid w:val="00893829"/>
    <w:rsid w:val="00893D45"/>
    <w:rsid w:val="00894F73"/>
    <w:rsid w:val="00895884"/>
    <w:rsid w:val="00896CFB"/>
    <w:rsid w:val="00897D77"/>
    <w:rsid w:val="008A1077"/>
    <w:rsid w:val="008A1A51"/>
    <w:rsid w:val="008A311D"/>
    <w:rsid w:val="008A358D"/>
    <w:rsid w:val="008A55BF"/>
    <w:rsid w:val="008A657B"/>
    <w:rsid w:val="008A6F9E"/>
    <w:rsid w:val="008A731E"/>
    <w:rsid w:val="008A7555"/>
    <w:rsid w:val="008A7884"/>
    <w:rsid w:val="008B04BC"/>
    <w:rsid w:val="008B0DC1"/>
    <w:rsid w:val="008B1136"/>
    <w:rsid w:val="008B127F"/>
    <w:rsid w:val="008B6FDE"/>
    <w:rsid w:val="008C0A45"/>
    <w:rsid w:val="008C178C"/>
    <w:rsid w:val="008C18CC"/>
    <w:rsid w:val="008C18EA"/>
    <w:rsid w:val="008C382E"/>
    <w:rsid w:val="008C5D0C"/>
    <w:rsid w:val="008C5D9F"/>
    <w:rsid w:val="008C69C4"/>
    <w:rsid w:val="008D0A69"/>
    <w:rsid w:val="008D215A"/>
    <w:rsid w:val="008D2579"/>
    <w:rsid w:val="008D263F"/>
    <w:rsid w:val="008D35A9"/>
    <w:rsid w:val="008D47A2"/>
    <w:rsid w:val="008D5487"/>
    <w:rsid w:val="008D5984"/>
    <w:rsid w:val="008D6218"/>
    <w:rsid w:val="008D754B"/>
    <w:rsid w:val="008E31F6"/>
    <w:rsid w:val="008E43BC"/>
    <w:rsid w:val="008E4CFA"/>
    <w:rsid w:val="008E5009"/>
    <w:rsid w:val="008E5A43"/>
    <w:rsid w:val="008F00E1"/>
    <w:rsid w:val="008F037E"/>
    <w:rsid w:val="008F4706"/>
    <w:rsid w:val="008F4FA9"/>
    <w:rsid w:val="008F578B"/>
    <w:rsid w:val="008F6C6B"/>
    <w:rsid w:val="008F7055"/>
    <w:rsid w:val="008F71A1"/>
    <w:rsid w:val="00900953"/>
    <w:rsid w:val="00900AD7"/>
    <w:rsid w:val="009017C9"/>
    <w:rsid w:val="00903214"/>
    <w:rsid w:val="00904E10"/>
    <w:rsid w:val="009066BE"/>
    <w:rsid w:val="00906E3A"/>
    <w:rsid w:val="00911F89"/>
    <w:rsid w:val="00913E03"/>
    <w:rsid w:val="00915293"/>
    <w:rsid w:val="00915B64"/>
    <w:rsid w:val="00917411"/>
    <w:rsid w:val="00917A34"/>
    <w:rsid w:val="00920E5D"/>
    <w:rsid w:val="009219FF"/>
    <w:rsid w:val="00921A68"/>
    <w:rsid w:val="009255F6"/>
    <w:rsid w:val="00925C3C"/>
    <w:rsid w:val="00926937"/>
    <w:rsid w:val="009278BC"/>
    <w:rsid w:val="00927ADA"/>
    <w:rsid w:val="00927AE6"/>
    <w:rsid w:val="00934524"/>
    <w:rsid w:val="00934FE4"/>
    <w:rsid w:val="00935939"/>
    <w:rsid w:val="00936BF0"/>
    <w:rsid w:val="00940F1B"/>
    <w:rsid w:val="009420D9"/>
    <w:rsid w:val="0094399B"/>
    <w:rsid w:val="00944106"/>
    <w:rsid w:val="00946E0A"/>
    <w:rsid w:val="00950967"/>
    <w:rsid w:val="0095330C"/>
    <w:rsid w:val="0095461B"/>
    <w:rsid w:val="00956083"/>
    <w:rsid w:val="00960AB6"/>
    <w:rsid w:val="0096114B"/>
    <w:rsid w:val="00963968"/>
    <w:rsid w:val="009674FF"/>
    <w:rsid w:val="00967694"/>
    <w:rsid w:val="0097078E"/>
    <w:rsid w:val="00973661"/>
    <w:rsid w:val="00974CF0"/>
    <w:rsid w:val="00975125"/>
    <w:rsid w:val="00975557"/>
    <w:rsid w:val="00975691"/>
    <w:rsid w:val="009809C6"/>
    <w:rsid w:val="009814E0"/>
    <w:rsid w:val="009853FC"/>
    <w:rsid w:val="00987ADD"/>
    <w:rsid w:val="00990031"/>
    <w:rsid w:val="00990487"/>
    <w:rsid w:val="00990A1C"/>
    <w:rsid w:val="00991507"/>
    <w:rsid w:val="0099178B"/>
    <w:rsid w:val="00991954"/>
    <w:rsid w:val="00991AA9"/>
    <w:rsid w:val="00991D8E"/>
    <w:rsid w:val="00992652"/>
    <w:rsid w:val="00993FA6"/>
    <w:rsid w:val="00995941"/>
    <w:rsid w:val="00995D45"/>
    <w:rsid w:val="009960ED"/>
    <w:rsid w:val="009963A1"/>
    <w:rsid w:val="0099751C"/>
    <w:rsid w:val="00997BF6"/>
    <w:rsid w:val="009A0290"/>
    <w:rsid w:val="009A0B07"/>
    <w:rsid w:val="009A0E7B"/>
    <w:rsid w:val="009A106F"/>
    <w:rsid w:val="009A1460"/>
    <w:rsid w:val="009A2380"/>
    <w:rsid w:val="009A2FBD"/>
    <w:rsid w:val="009A370F"/>
    <w:rsid w:val="009A4424"/>
    <w:rsid w:val="009A4D3F"/>
    <w:rsid w:val="009A60EC"/>
    <w:rsid w:val="009A724A"/>
    <w:rsid w:val="009B12A2"/>
    <w:rsid w:val="009B3C76"/>
    <w:rsid w:val="009B63CA"/>
    <w:rsid w:val="009C26AC"/>
    <w:rsid w:val="009C3DDE"/>
    <w:rsid w:val="009C7390"/>
    <w:rsid w:val="009C74C2"/>
    <w:rsid w:val="009D0FFF"/>
    <w:rsid w:val="009D11FB"/>
    <w:rsid w:val="009D16E5"/>
    <w:rsid w:val="009D1DD8"/>
    <w:rsid w:val="009D415B"/>
    <w:rsid w:val="009D66F1"/>
    <w:rsid w:val="009D7087"/>
    <w:rsid w:val="009E18C4"/>
    <w:rsid w:val="009E216F"/>
    <w:rsid w:val="009E2440"/>
    <w:rsid w:val="009E2EED"/>
    <w:rsid w:val="009F1B81"/>
    <w:rsid w:val="009F208B"/>
    <w:rsid w:val="009F27A1"/>
    <w:rsid w:val="009F27EB"/>
    <w:rsid w:val="009F2F1D"/>
    <w:rsid w:val="009F71D8"/>
    <w:rsid w:val="009F71DC"/>
    <w:rsid w:val="009F72BC"/>
    <w:rsid w:val="00A03641"/>
    <w:rsid w:val="00A03F62"/>
    <w:rsid w:val="00A04FA4"/>
    <w:rsid w:val="00A05107"/>
    <w:rsid w:val="00A06150"/>
    <w:rsid w:val="00A06332"/>
    <w:rsid w:val="00A06851"/>
    <w:rsid w:val="00A10403"/>
    <w:rsid w:val="00A10BE6"/>
    <w:rsid w:val="00A1482B"/>
    <w:rsid w:val="00A15187"/>
    <w:rsid w:val="00A152A2"/>
    <w:rsid w:val="00A17C1B"/>
    <w:rsid w:val="00A2133C"/>
    <w:rsid w:val="00A22C68"/>
    <w:rsid w:val="00A30F29"/>
    <w:rsid w:val="00A339C8"/>
    <w:rsid w:val="00A36029"/>
    <w:rsid w:val="00A366D6"/>
    <w:rsid w:val="00A375B9"/>
    <w:rsid w:val="00A44B32"/>
    <w:rsid w:val="00A454E5"/>
    <w:rsid w:val="00A50441"/>
    <w:rsid w:val="00A50541"/>
    <w:rsid w:val="00A5104E"/>
    <w:rsid w:val="00A52AE6"/>
    <w:rsid w:val="00A54347"/>
    <w:rsid w:val="00A5520C"/>
    <w:rsid w:val="00A60DD3"/>
    <w:rsid w:val="00A6254C"/>
    <w:rsid w:val="00A65D9D"/>
    <w:rsid w:val="00A67044"/>
    <w:rsid w:val="00A70B74"/>
    <w:rsid w:val="00A72297"/>
    <w:rsid w:val="00A742C9"/>
    <w:rsid w:val="00A76B58"/>
    <w:rsid w:val="00A8042E"/>
    <w:rsid w:val="00A8090C"/>
    <w:rsid w:val="00A80AAE"/>
    <w:rsid w:val="00A834F6"/>
    <w:rsid w:val="00A878D5"/>
    <w:rsid w:val="00A9183A"/>
    <w:rsid w:val="00A93454"/>
    <w:rsid w:val="00A93C15"/>
    <w:rsid w:val="00A944AA"/>
    <w:rsid w:val="00A94C5E"/>
    <w:rsid w:val="00A94CB1"/>
    <w:rsid w:val="00AA0154"/>
    <w:rsid w:val="00AA176D"/>
    <w:rsid w:val="00AA21D7"/>
    <w:rsid w:val="00AA2ADD"/>
    <w:rsid w:val="00AA2F91"/>
    <w:rsid w:val="00AA3F5B"/>
    <w:rsid w:val="00AA68FF"/>
    <w:rsid w:val="00AB05B1"/>
    <w:rsid w:val="00AB08D4"/>
    <w:rsid w:val="00AB2718"/>
    <w:rsid w:val="00AB2AB3"/>
    <w:rsid w:val="00AB4929"/>
    <w:rsid w:val="00AB69AF"/>
    <w:rsid w:val="00AB6BD3"/>
    <w:rsid w:val="00AC1057"/>
    <w:rsid w:val="00AC136A"/>
    <w:rsid w:val="00AC2E84"/>
    <w:rsid w:val="00AC3A32"/>
    <w:rsid w:val="00AC449E"/>
    <w:rsid w:val="00AC587C"/>
    <w:rsid w:val="00AC6A10"/>
    <w:rsid w:val="00AC6A7F"/>
    <w:rsid w:val="00AD0E8A"/>
    <w:rsid w:val="00AD120E"/>
    <w:rsid w:val="00AD1FD7"/>
    <w:rsid w:val="00AD220D"/>
    <w:rsid w:val="00AD4E07"/>
    <w:rsid w:val="00AD58CB"/>
    <w:rsid w:val="00AD5E2D"/>
    <w:rsid w:val="00AD634C"/>
    <w:rsid w:val="00AE0090"/>
    <w:rsid w:val="00AE0616"/>
    <w:rsid w:val="00AE0909"/>
    <w:rsid w:val="00AE17AE"/>
    <w:rsid w:val="00AE1BCF"/>
    <w:rsid w:val="00AE1D94"/>
    <w:rsid w:val="00AE2458"/>
    <w:rsid w:val="00AE5B74"/>
    <w:rsid w:val="00AE6E1C"/>
    <w:rsid w:val="00AF03A0"/>
    <w:rsid w:val="00AF0859"/>
    <w:rsid w:val="00AF15FE"/>
    <w:rsid w:val="00AF2830"/>
    <w:rsid w:val="00AF3E26"/>
    <w:rsid w:val="00AF4E16"/>
    <w:rsid w:val="00AF5D74"/>
    <w:rsid w:val="00AF758D"/>
    <w:rsid w:val="00B00904"/>
    <w:rsid w:val="00B031FF"/>
    <w:rsid w:val="00B05329"/>
    <w:rsid w:val="00B05808"/>
    <w:rsid w:val="00B05DA0"/>
    <w:rsid w:val="00B07583"/>
    <w:rsid w:val="00B10292"/>
    <w:rsid w:val="00B108F2"/>
    <w:rsid w:val="00B10E4A"/>
    <w:rsid w:val="00B11EAA"/>
    <w:rsid w:val="00B17FDF"/>
    <w:rsid w:val="00B20D33"/>
    <w:rsid w:val="00B23191"/>
    <w:rsid w:val="00B23F67"/>
    <w:rsid w:val="00B241ED"/>
    <w:rsid w:val="00B256CD"/>
    <w:rsid w:val="00B25CC5"/>
    <w:rsid w:val="00B25FBE"/>
    <w:rsid w:val="00B31572"/>
    <w:rsid w:val="00B33420"/>
    <w:rsid w:val="00B375B8"/>
    <w:rsid w:val="00B3796D"/>
    <w:rsid w:val="00B411B7"/>
    <w:rsid w:val="00B41E21"/>
    <w:rsid w:val="00B43393"/>
    <w:rsid w:val="00B4647C"/>
    <w:rsid w:val="00B503A1"/>
    <w:rsid w:val="00B51CBC"/>
    <w:rsid w:val="00B548DA"/>
    <w:rsid w:val="00B60389"/>
    <w:rsid w:val="00B60887"/>
    <w:rsid w:val="00B61221"/>
    <w:rsid w:val="00B6169E"/>
    <w:rsid w:val="00B61E33"/>
    <w:rsid w:val="00B62FFF"/>
    <w:rsid w:val="00B636C6"/>
    <w:rsid w:val="00B645F1"/>
    <w:rsid w:val="00B64B36"/>
    <w:rsid w:val="00B65443"/>
    <w:rsid w:val="00B65E98"/>
    <w:rsid w:val="00B67883"/>
    <w:rsid w:val="00B702D2"/>
    <w:rsid w:val="00B706BD"/>
    <w:rsid w:val="00B70D3D"/>
    <w:rsid w:val="00B70F64"/>
    <w:rsid w:val="00B727BD"/>
    <w:rsid w:val="00B72900"/>
    <w:rsid w:val="00B7477D"/>
    <w:rsid w:val="00B74CF0"/>
    <w:rsid w:val="00B802DD"/>
    <w:rsid w:val="00B80F1A"/>
    <w:rsid w:val="00B83CB0"/>
    <w:rsid w:val="00B84DAD"/>
    <w:rsid w:val="00B84E9A"/>
    <w:rsid w:val="00B85FD8"/>
    <w:rsid w:val="00B861E5"/>
    <w:rsid w:val="00B87BBC"/>
    <w:rsid w:val="00B90304"/>
    <w:rsid w:val="00B9275E"/>
    <w:rsid w:val="00B967CB"/>
    <w:rsid w:val="00B97830"/>
    <w:rsid w:val="00B97D05"/>
    <w:rsid w:val="00BA1B0A"/>
    <w:rsid w:val="00BA55A1"/>
    <w:rsid w:val="00BA6AE0"/>
    <w:rsid w:val="00BA7BBA"/>
    <w:rsid w:val="00BB0704"/>
    <w:rsid w:val="00BB0DF8"/>
    <w:rsid w:val="00BB440C"/>
    <w:rsid w:val="00BB4720"/>
    <w:rsid w:val="00BB4E45"/>
    <w:rsid w:val="00BB67E8"/>
    <w:rsid w:val="00BB7D4C"/>
    <w:rsid w:val="00BC06C0"/>
    <w:rsid w:val="00BC1C97"/>
    <w:rsid w:val="00BC3C2B"/>
    <w:rsid w:val="00BD3D4A"/>
    <w:rsid w:val="00BD6D1E"/>
    <w:rsid w:val="00BD7FB8"/>
    <w:rsid w:val="00BE18B2"/>
    <w:rsid w:val="00BE4CEA"/>
    <w:rsid w:val="00BE5413"/>
    <w:rsid w:val="00BE5CF3"/>
    <w:rsid w:val="00BE5E04"/>
    <w:rsid w:val="00BF241E"/>
    <w:rsid w:val="00BF2CB1"/>
    <w:rsid w:val="00BF31D6"/>
    <w:rsid w:val="00BF37E7"/>
    <w:rsid w:val="00BF3CED"/>
    <w:rsid w:val="00BF3FEB"/>
    <w:rsid w:val="00BF43FE"/>
    <w:rsid w:val="00BF4D31"/>
    <w:rsid w:val="00BF7EA3"/>
    <w:rsid w:val="00C00BD6"/>
    <w:rsid w:val="00C00EA5"/>
    <w:rsid w:val="00C03C77"/>
    <w:rsid w:val="00C16101"/>
    <w:rsid w:val="00C161F8"/>
    <w:rsid w:val="00C16B3B"/>
    <w:rsid w:val="00C16CA6"/>
    <w:rsid w:val="00C24754"/>
    <w:rsid w:val="00C2543B"/>
    <w:rsid w:val="00C27EB9"/>
    <w:rsid w:val="00C31D6B"/>
    <w:rsid w:val="00C33AE3"/>
    <w:rsid w:val="00C348D5"/>
    <w:rsid w:val="00C36551"/>
    <w:rsid w:val="00C405FC"/>
    <w:rsid w:val="00C415FF"/>
    <w:rsid w:val="00C418A3"/>
    <w:rsid w:val="00C41D7C"/>
    <w:rsid w:val="00C45134"/>
    <w:rsid w:val="00C506EA"/>
    <w:rsid w:val="00C50D59"/>
    <w:rsid w:val="00C51FDA"/>
    <w:rsid w:val="00C55F7F"/>
    <w:rsid w:val="00C5610D"/>
    <w:rsid w:val="00C56B26"/>
    <w:rsid w:val="00C605A7"/>
    <w:rsid w:val="00C6143C"/>
    <w:rsid w:val="00C621A0"/>
    <w:rsid w:val="00C62F8A"/>
    <w:rsid w:val="00C632F7"/>
    <w:rsid w:val="00C64815"/>
    <w:rsid w:val="00C64E82"/>
    <w:rsid w:val="00C6528E"/>
    <w:rsid w:val="00C652FC"/>
    <w:rsid w:val="00C66EE5"/>
    <w:rsid w:val="00C67FA5"/>
    <w:rsid w:val="00C70A1F"/>
    <w:rsid w:val="00C723E4"/>
    <w:rsid w:val="00C72A30"/>
    <w:rsid w:val="00C73D1F"/>
    <w:rsid w:val="00C76F99"/>
    <w:rsid w:val="00C7746D"/>
    <w:rsid w:val="00C81F23"/>
    <w:rsid w:val="00C8482E"/>
    <w:rsid w:val="00C85EF4"/>
    <w:rsid w:val="00C87183"/>
    <w:rsid w:val="00C903EA"/>
    <w:rsid w:val="00C93602"/>
    <w:rsid w:val="00C94453"/>
    <w:rsid w:val="00C94C7E"/>
    <w:rsid w:val="00C95267"/>
    <w:rsid w:val="00C962F8"/>
    <w:rsid w:val="00CA0593"/>
    <w:rsid w:val="00CA0A7E"/>
    <w:rsid w:val="00CA0F5F"/>
    <w:rsid w:val="00CA1189"/>
    <w:rsid w:val="00CA1CCD"/>
    <w:rsid w:val="00CA236D"/>
    <w:rsid w:val="00CA2CFA"/>
    <w:rsid w:val="00CA4FBA"/>
    <w:rsid w:val="00CA5299"/>
    <w:rsid w:val="00CA5DD0"/>
    <w:rsid w:val="00CB09C7"/>
    <w:rsid w:val="00CB0FA1"/>
    <w:rsid w:val="00CB2031"/>
    <w:rsid w:val="00CB2AA7"/>
    <w:rsid w:val="00CB5D5A"/>
    <w:rsid w:val="00CB7D4D"/>
    <w:rsid w:val="00CC0745"/>
    <w:rsid w:val="00CC0B43"/>
    <w:rsid w:val="00CC149B"/>
    <w:rsid w:val="00CC19BC"/>
    <w:rsid w:val="00CC29D1"/>
    <w:rsid w:val="00CC3ABA"/>
    <w:rsid w:val="00CC66AE"/>
    <w:rsid w:val="00CC7FFE"/>
    <w:rsid w:val="00CD0FC7"/>
    <w:rsid w:val="00CD6839"/>
    <w:rsid w:val="00CD6CD9"/>
    <w:rsid w:val="00CD70FA"/>
    <w:rsid w:val="00CE16AE"/>
    <w:rsid w:val="00CE1791"/>
    <w:rsid w:val="00CE2643"/>
    <w:rsid w:val="00CE51A9"/>
    <w:rsid w:val="00CE5457"/>
    <w:rsid w:val="00CF1F09"/>
    <w:rsid w:val="00CF2A65"/>
    <w:rsid w:val="00D003E6"/>
    <w:rsid w:val="00D01576"/>
    <w:rsid w:val="00D01E99"/>
    <w:rsid w:val="00D1270A"/>
    <w:rsid w:val="00D13D56"/>
    <w:rsid w:val="00D13DFA"/>
    <w:rsid w:val="00D1401C"/>
    <w:rsid w:val="00D14276"/>
    <w:rsid w:val="00D151FF"/>
    <w:rsid w:val="00D165F6"/>
    <w:rsid w:val="00D2408F"/>
    <w:rsid w:val="00D2440C"/>
    <w:rsid w:val="00D26611"/>
    <w:rsid w:val="00D26BF8"/>
    <w:rsid w:val="00D27608"/>
    <w:rsid w:val="00D3290C"/>
    <w:rsid w:val="00D32EDE"/>
    <w:rsid w:val="00D35840"/>
    <w:rsid w:val="00D35F58"/>
    <w:rsid w:val="00D36735"/>
    <w:rsid w:val="00D367C6"/>
    <w:rsid w:val="00D40336"/>
    <w:rsid w:val="00D407EB"/>
    <w:rsid w:val="00D40EA8"/>
    <w:rsid w:val="00D4131A"/>
    <w:rsid w:val="00D41FEF"/>
    <w:rsid w:val="00D42002"/>
    <w:rsid w:val="00D42357"/>
    <w:rsid w:val="00D42676"/>
    <w:rsid w:val="00D427AE"/>
    <w:rsid w:val="00D44330"/>
    <w:rsid w:val="00D444CB"/>
    <w:rsid w:val="00D4469D"/>
    <w:rsid w:val="00D46217"/>
    <w:rsid w:val="00D4782A"/>
    <w:rsid w:val="00D50BB5"/>
    <w:rsid w:val="00D51423"/>
    <w:rsid w:val="00D53C0A"/>
    <w:rsid w:val="00D558D7"/>
    <w:rsid w:val="00D60050"/>
    <w:rsid w:val="00D606D3"/>
    <w:rsid w:val="00D60BBF"/>
    <w:rsid w:val="00D61BD1"/>
    <w:rsid w:val="00D61F33"/>
    <w:rsid w:val="00D62560"/>
    <w:rsid w:val="00D62ECF"/>
    <w:rsid w:val="00D62F4C"/>
    <w:rsid w:val="00D639DF"/>
    <w:rsid w:val="00D64020"/>
    <w:rsid w:val="00D640E2"/>
    <w:rsid w:val="00D660C7"/>
    <w:rsid w:val="00D66FB2"/>
    <w:rsid w:val="00D673CA"/>
    <w:rsid w:val="00D67A67"/>
    <w:rsid w:val="00D73506"/>
    <w:rsid w:val="00D73DFD"/>
    <w:rsid w:val="00D74E41"/>
    <w:rsid w:val="00D8225C"/>
    <w:rsid w:val="00D823B3"/>
    <w:rsid w:val="00D83B70"/>
    <w:rsid w:val="00D8694D"/>
    <w:rsid w:val="00D90306"/>
    <w:rsid w:val="00D90B56"/>
    <w:rsid w:val="00D9276E"/>
    <w:rsid w:val="00D937E3"/>
    <w:rsid w:val="00D96869"/>
    <w:rsid w:val="00DA3146"/>
    <w:rsid w:val="00DA326C"/>
    <w:rsid w:val="00DA49B6"/>
    <w:rsid w:val="00DA5027"/>
    <w:rsid w:val="00DA6061"/>
    <w:rsid w:val="00DA7AB8"/>
    <w:rsid w:val="00DB0CDB"/>
    <w:rsid w:val="00DB0F58"/>
    <w:rsid w:val="00DB1337"/>
    <w:rsid w:val="00DB608B"/>
    <w:rsid w:val="00DB694F"/>
    <w:rsid w:val="00DC14E5"/>
    <w:rsid w:val="00DC19DB"/>
    <w:rsid w:val="00DC5305"/>
    <w:rsid w:val="00DC606F"/>
    <w:rsid w:val="00DD1670"/>
    <w:rsid w:val="00DD2019"/>
    <w:rsid w:val="00DD2FD4"/>
    <w:rsid w:val="00DD41BA"/>
    <w:rsid w:val="00DD624C"/>
    <w:rsid w:val="00DE04B2"/>
    <w:rsid w:val="00DE52F6"/>
    <w:rsid w:val="00DE69EC"/>
    <w:rsid w:val="00DE7ED9"/>
    <w:rsid w:val="00DF0371"/>
    <w:rsid w:val="00DF0B25"/>
    <w:rsid w:val="00DF1216"/>
    <w:rsid w:val="00DF19CA"/>
    <w:rsid w:val="00DF2FB9"/>
    <w:rsid w:val="00DF3367"/>
    <w:rsid w:val="00DF4016"/>
    <w:rsid w:val="00DF4A34"/>
    <w:rsid w:val="00DF64F8"/>
    <w:rsid w:val="00DF7F85"/>
    <w:rsid w:val="00E01F2F"/>
    <w:rsid w:val="00E0340F"/>
    <w:rsid w:val="00E03FDB"/>
    <w:rsid w:val="00E04C8D"/>
    <w:rsid w:val="00E05ADA"/>
    <w:rsid w:val="00E05EA0"/>
    <w:rsid w:val="00E106F0"/>
    <w:rsid w:val="00E12D39"/>
    <w:rsid w:val="00E1331F"/>
    <w:rsid w:val="00E13754"/>
    <w:rsid w:val="00E17F38"/>
    <w:rsid w:val="00E20E5A"/>
    <w:rsid w:val="00E2255E"/>
    <w:rsid w:val="00E22871"/>
    <w:rsid w:val="00E22C4E"/>
    <w:rsid w:val="00E22FEB"/>
    <w:rsid w:val="00E23EBC"/>
    <w:rsid w:val="00E249CC"/>
    <w:rsid w:val="00E26FA0"/>
    <w:rsid w:val="00E27129"/>
    <w:rsid w:val="00E2768E"/>
    <w:rsid w:val="00E30CAF"/>
    <w:rsid w:val="00E31A14"/>
    <w:rsid w:val="00E33577"/>
    <w:rsid w:val="00E33F2B"/>
    <w:rsid w:val="00E3482D"/>
    <w:rsid w:val="00E34916"/>
    <w:rsid w:val="00E35061"/>
    <w:rsid w:val="00E37467"/>
    <w:rsid w:val="00E41047"/>
    <w:rsid w:val="00E412B3"/>
    <w:rsid w:val="00E43B11"/>
    <w:rsid w:val="00E46DAE"/>
    <w:rsid w:val="00E473A7"/>
    <w:rsid w:val="00E511E7"/>
    <w:rsid w:val="00E51C85"/>
    <w:rsid w:val="00E5334D"/>
    <w:rsid w:val="00E53482"/>
    <w:rsid w:val="00E535D2"/>
    <w:rsid w:val="00E54BEB"/>
    <w:rsid w:val="00E54CEF"/>
    <w:rsid w:val="00E6066F"/>
    <w:rsid w:val="00E60C2F"/>
    <w:rsid w:val="00E618CB"/>
    <w:rsid w:val="00E62143"/>
    <w:rsid w:val="00E635CE"/>
    <w:rsid w:val="00E7015A"/>
    <w:rsid w:val="00E71AEE"/>
    <w:rsid w:val="00E7485B"/>
    <w:rsid w:val="00E75034"/>
    <w:rsid w:val="00E76CA1"/>
    <w:rsid w:val="00E80CBB"/>
    <w:rsid w:val="00E82288"/>
    <w:rsid w:val="00E8269F"/>
    <w:rsid w:val="00E8438C"/>
    <w:rsid w:val="00E901ED"/>
    <w:rsid w:val="00E9033B"/>
    <w:rsid w:val="00E925BD"/>
    <w:rsid w:val="00E93229"/>
    <w:rsid w:val="00E94005"/>
    <w:rsid w:val="00E941BB"/>
    <w:rsid w:val="00E95C59"/>
    <w:rsid w:val="00E95DFB"/>
    <w:rsid w:val="00E96894"/>
    <w:rsid w:val="00E97397"/>
    <w:rsid w:val="00EA0433"/>
    <w:rsid w:val="00EA0910"/>
    <w:rsid w:val="00EA165B"/>
    <w:rsid w:val="00EA199A"/>
    <w:rsid w:val="00EA2102"/>
    <w:rsid w:val="00EA25EF"/>
    <w:rsid w:val="00EA3374"/>
    <w:rsid w:val="00EA5DE4"/>
    <w:rsid w:val="00EA6D00"/>
    <w:rsid w:val="00EA7009"/>
    <w:rsid w:val="00EB069C"/>
    <w:rsid w:val="00EB0A71"/>
    <w:rsid w:val="00EB0ACE"/>
    <w:rsid w:val="00EB16DA"/>
    <w:rsid w:val="00EB28E1"/>
    <w:rsid w:val="00EB2CCB"/>
    <w:rsid w:val="00EB378C"/>
    <w:rsid w:val="00EB3CE6"/>
    <w:rsid w:val="00EB5C86"/>
    <w:rsid w:val="00EB782E"/>
    <w:rsid w:val="00EB7A2E"/>
    <w:rsid w:val="00EB7F86"/>
    <w:rsid w:val="00EC0B70"/>
    <w:rsid w:val="00EC37D0"/>
    <w:rsid w:val="00EC39A2"/>
    <w:rsid w:val="00EC4EED"/>
    <w:rsid w:val="00EC6F43"/>
    <w:rsid w:val="00EC727F"/>
    <w:rsid w:val="00ED0DE8"/>
    <w:rsid w:val="00ED15F1"/>
    <w:rsid w:val="00ED42D1"/>
    <w:rsid w:val="00ED509F"/>
    <w:rsid w:val="00ED6124"/>
    <w:rsid w:val="00ED7ED7"/>
    <w:rsid w:val="00EE0D57"/>
    <w:rsid w:val="00EE2DF0"/>
    <w:rsid w:val="00EE4BFF"/>
    <w:rsid w:val="00EE648B"/>
    <w:rsid w:val="00EE6898"/>
    <w:rsid w:val="00EE71B7"/>
    <w:rsid w:val="00EE7915"/>
    <w:rsid w:val="00EE7FA5"/>
    <w:rsid w:val="00EF174C"/>
    <w:rsid w:val="00EF1801"/>
    <w:rsid w:val="00EF2485"/>
    <w:rsid w:val="00EF3104"/>
    <w:rsid w:val="00EF78D0"/>
    <w:rsid w:val="00F0391F"/>
    <w:rsid w:val="00F04799"/>
    <w:rsid w:val="00F04B86"/>
    <w:rsid w:val="00F04E6B"/>
    <w:rsid w:val="00F05406"/>
    <w:rsid w:val="00F0574A"/>
    <w:rsid w:val="00F06B3D"/>
    <w:rsid w:val="00F06C1C"/>
    <w:rsid w:val="00F06F21"/>
    <w:rsid w:val="00F0768F"/>
    <w:rsid w:val="00F07B93"/>
    <w:rsid w:val="00F10227"/>
    <w:rsid w:val="00F1071B"/>
    <w:rsid w:val="00F11139"/>
    <w:rsid w:val="00F12016"/>
    <w:rsid w:val="00F1313E"/>
    <w:rsid w:val="00F15A97"/>
    <w:rsid w:val="00F167F0"/>
    <w:rsid w:val="00F17790"/>
    <w:rsid w:val="00F225CA"/>
    <w:rsid w:val="00F22849"/>
    <w:rsid w:val="00F246C7"/>
    <w:rsid w:val="00F252E3"/>
    <w:rsid w:val="00F2642B"/>
    <w:rsid w:val="00F2764B"/>
    <w:rsid w:val="00F319FE"/>
    <w:rsid w:val="00F3222A"/>
    <w:rsid w:val="00F3438C"/>
    <w:rsid w:val="00F378CE"/>
    <w:rsid w:val="00F40813"/>
    <w:rsid w:val="00F4082E"/>
    <w:rsid w:val="00F431D2"/>
    <w:rsid w:val="00F43318"/>
    <w:rsid w:val="00F51D19"/>
    <w:rsid w:val="00F52FFE"/>
    <w:rsid w:val="00F5367F"/>
    <w:rsid w:val="00F56F28"/>
    <w:rsid w:val="00F6099D"/>
    <w:rsid w:val="00F6166D"/>
    <w:rsid w:val="00F63CF2"/>
    <w:rsid w:val="00F64DDA"/>
    <w:rsid w:val="00F64DE3"/>
    <w:rsid w:val="00F66F38"/>
    <w:rsid w:val="00F66FD4"/>
    <w:rsid w:val="00F67CAB"/>
    <w:rsid w:val="00F75F4F"/>
    <w:rsid w:val="00F76937"/>
    <w:rsid w:val="00F76A5C"/>
    <w:rsid w:val="00F77057"/>
    <w:rsid w:val="00F773CD"/>
    <w:rsid w:val="00F80CA4"/>
    <w:rsid w:val="00F80E3C"/>
    <w:rsid w:val="00F817F6"/>
    <w:rsid w:val="00F87557"/>
    <w:rsid w:val="00F8766A"/>
    <w:rsid w:val="00F953A8"/>
    <w:rsid w:val="00F975A1"/>
    <w:rsid w:val="00FA13E8"/>
    <w:rsid w:val="00FA1B42"/>
    <w:rsid w:val="00FA1BAC"/>
    <w:rsid w:val="00FA3CA1"/>
    <w:rsid w:val="00FA5035"/>
    <w:rsid w:val="00FA5E34"/>
    <w:rsid w:val="00FA6B9C"/>
    <w:rsid w:val="00FA7C43"/>
    <w:rsid w:val="00FB03D8"/>
    <w:rsid w:val="00FB1EE5"/>
    <w:rsid w:val="00FC1260"/>
    <w:rsid w:val="00FC13A2"/>
    <w:rsid w:val="00FC2647"/>
    <w:rsid w:val="00FC393A"/>
    <w:rsid w:val="00FC39C5"/>
    <w:rsid w:val="00FC3E0C"/>
    <w:rsid w:val="00FC49D9"/>
    <w:rsid w:val="00FC58F9"/>
    <w:rsid w:val="00FC645D"/>
    <w:rsid w:val="00FC67DD"/>
    <w:rsid w:val="00FC6F6B"/>
    <w:rsid w:val="00FD13F0"/>
    <w:rsid w:val="00FD2198"/>
    <w:rsid w:val="00FD2832"/>
    <w:rsid w:val="00FD3E4B"/>
    <w:rsid w:val="00FD436B"/>
    <w:rsid w:val="00FD4638"/>
    <w:rsid w:val="00FD4D8D"/>
    <w:rsid w:val="00FD65BA"/>
    <w:rsid w:val="00FD6889"/>
    <w:rsid w:val="00FE371C"/>
    <w:rsid w:val="00FE409D"/>
    <w:rsid w:val="00FE55C1"/>
    <w:rsid w:val="00FF1426"/>
    <w:rsid w:val="00FF165A"/>
    <w:rsid w:val="00FF580F"/>
    <w:rsid w:val="00FF67FE"/>
    <w:rsid w:val="00FF7385"/>
    <w:rsid w:val="00FF76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2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A3C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A3CA1"/>
    <w:rPr>
      <w:sz w:val="18"/>
      <w:szCs w:val="18"/>
    </w:rPr>
  </w:style>
  <w:style w:type="paragraph" w:styleId="a4">
    <w:name w:val="footer"/>
    <w:basedOn w:val="a"/>
    <w:link w:val="Char0"/>
    <w:uiPriority w:val="99"/>
    <w:semiHidden/>
    <w:unhideWhenUsed/>
    <w:rsid w:val="00FA3CA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A3CA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248</Words>
  <Characters>1420</Characters>
  <Application>Microsoft Office Word</Application>
  <DocSecurity>0</DocSecurity>
  <Lines>11</Lines>
  <Paragraphs>3</Paragraphs>
  <ScaleCrop>false</ScaleCrop>
  <Company>Microsoft</Company>
  <LinksUpToDate>false</LinksUpToDate>
  <CharactersWithSpaces>1665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Administrator</cp:lastModifiedBy>
  <cp:revision>10</cp:revision>
  <cp:lastPrinted>2014-12-01T00:38:00Z</cp:lastPrinted>
  <dcterms:created xsi:type="dcterms:W3CDTF">2014-11-30T23:38:00Z</dcterms:created>
  <dcterms:modified xsi:type="dcterms:W3CDTF">2016-10-26T04:04:00Z</dcterms:modified>
</cp:coreProperties>
</file>