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1F" w:rsidRDefault="00103848">
      <w:pPr>
        <w:spacing w:line="360" w:lineRule="auto"/>
        <w:jc w:val="center"/>
        <w:rPr>
          <w:rFonts w:ascii="微软雅黑" w:eastAsia="微软雅黑" w:hAnsi="微软雅黑" w:cs="宋体"/>
          <w:b/>
          <w:bCs/>
          <w:color w:val="333399"/>
          <w:kern w:val="0"/>
          <w:sz w:val="32"/>
          <w:szCs w:val="32"/>
        </w:rPr>
      </w:pPr>
      <w:r>
        <w:rPr>
          <w:rFonts w:ascii="微软雅黑" w:eastAsia="微软雅黑" w:hAnsi="微软雅黑" w:cs="宋体" w:hint="eastAsia"/>
          <w:b/>
          <w:bCs/>
          <w:color w:val="333399"/>
          <w:kern w:val="0"/>
          <w:sz w:val="32"/>
          <w:szCs w:val="32"/>
        </w:rPr>
        <w:t>四川大学华西医院</w:t>
      </w:r>
      <w:r w:rsidR="00A475DF">
        <w:rPr>
          <w:rFonts w:ascii="微软雅黑" w:eastAsia="微软雅黑" w:hAnsi="微软雅黑" w:cs="宋体" w:hint="eastAsia"/>
          <w:b/>
          <w:bCs/>
          <w:color w:val="333399"/>
          <w:kern w:val="0"/>
          <w:sz w:val="32"/>
          <w:szCs w:val="32"/>
        </w:rPr>
        <w:t>肿瘤中心</w:t>
      </w:r>
      <w:r>
        <w:rPr>
          <w:rFonts w:ascii="微软雅黑" w:eastAsia="微软雅黑" w:hAnsi="微软雅黑" w:cs="宋体" w:hint="eastAsia"/>
          <w:b/>
          <w:bCs/>
          <w:color w:val="333399"/>
          <w:kern w:val="0"/>
          <w:sz w:val="32"/>
          <w:szCs w:val="32"/>
        </w:rPr>
        <w:t>进修招生简章</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一、科室简介</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1、科室学科建设情况</w:t>
      </w:r>
    </w:p>
    <w:p w:rsidR="00E12A1F" w:rsidRPr="00180E8E" w:rsidRDefault="00D807B4" w:rsidP="00180E8E">
      <w:pPr>
        <w:spacing w:line="360" w:lineRule="auto"/>
        <w:rPr>
          <w:rFonts w:asciiTheme="minorEastAsia" w:eastAsiaTheme="minorEastAsia" w:hAnsiTheme="minorEastAsia"/>
          <w:b/>
          <w:szCs w:val="21"/>
        </w:rPr>
      </w:pPr>
      <w:r>
        <w:rPr>
          <w:rFonts w:asciiTheme="minorEastAsia" w:eastAsiaTheme="minorEastAsia" w:hAnsiTheme="minorEastAsia" w:cs="宋体" w:hint="eastAsia"/>
          <w:szCs w:val="21"/>
        </w:rPr>
        <w:t xml:space="preserve">    </w:t>
      </w:r>
      <w:r w:rsidR="00103848" w:rsidRPr="00180E8E">
        <w:rPr>
          <w:rFonts w:asciiTheme="minorEastAsia" w:eastAsiaTheme="minorEastAsia" w:hAnsiTheme="minorEastAsia" w:cs="宋体" w:hint="eastAsia"/>
          <w:szCs w:val="21"/>
        </w:rPr>
        <w:t>四川大学华西医院肿瘤中心经过20余年的发展，目前包含了头颈乳腺、胸部、腹部肿瘤科三个临床病房和放射物理中心四个科室。在中心主任魏于全院士带领下，肿瘤中心拥有包括中国科学院院士、国家杰出青年基金获得者在内的多名学科带头人，多名学科带头人分别担任了肿瘤学相关学会的国家级常委及省级主委、副主委；</w:t>
      </w:r>
      <w:r w:rsidR="00103848" w:rsidRPr="00180E8E">
        <w:rPr>
          <w:rFonts w:asciiTheme="minorEastAsia" w:eastAsiaTheme="minorEastAsia" w:hAnsiTheme="minorEastAsia" w:cs="宋体" w:hint="eastAsia"/>
          <w:color w:val="000000"/>
          <w:szCs w:val="21"/>
          <w:shd w:val="clear" w:color="auto" w:fill="FFFFFF"/>
        </w:rPr>
        <w:t>肿瘤中心目前是卫生部临床重点专科、教育部重点学科；中心拥有床位500余张，放疗加速器4台、深部热疗机1台，可以开展各种恶性肿瘤的放化疗及介入治疗。</w:t>
      </w:r>
    </w:p>
    <w:p w:rsidR="00E12A1F" w:rsidRPr="00180E8E" w:rsidRDefault="00103848" w:rsidP="00180E8E">
      <w:pPr>
        <w:numPr>
          <w:ilvl w:val="0"/>
          <w:numId w:val="1"/>
        </w:numPr>
        <w:spacing w:line="360" w:lineRule="auto"/>
        <w:rPr>
          <w:rFonts w:asciiTheme="minorEastAsia" w:eastAsiaTheme="minorEastAsia" w:hAnsiTheme="minorEastAsia" w:cs="宋体"/>
          <w:b/>
          <w:kern w:val="0"/>
          <w:szCs w:val="21"/>
        </w:rPr>
      </w:pPr>
      <w:r w:rsidRPr="00180E8E">
        <w:rPr>
          <w:rFonts w:asciiTheme="minorEastAsia" w:eastAsiaTheme="minorEastAsia" w:hAnsiTheme="minorEastAsia" w:cs="宋体" w:hint="eastAsia"/>
          <w:b/>
          <w:kern w:val="0"/>
          <w:szCs w:val="21"/>
        </w:rPr>
        <w:t>科室现有专业组、师资情况</w:t>
      </w:r>
    </w:p>
    <w:p w:rsidR="00E12A1F" w:rsidRPr="00180E8E" w:rsidRDefault="000517A9" w:rsidP="00180E8E">
      <w:pPr>
        <w:spacing w:line="360" w:lineRule="auto"/>
        <w:rPr>
          <w:rFonts w:asciiTheme="minorEastAsia" w:eastAsiaTheme="minorEastAsia" w:hAnsiTheme="minorEastAsia"/>
          <w:bCs/>
          <w:snapToGrid w:val="0"/>
          <w:kern w:val="0"/>
          <w:szCs w:val="21"/>
        </w:rPr>
      </w:pPr>
      <w:r>
        <w:rPr>
          <w:rFonts w:asciiTheme="minorEastAsia" w:eastAsiaTheme="minorEastAsia" w:hAnsiTheme="minorEastAsia" w:cs="宋体" w:hint="eastAsia"/>
          <w:szCs w:val="21"/>
        </w:rPr>
        <w:t xml:space="preserve">    </w:t>
      </w:r>
      <w:r w:rsidR="00103848" w:rsidRPr="00180E8E">
        <w:rPr>
          <w:rFonts w:asciiTheme="minorEastAsia" w:eastAsiaTheme="minorEastAsia" w:hAnsiTheme="minorEastAsia" w:cs="宋体" w:hint="eastAsia"/>
          <w:szCs w:val="21"/>
        </w:rPr>
        <w:t>目前中心有头颈乳腺、胸部及腹部肿瘤三个临床科室，每个科室均配有相应亚专业的放射治疗组、化疗组及介入治疗组；目前中心拥有博士导师9名，硕士导师19名，副高以上职称医师30余名。</w:t>
      </w:r>
      <w:bookmarkStart w:id="0" w:name="_GoBack"/>
      <w:bookmarkEnd w:id="0"/>
    </w:p>
    <w:p w:rsidR="00E12A1F" w:rsidRPr="00180E8E" w:rsidRDefault="00103848" w:rsidP="00180E8E">
      <w:pPr>
        <w:spacing w:line="360" w:lineRule="auto"/>
        <w:rPr>
          <w:rFonts w:asciiTheme="minorEastAsia" w:eastAsiaTheme="minorEastAsia" w:hAnsiTheme="minorEastAsia"/>
          <w:b/>
          <w:bCs/>
          <w:snapToGrid w:val="0"/>
          <w:kern w:val="0"/>
          <w:szCs w:val="21"/>
        </w:rPr>
      </w:pPr>
      <w:r w:rsidRPr="00180E8E">
        <w:rPr>
          <w:rFonts w:asciiTheme="minorEastAsia" w:eastAsiaTheme="minorEastAsia" w:hAnsiTheme="minorEastAsia" w:hint="eastAsia"/>
          <w:b/>
          <w:bCs/>
          <w:snapToGrid w:val="0"/>
          <w:kern w:val="0"/>
          <w:szCs w:val="21"/>
        </w:rPr>
        <w:t>二、进修简介</w:t>
      </w:r>
    </w:p>
    <w:p w:rsidR="00E12A1F" w:rsidRPr="00180E8E" w:rsidRDefault="00103848" w:rsidP="00180E8E">
      <w:pPr>
        <w:spacing w:line="360" w:lineRule="auto"/>
        <w:ind w:firstLineChars="236" w:firstLine="458"/>
        <w:rPr>
          <w:rFonts w:asciiTheme="minorEastAsia" w:eastAsiaTheme="minorEastAsia" w:hAnsiTheme="minorEastAsia"/>
          <w:spacing w:val="-8"/>
          <w:szCs w:val="21"/>
        </w:rPr>
      </w:pPr>
      <w:r w:rsidRPr="00180E8E">
        <w:rPr>
          <w:rFonts w:asciiTheme="minorEastAsia" w:eastAsiaTheme="minorEastAsia" w:hAnsiTheme="minorEastAsia" w:hint="eastAsia"/>
          <w:spacing w:val="-8"/>
          <w:szCs w:val="21"/>
        </w:rPr>
        <w:t>为贯彻落实卫生部人事司卫生人才培养项目的要求，切实加强市级、县级医疗卫生单位恶性肿瘤治疗人才队伍建设和肿瘤学专科的建设，促进农村卫生事业发展，根据四川大学华西医院进修生培养项目实施方案，结合我中心实际和基层医院实际需求，特制定如下培养肿瘤学进修医生培养计划。</w:t>
      </w:r>
    </w:p>
    <w:p w:rsidR="00E12A1F" w:rsidRPr="00180E8E" w:rsidRDefault="00103848" w:rsidP="00180E8E">
      <w:pPr>
        <w:spacing w:line="360" w:lineRule="auto"/>
        <w:rPr>
          <w:rFonts w:asciiTheme="minorEastAsia" w:eastAsiaTheme="minorEastAsia" w:hAnsiTheme="minorEastAsia"/>
          <w:b/>
          <w:spacing w:val="-8"/>
          <w:szCs w:val="21"/>
        </w:rPr>
      </w:pPr>
      <w:r w:rsidRPr="00180E8E">
        <w:rPr>
          <w:rFonts w:asciiTheme="minorEastAsia" w:eastAsiaTheme="minorEastAsia" w:hAnsiTheme="minorEastAsia" w:hint="eastAsia"/>
          <w:b/>
          <w:spacing w:val="-8"/>
          <w:szCs w:val="21"/>
        </w:rPr>
        <w:t>1、项目培养目标</w:t>
      </w:r>
    </w:p>
    <w:p w:rsidR="00E12A1F" w:rsidRPr="00180E8E" w:rsidRDefault="00103848" w:rsidP="00180E8E">
      <w:pPr>
        <w:spacing w:line="360" w:lineRule="auto"/>
        <w:ind w:firstLineChars="200" w:firstLine="420"/>
        <w:jc w:val="left"/>
        <w:rPr>
          <w:rFonts w:asciiTheme="minorEastAsia" w:eastAsiaTheme="minorEastAsia" w:hAnsiTheme="minorEastAsia"/>
          <w:spacing w:val="-8"/>
          <w:szCs w:val="21"/>
        </w:rPr>
      </w:pPr>
      <w:r w:rsidRPr="00180E8E">
        <w:rPr>
          <w:rFonts w:asciiTheme="minorEastAsia" w:eastAsiaTheme="minorEastAsia" w:hAnsiTheme="minorEastAsia" w:hint="eastAsia"/>
          <w:szCs w:val="21"/>
        </w:rPr>
        <w:t>该培训项目将</w:t>
      </w:r>
      <w:r w:rsidRPr="00180E8E">
        <w:rPr>
          <w:rFonts w:asciiTheme="minorEastAsia" w:eastAsiaTheme="minorEastAsia" w:hAnsiTheme="minorEastAsia" w:hint="eastAsia"/>
          <w:spacing w:val="-8"/>
          <w:szCs w:val="21"/>
        </w:rPr>
        <w:t>为以西部地区为中心，辐射全国的市级、县级医院培养一批中青年肿瘤学专业临床技术骨干，提高市级、县级医院肿瘤科在肿瘤放射治疗、化疗及生物靶向治疗</w:t>
      </w:r>
      <w:r w:rsidRPr="00180E8E">
        <w:rPr>
          <w:rFonts w:asciiTheme="minorEastAsia" w:eastAsiaTheme="minorEastAsia" w:hAnsiTheme="minorEastAsia" w:hint="eastAsia"/>
          <w:szCs w:val="21"/>
        </w:rPr>
        <w:t>领域的服务能力和水平，方便群众看病就医，减轻群众经济负担。肿瘤中心采用进修生培训小组负责制，针对培训学员的自身情况和学员派出单位的业务发展需要，制订具体培养计划，明确培养目标，为学员提供充分的学习和实践机会。项目</w:t>
      </w:r>
      <w:r w:rsidRPr="00180E8E">
        <w:rPr>
          <w:rFonts w:asciiTheme="minorEastAsia" w:eastAsiaTheme="minorEastAsia" w:hAnsiTheme="minorEastAsia" w:hint="eastAsia"/>
          <w:spacing w:val="-8"/>
          <w:szCs w:val="21"/>
        </w:rPr>
        <w:t>采取肿瘤学亚专业轮转、理论培训、集中培训、专项技术学习、专家指导等方式，</w:t>
      </w:r>
      <w:r w:rsidRPr="00180E8E">
        <w:rPr>
          <w:rFonts w:asciiTheme="minorEastAsia" w:eastAsiaTheme="minorEastAsia" w:hAnsiTheme="minorEastAsia" w:hint="eastAsia"/>
          <w:szCs w:val="21"/>
        </w:rPr>
        <w:t>关键技术手把手地培训和实践，注重采取多种培养形式，使他们真正掌握</w:t>
      </w:r>
      <w:r w:rsidRPr="00180E8E">
        <w:rPr>
          <w:rFonts w:asciiTheme="minorEastAsia" w:eastAsiaTheme="minorEastAsia" w:hAnsiTheme="minorEastAsia" w:hint="eastAsia"/>
          <w:spacing w:val="-8"/>
          <w:szCs w:val="21"/>
        </w:rPr>
        <w:t>肿瘤学内科综合治疗</w:t>
      </w:r>
      <w:r w:rsidRPr="00180E8E">
        <w:rPr>
          <w:rFonts w:asciiTheme="minorEastAsia" w:eastAsiaTheme="minorEastAsia" w:hAnsiTheme="minorEastAsia" w:hint="eastAsia"/>
          <w:szCs w:val="21"/>
        </w:rPr>
        <w:t>领域的专科知识，确保学员学有所获、学有所成。</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2、培训计划</w:t>
      </w:r>
    </w:p>
    <w:p w:rsidR="00E12A1F" w:rsidRPr="00180E8E" w:rsidRDefault="00AE5DE3" w:rsidP="00180E8E">
      <w:pPr>
        <w:spacing w:line="360" w:lineRule="auto"/>
        <w:ind w:firstLineChars="200" w:firstLine="420"/>
        <w:rPr>
          <w:rFonts w:asciiTheme="minorEastAsia" w:eastAsiaTheme="minorEastAsia" w:hAnsiTheme="minorEastAsia"/>
          <w:szCs w:val="21"/>
        </w:rPr>
      </w:pPr>
      <w:r w:rsidRPr="00180E8E">
        <w:rPr>
          <w:rFonts w:asciiTheme="minorEastAsia" w:eastAsiaTheme="minorEastAsia" w:hAnsiTheme="minorEastAsia" w:hint="eastAsia"/>
          <w:szCs w:val="21"/>
        </w:rPr>
        <w:t>医院医教部进修办公室</w:t>
      </w:r>
      <w:r w:rsidR="00103848" w:rsidRPr="00180E8E">
        <w:rPr>
          <w:rFonts w:asciiTheme="minorEastAsia" w:eastAsiaTheme="minorEastAsia" w:hAnsiTheme="minorEastAsia" w:hint="eastAsia"/>
          <w:szCs w:val="21"/>
        </w:rPr>
        <w:t>负责落实安排学员的岗前培训、集中培训和统一学习。</w:t>
      </w:r>
    </w:p>
    <w:p w:rsidR="00E12A1F" w:rsidRPr="00180E8E" w:rsidRDefault="00103848" w:rsidP="00180E8E">
      <w:pPr>
        <w:spacing w:line="360" w:lineRule="auto"/>
        <w:ind w:firstLineChars="200" w:firstLine="420"/>
        <w:rPr>
          <w:rFonts w:asciiTheme="minorEastAsia" w:eastAsiaTheme="minorEastAsia" w:hAnsiTheme="minorEastAsia"/>
          <w:szCs w:val="21"/>
        </w:rPr>
      </w:pPr>
      <w:r w:rsidRPr="00180E8E">
        <w:rPr>
          <w:rFonts w:asciiTheme="minorEastAsia" w:eastAsiaTheme="minorEastAsia" w:hAnsiTheme="minorEastAsia" w:hint="eastAsia"/>
          <w:szCs w:val="21"/>
        </w:rPr>
        <w:t>肿瘤中心分管教学主任对进修生培训总负责，医疗组长具体实施对进修医生的亚专业专</w:t>
      </w:r>
      <w:r w:rsidRPr="00180E8E">
        <w:rPr>
          <w:rFonts w:asciiTheme="minorEastAsia" w:eastAsiaTheme="minorEastAsia" w:hAnsiTheme="minorEastAsia" w:hint="eastAsia"/>
          <w:szCs w:val="21"/>
        </w:rPr>
        <w:lastRenderedPageBreak/>
        <w:t>科培训，各科室教学秘书协助进修生的招生、考勤、课程安排、文件管理等事宜。</w:t>
      </w:r>
    </w:p>
    <w:p w:rsidR="00E12A1F" w:rsidRPr="00180E8E" w:rsidRDefault="00103848" w:rsidP="00180E8E">
      <w:pPr>
        <w:spacing w:line="360" w:lineRule="auto"/>
        <w:ind w:firstLineChars="200" w:firstLine="420"/>
        <w:rPr>
          <w:rFonts w:asciiTheme="minorEastAsia" w:eastAsiaTheme="minorEastAsia" w:hAnsiTheme="minorEastAsia"/>
          <w:szCs w:val="21"/>
        </w:rPr>
      </w:pPr>
      <w:r w:rsidRPr="00180E8E">
        <w:rPr>
          <w:rFonts w:asciiTheme="minorEastAsia" w:eastAsiaTheme="minorEastAsia" w:hAnsiTheme="minorEastAsia" w:cs="Arial" w:hint="eastAsia"/>
          <w:color w:val="000000"/>
          <w:szCs w:val="21"/>
          <w:shd w:val="clear" w:color="auto" w:fill="FFFFFF"/>
        </w:rPr>
        <w:t>肿瘤中心根据亚专业招收</w:t>
      </w:r>
      <w:r w:rsidRPr="00180E8E">
        <w:rPr>
          <w:rFonts w:asciiTheme="minorEastAsia" w:eastAsiaTheme="minorEastAsia" w:hAnsiTheme="minorEastAsia" w:cs="Arial"/>
          <w:color w:val="000000"/>
          <w:szCs w:val="21"/>
          <w:shd w:val="clear" w:color="auto" w:fill="FFFFFF"/>
        </w:rPr>
        <w:t>放疗专业、内科专业</w:t>
      </w:r>
      <w:r w:rsidRPr="00180E8E">
        <w:rPr>
          <w:rFonts w:asciiTheme="minorEastAsia" w:eastAsiaTheme="minorEastAsia" w:hAnsiTheme="minorEastAsia" w:cs="Arial" w:hint="eastAsia"/>
          <w:color w:val="000000"/>
          <w:szCs w:val="21"/>
          <w:shd w:val="clear" w:color="auto" w:fill="FFFFFF"/>
        </w:rPr>
        <w:t>及</w:t>
      </w:r>
      <w:r w:rsidRPr="00180E8E">
        <w:rPr>
          <w:rFonts w:asciiTheme="minorEastAsia" w:eastAsiaTheme="minorEastAsia" w:hAnsiTheme="minorEastAsia" w:cs="Arial"/>
          <w:color w:val="000000"/>
          <w:szCs w:val="21"/>
          <w:shd w:val="clear" w:color="auto" w:fill="FFFFFF"/>
        </w:rPr>
        <w:t>介入治疗</w:t>
      </w:r>
      <w:r w:rsidRPr="00180E8E">
        <w:rPr>
          <w:rFonts w:asciiTheme="minorEastAsia" w:eastAsiaTheme="minorEastAsia" w:hAnsiTheme="minorEastAsia" w:cs="Arial" w:hint="eastAsia"/>
          <w:color w:val="000000"/>
          <w:szCs w:val="21"/>
          <w:shd w:val="clear" w:color="auto" w:fill="FFFFFF"/>
        </w:rPr>
        <w:t>三个方向的进修医生；</w:t>
      </w:r>
      <w:r w:rsidRPr="00180E8E">
        <w:rPr>
          <w:rFonts w:asciiTheme="minorEastAsia" w:eastAsiaTheme="minorEastAsia" w:hAnsiTheme="minorEastAsia" w:cs="Arial"/>
          <w:color w:val="000000"/>
          <w:szCs w:val="21"/>
          <w:shd w:val="clear" w:color="auto" w:fill="FFFFFF"/>
        </w:rPr>
        <w:t>放疗与内科</w:t>
      </w:r>
      <w:r w:rsidRPr="00180E8E">
        <w:rPr>
          <w:rFonts w:asciiTheme="minorEastAsia" w:eastAsiaTheme="minorEastAsia" w:hAnsiTheme="minorEastAsia" w:cs="Arial" w:hint="eastAsia"/>
          <w:color w:val="000000"/>
          <w:szCs w:val="21"/>
          <w:shd w:val="clear" w:color="auto" w:fill="FFFFFF"/>
        </w:rPr>
        <w:t>专业进修医生</w:t>
      </w:r>
      <w:r w:rsidRPr="00180E8E">
        <w:rPr>
          <w:rFonts w:asciiTheme="minorEastAsia" w:eastAsiaTheme="minorEastAsia" w:hAnsiTheme="minorEastAsia" w:cs="Arial"/>
          <w:color w:val="000000"/>
          <w:szCs w:val="21"/>
          <w:shd w:val="clear" w:color="auto" w:fill="FFFFFF"/>
        </w:rPr>
        <w:t>均需要在</w:t>
      </w:r>
      <w:r w:rsidRPr="00180E8E">
        <w:rPr>
          <w:rFonts w:asciiTheme="minorEastAsia" w:eastAsiaTheme="minorEastAsia" w:hAnsiTheme="minorEastAsia" w:cs="Arial" w:hint="eastAsia"/>
          <w:color w:val="000000"/>
          <w:szCs w:val="21"/>
          <w:shd w:val="clear" w:color="auto" w:fill="FFFFFF"/>
        </w:rPr>
        <w:t>肿瘤中心</w:t>
      </w:r>
      <w:r w:rsidRPr="00180E8E">
        <w:rPr>
          <w:rFonts w:asciiTheme="minorEastAsia" w:eastAsiaTheme="minorEastAsia" w:hAnsiTheme="minorEastAsia" w:cs="Arial"/>
          <w:color w:val="000000"/>
          <w:szCs w:val="21"/>
          <w:shd w:val="clear" w:color="auto" w:fill="FFFFFF"/>
        </w:rPr>
        <w:t>三个病房</w:t>
      </w:r>
      <w:r w:rsidRPr="00180E8E">
        <w:rPr>
          <w:rFonts w:asciiTheme="minorEastAsia" w:eastAsiaTheme="minorEastAsia" w:hAnsiTheme="minorEastAsia" w:cs="Arial" w:hint="eastAsia"/>
          <w:color w:val="000000"/>
          <w:szCs w:val="21"/>
          <w:shd w:val="clear" w:color="auto" w:fill="FFFFFF"/>
        </w:rPr>
        <w:t>（头颈乳腺、胸部及腹部肿瘤病房）</w:t>
      </w:r>
      <w:r w:rsidRPr="00180E8E">
        <w:rPr>
          <w:rFonts w:asciiTheme="minorEastAsia" w:eastAsiaTheme="minorEastAsia" w:hAnsiTheme="minorEastAsia" w:cs="Arial"/>
          <w:color w:val="000000"/>
          <w:szCs w:val="21"/>
          <w:shd w:val="clear" w:color="auto" w:fill="FFFFFF"/>
        </w:rPr>
        <w:t>轮转</w:t>
      </w:r>
      <w:r w:rsidRPr="00180E8E">
        <w:rPr>
          <w:rFonts w:asciiTheme="minorEastAsia" w:eastAsiaTheme="minorEastAsia" w:hAnsiTheme="minorEastAsia" w:cs="Arial" w:hint="eastAsia"/>
          <w:color w:val="000000"/>
          <w:szCs w:val="21"/>
          <w:shd w:val="clear" w:color="auto" w:fill="FFFFFF"/>
        </w:rPr>
        <w:t>；原则上</w:t>
      </w:r>
      <w:r w:rsidRPr="00180E8E">
        <w:rPr>
          <w:rFonts w:asciiTheme="minorEastAsia" w:eastAsiaTheme="minorEastAsia" w:hAnsiTheme="minorEastAsia" w:cs="Arial"/>
          <w:color w:val="000000"/>
          <w:szCs w:val="21"/>
          <w:shd w:val="clear" w:color="auto" w:fill="FFFFFF"/>
        </w:rPr>
        <w:t>放疗专业</w:t>
      </w:r>
      <w:r w:rsidRPr="00180E8E">
        <w:rPr>
          <w:rFonts w:asciiTheme="minorEastAsia" w:eastAsiaTheme="minorEastAsia" w:hAnsiTheme="minorEastAsia" w:cs="Arial" w:hint="eastAsia"/>
          <w:color w:val="000000"/>
          <w:szCs w:val="21"/>
          <w:shd w:val="clear" w:color="auto" w:fill="FFFFFF"/>
        </w:rPr>
        <w:t>进修医生</w:t>
      </w:r>
      <w:r w:rsidRPr="00180E8E">
        <w:rPr>
          <w:rFonts w:asciiTheme="minorEastAsia" w:eastAsiaTheme="minorEastAsia" w:hAnsiTheme="minorEastAsia" w:cs="Arial"/>
          <w:color w:val="000000"/>
          <w:szCs w:val="21"/>
          <w:shd w:val="clear" w:color="auto" w:fill="FFFFFF"/>
        </w:rPr>
        <w:t>一半时间在病房放疗组，一半时间在门诊放疗组</w:t>
      </w:r>
      <w:r w:rsidRPr="00180E8E">
        <w:rPr>
          <w:rFonts w:asciiTheme="minorEastAsia" w:eastAsiaTheme="minorEastAsia" w:hAnsiTheme="minorEastAsia" w:cs="Arial" w:hint="eastAsia"/>
          <w:color w:val="000000"/>
          <w:szCs w:val="21"/>
          <w:shd w:val="clear" w:color="auto" w:fill="FFFFFF"/>
        </w:rPr>
        <w:t>；</w:t>
      </w:r>
      <w:r w:rsidRPr="00180E8E">
        <w:rPr>
          <w:rFonts w:asciiTheme="minorEastAsia" w:eastAsiaTheme="minorEastAsia" w:hAnsiTheme="minorEastAsia" w:cs="Arial"/>
          <w:color w:val="000000"/>
          <w:szCs w:val="21"/>
          <w:shd w:val="clear" w:color="auto" w:fill="FFFFFF"/>
        </w:rPr>
        <w:t>介入</w:t>
      </w:r>
      <w:r w:rsidRPr="00180E8E">
        <w:rPr>
          <w:rFonts w:asciiTheme="minorEastAsia" w:eastAsiaTheme="minorEastAsia" w:hAnsiTheme="minorEastAsia" w:cs="Arial" w:hint="eastAsia"/>
          <w:color w:val="000000"/>
          <w:szCs w:val="21"/>
          <w:shd w:val="clear" w:color="auto" w:fill="FFFFFF"/>
        </w:rPr>
        <w:t>专业进修生需在肿瘤一病房和二病房两个介入</w:t>
      </w:r>
      <w:r w:rsidRPr="00180E8E">
        <w:rPr>
          <w:rFonts w:asciiTheme="minorEastAsia" w:eastAsiaTheme="minorEastAsia" w:hAnsiTheme="minorEastAsia" w:cs="Arial"/>
          <w:color w:val="000000"/>
          <w:szCs w:val="21"/>
          <w:shd w:val="clear" w:color="auto" w:fill="FFFFFF"/>
        </w:rPr>
        <w:t>治疗组间轮转</w:t>
      </w:r>
      <w:r w:rsidRPr="00180E8E">
        <w:rPr>
          <w:rFonts w:asciiTheme="minorEastAsia" w:eastAsiaTheme="minorEastAsia" w:hAnsiTheme="minorEastAsia" w:cs="Arial" w:hint="eastAsia"/>
          <w:color w:val="000000"/>
          <w:szCs w:val="21"/>
          <w:shd w:val="clear" w:color="auto" w:fill="FFFFFF"/>
        </w:rPr>
        <w:t>。三个</w:t>
      </w:r>
      <w:r w:rsidRPr="00180E8E">
        <w:rPr>
          <w:rFonts w:asciiTheme="minorEastAsia" w:eastAsiaTheme="minorEastAsia" w:hAnsiTheme="minorEastAsia" w:hint="eastAsia"/>
          <w:szCs w:val="21"/>
        </w:rPr>
        <w:t>科室具体安排所在各个科室进修医生的肿瘤科理论课程和各种临床培训（包括每周一次的进修生小讲课、各亚专业理论课程、科室的疑难病例讨论、死亡讨论、多学科综合讨论等），结合各科室每天交班结束后的病案讨论及读书报告，为学员提供含有最新进展的学术知识。学员学习结束后，肿瘤中心将继续保持与学员和选派单位良好的学术关系，利用远程会诊、实地指导、电话咨询等措施保证培训技术的实施和推广。</w:t>
      </w:r>
    </w:p>
    <w:p w:rsidR="00E12A1F" w:rsidRPr="00180E8E" w:rsidRDefault="00103848" w:rsidP="00180E8E">
      <w:pPr>
        <w:spacing w:line="360" w:lineRule="auto"/>
        <w:ind w:firstLineChars="236" w:firstLine="496"/>
        <w:rPr>
          <w:rFonts w:asciiTheme="minorEastAsia" w:eastAsiaTheme="minorEastAsia" w:hAnsiTheme="minorEastAsia"/>
          <w:szCs w:val="21"/>
        </w:rPr>
      </w:pPr>
      <w:r w:rsidRPr="00180E8E">
        <w:rPr>
          <w:rFonts w:asciiTheme="minorEastAsia" w:eastAsiaTheme="minorEastAsia" w:hAnsiTheme="minorEastAsia" w:hint="eastAsia"/>
          <w:szCs w:val="21"/>
        </w:rPr>
        <w:t>针对培训学员自身情况和学员派出单位的业务发展需要，制订各专业组轮转要求如下：</w:t>
      </w:r>
    </w:p>
    <w:p w:rsidR="00E12A1F" w:rsidRPr="00180E8E" w:rsidRDefault="00E12A1F" w:rsidP="00180E8E">
      <w:pPr>
        <w:spacing w:line="360" w:lineRule="auto"/>
        <w:ind w:firstLineChars="236" w:firstLine="496"/>
        <w:rPr>
          <w:rFonts w:asciiTheme="minorEastAsia" w:eastAsiaTheme="minorEastAsia" w:hAnsiTheme="minorEastAsia"/>
          <w:szCs w:val="21"/>
        </w:rPr>
      </w:pP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6169"/>
      </w:tblGrid>
      <w:tr w:rsidR="00E12A1F" w:rsidRPr="00103848" w:rsidTr="00103848">
        <w:trPr>
          <w:trHeight w:val="350"/>
        </w:trPr>
        <w:tc>
          <w:tcPr>
            <w:tcW w:w="2311" w:type="dxa"/>
          </w:tcPr>
          <w:p w:rsidR="00E12A1F" w:rsidRPr="00103848" w:rsidRDefault="00103848" w:rsidP="00103848">
            <w:pPr>
              <w:spacing w:line="360" w:lineRule="auto"/>
              <w:ind w:firstLineChars="50" w:firstLine="105"/>
              <w:rPr>
                <w:rFonts w:asciiTheme="minorEastAsia" w:eastAsiaTheme="minorEastAsia" w:hAnsiTheme="minorEastAsia"/>
                <w:b/>
                <w:kern w:val="0"/>
                <w:szCs w:val="21"/>
              </w:rPr>
            </w:pPr>
            <w:r w:rsidRPr="00103848">
              <w:rPr>
                <w:rFonts w:asciiTheme="minorEastAsia" w:eastAsiaTheme="minorEastAsia" w:hAnsiTheme="minorEastAsia" w:hint="eastAsia"/>
                <w:b/>
                <w:kern w:val="0"/>
                <w:szCs w:val="21"/>
              </w:rPr>
              <w:t>申报专业</w:t>
            </w:r>
          </w:p>
        </w:tc>
        <w:tc>
          <w:tcPr>
            <w:tcW w:w="6169" w:type="dxa"/>
          </w:tcPr>
          <w:p w:rsidR="00E12A1F" w:rsidRPr="00103848" w:rsidRDefault="00103848" w:rsidP="00103848">
            <w:pPr>
              <w:spacing w:line="360" w:lineRule="auto"/>
              <w:ind w:firstLineChars="50" w:firstLine="105"/>
              <w:rPr>
                <w:rFonts w:asciiTheme="minorEastAsia" w:eastAsiaTheme="minorEastAsia" w:hAnsiTheme="minorEastAsia"/>
                <w:b/>
                <w:kern w:val="0"/>
                <w:szCs w:val="21"/>
              </w:rPr>
            </w:pPr>
            <w:r w:rsidRPr="00103848">
              <w:rPr>
                <w:rFonts w:asciiTheme="minorEastAsia" w:eastAsiaTheme="minorEastAsia" w:hAnsiTheme="minorEastAsia" w:hint="eastAsia"/>
                <w:b/>
                <w:kern w:val="0"/>
                <w:szCs w:val="21"/>
              </w:rPr>
              <w:t>轮转专业及时间安排</w:t>
            </w:r>
          </w:p>
        </w:tc>
      </w:tr>
      <w:tr w:rsidR="00E12A1F" w:rsidRPr="00103848" w:rsidTr="00103848">
        <w:trPr>
          <w:trHeight w:val="373"/>
        </w:trPr>
        <w:tc>
          <w:tcPr>
            <w:tcW w:w="2311" w:type="dxa"/>
            <w:vAlign w:val="center"/>
          </w:tcPr>
          <w:p w:rsidR="00E12A1F" w:rsidRPr="00103848" w:rsidRDefault="00103848" w:rsidP="00103848">
            <w:pPr>
              <w:spacing w:line="360" w:lineRule="auto"/>
              <w:rPr>
                <w:rFonts w:asciiTheme="minorEastAsia" w:eastAsiaTheme="minorEastAsia" w:hAnsiTheme="minorEastAsia"/>
                <w:kern w:val="0"/>
                <w:szCs w:val="21"/>
              </w:rPr>
            </w:pPr>
            <w:r w:rsidRPr="00103848">
              <w:rPr>
                <w:rFonts w:asciiTheme="minorEastAsia" w:eastAsiaTheme="minorEastAsia" w:hAnsiTheme="minorEastAsia" w:hint="eastAsia"/>
                <w:kern w:val="0"/>
                <w:szCs w:val="21"/>
              </w:rPr>
              <w:t>肿瘤放射治疗专业组</w:t>
            </w:r>
          </w:p>
        </w:tc>
        <w:tc>
          <w:tcPr>
            <w:tcW w:w="6169" w:type="dxa"/>
          </w:tcPr>
          <w:p w:rsidR="00E12A1F" w:rsidRPr="00103848" w:rsidRDefault="00103848" w:rsidP="00103848">
            <w:pPr>
              <w:spacing w:line="360" w:lineRule="auto"/>
              <w:rPr>
                <w:rFonts w:asciiTheme="minorEastAsia" w:eastAsiaTheme="minorEastAsia" w:hAnsiTheme="minorEastAsia"/>
                <w:kern w:val="0"/>
                <w:szCs w:val="21"/>
              </w:rPr>
            </w:pPr>
            <w:r w:rsidRPr="00103848">
              <w:rPr>
                <w:rFonts w:asciiTheme="minorEastAsia" w:eastAsiaTheme="minorEastAsia" w:hAnsiTheme="minorEastAsia" w:hint="eastAsia"/>
                <w:kern w:val="0"/>
                <w:szCs w:val="21"/>
              </w:rPr>
              <w:t>普通班12个月，肿瘤中心三个病房各轮转四个月，病房放疗组及放疗门诊时间各占一半；</w:t>
            </w:r>
          </w:p>
          <w:p w:rsidR="00E12A1F" w:rsidRPr="00103848" w:rsidRDefault="00103848" w:rsidP="00103848">
            <w:pPr>
              <w:spacing w:line="360" w:lineRule="auto"/>
              <w:rPr>
                <w:rFonts w:asciiTheme="minorEastAsia" w:eastAsiaTheme="minorEastAsia" w:hAnsiTheme="minorEastAsia"/>
                <w:kern w:val="0"/>
                <w:szCs w:val="21"/>
              </w:rPr>
            </w:pPr>
            <w:r w:rsidRPr="00103848">
              <w:rPr>
                <w:rFonts w:asciiTheme="minorEastAsia" w:eastAsiaTheme="minorEastAsia" w:hAnsiTheme="minorEastAsia" w:hint="eastAsia"/>
                <w:kern w:val="0"/>
                <w:szCs w:val="21"/>
              </w:rPr>
              <w:t>提高班6个月，招收医生要求从事放疗工作三年以上，三个病房各轮转两个月，病房放疗组及放疗门诊时间各占一半。</w:t>
            </w:r>
          </w:p>
        </w:tc>
      </w:tr>
      <w:tr w:rsidR="00E12A1F" w:rsidRPr="00103848" w:rsidTr="00103848">
        <w:trPr>
          <w:trHeight w:val="373"/>
        </w:trPr>
        <w:tc>
          <w:tcPr>
            <w:tcW w:w="2311" w:type="dxa"/>
          </w:tcPr>
          <w:p w:rsidR="00E12A1F" w:rsidRPr="00103848" w:rsidRDefault="00103848" w:rsidP="00103848">
            <w:pPr>
              <w:spacing w:line="360" w:lineRule="auto"/>
              <w:rPr>
                <w:rFonts w:asciiTheme="minorEastAsia" w:eastAsiaTheme="minorEastAsia" w:hAnsiTheme="minorEastAsia"/>
                <w:kern w:val="0"/>
                <w:szCs w:val="21"/>
              </w:rPr>
            </w:pPr>
            <w:r w:rsidRPr="00103848">
              <w:rPr>
                <w:rFonts w:asciiTheme="minorEastAsia" w:eastAsiaTheme="minorEastAsia" w:hAnsiTheme="minorEastAsia" w:hint="eastAsia"/>
                <w:kern w:val="0"/>
                <w:szCs w:val="21"/>
              </w:rPr>
              <w:t>肿瘤内科治疗专业组</w:t>
            </w:r>
          </w:p>
        </w:tc>
        <w:tc>
          <w:tcPr>
            <w:tcW w:w="6169" w:type="dxa"/>
          </w:tcPr>
          <w:p w:rsidR="00E12A1F" w:rsidRPr="00103848" w:rsidRDefault="00103848" w:rsidP="00103848">
            <w:pPr>
              <w:spacing w:line="360" w:lineRule="auto"/>
              <w:rPr>
                <w:rFonts w:asciiTheme="minorEastAsia" w:eastAsiaTheme="minorEastAsia" w:hAnsiTheme="minorEastAsia"/>
                <w:kern w:val="0"/>
                <w:szCs w:val="21"/>
              </w:rPr>
            </w:pPr>
            <w:r w:rsidRPr="00103848">
              <w:rPr>
                <w:rFonts w:asciiTheme="minorEastAsia" w:eastAsiaTheme="minorEastAsia" w:hAnsiTheme="minorEastAsia" w:hint="eastAsia"/>
                <w:kern w:val="0"/>
                <w:szCs w:val="21"/>
              </w:rPr>
              <w:t>共12月，肿瘤中心三个病房各轮转四个月</w:t>
            </w:r>
          </w:p>
        </w:tc>
      </w:tr>
      <w:tr w:rsidR="00E12A1F" w:rsidRPr="00103848" w:rsidTr="00103848">
        <w:trPr>
          <w:trHeight w:val="373"/>
        </w:trPr>
        <w:tc>
          <w:tcPr>
            <w:tcW w:w="2311" w:type="dxa"/>
          </w:tcPr>
          <w:p w:rsidR="00E12A1F" w:rsidRPr="00103848" w:rsidRDefault="00103848" w:rsidP="00103848">
            <w:pPr>
              <w:spacing w:line="360" w:lineRule="auto"/>
              <w:rPr>
                <w:rFonts w:asciiTheme="minorEastAsia" w:eastAsiaTheme="minorEastAsia" w:hAnsiTheme="minorEastAsia"/>
                <w:kern w:val="0"/>
                <w:szCs w:val="21"/>
              </w:rPr>
            </w:pPr>
            <w:r w:rsidRPr="00103848">
              <w:rPr>
                <w:rFonts w:asciiTheme="minorEastAsia" w:eastAsiaTheme="minorEastAsia" w:hAnsiTheme="minorEastAsia" w:hint="eastAsia"/>
                <w:kern w:val="0"/>
                <w:szCs w:val="21"/>
              </w:rPr>
              <w:t>肿瘤介入治疗专业组</w:t>
            </w:r>
          </w:p>
        </w:tc>
        <w:tc>
          <w:tcPr>
            <w:tcW w:w="6169" w:type="dxa"/>
          </w:tcPr>
          <w:p w:rsidR="00E12A1F" w:rsidRPr="00103848" w:rsidRDefault="00103848" w:rsidP="00103848">
            <w:pPr>
              <w:spacing w:line="360" w:lineRule="auto"/>
              <w:rPr>
                <w:rFonts w:asciiTheme="minorEastAsia" w:eastAsiaTheme="minorEastAsia" w:hAnsiTheme="minorEastAsia"/>
                <w:kern w:val="0"/>
                <w:szCs w:val="21"/>
              </w:rPr>
            </w:pPr>
            <w:r w:rsidRPr="00103848">
              <w:rPr>
                <w:rFonts w:asciiTheme="minorEastAsia" w:eastAsiaTheme="minorEastAsia" w:hAnsiTheme="minorEastAsia" w:hint="eastAsia"/>
                <w:kern w:val="0"/>
                <w:szCs w:val="21"/>
              </w:rPr>
              <w:t>共6月，肿瘤一、二病房两个介入组各轮转3个月</w:t>
            </w:r>
          </w:p>
        </w:tc>
      </w:tr>
    </w:tbl>
    <w:p w:rsidR="00E12A1F" w:rsidRPr="00180E8E" w:rsidRDefault="00E12A1F" w:rsidP="00180E8E">
      <w:pPr>
        <w:spacing w:line="360" w:lineRule="auto"/>
        <w:rPr>
          <w:rFonts w:asciiTheme="minorEastAsia" w:eastAsiaTheme="minorEastAsia" w:hAnsiTheme="minorEastAsia"/>
          <w:szCs w:val="21"/>
        </w:rPr>
      </w:pP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3、学员管理和结业考核</w:t>
      </w:r>
    </w:p>
    <w:p w:rsidR="00E12A1F" w:rsidRPr="00180E8E" w:rsidRDefault="00103848" w:rsidP="00180E8E">
      <w:pPr>
        <w:spacing w:line="360" w:lineRule="auto"/>
        <w:ind w:firstLineChars="200" w:firstLine="420"/>
        <w:rPr>
          <w:rFonts w:asciiTheme="minorEastAsia" w:eastAsiaTheme="minorEastAsia" w:hAnsiTheme="minorEastAsia"/>
          <w:szCs w:val="21"/>
        </w:rPr>
      </w:pPr>
      <w:r w:rsidRPr="00180E8E">
        <w:rPr>
          <w:rFonts w:asciiTheme="minorEastAsia" w:eastAsiaTheme="minorEastAsia" w:hAnsiTheme="minorEastAsia" w:hint="eastAsia"/>
          <w:szCs w:val="21"/>
        </w:rPr>
        <w:t>医院医教部进修办公室负责学员的招收、报到、住宿安排、卡证办理等工作，负责与各学员保持联系，生活关怀、思想教育和素质培养。在培训中，保持对学员学习情况的跟踪了解，及时解决学习中遇到的问题。</w:t>
      </w:r>
    </w:p>
    <w:p w:rsidR="00E12A1F" w:rsidRPr="00180E8E" w:rsidRDefault="00103848" w:rsidP="00180E8E">
      <w:pPr>
        <w:spacing w:line="360" w:lineRule="auto"/>
        <w:ind w:firstLineChars="200" w:firstLine="420"/>
        <w:rPr>
          <w:rFonts w:asciiTheme="minorEastAsia" w:eastAsiaTheme="minorEastAsia" w:hAnsiTheme="minorEastAsia"/>
          <w:szCs w:val="21"/>
        </w:rPr>
      </w:pPr>
      <w:r w:rsidRPr="00180E8E">
        <w:rPr>
          <w:rFonts w:asciiTheme="minorEastAsia" w:eastAsiaTheme="minorEastAsia" w:hAnsiTheme="minorEastAsia" w:hint="eastAsia"/>
          <w:szCs w:val="21"/>
        </w:rPr>
        <w:t>肿瘤中心负责学员的日常管理和培训考核。要求学员自觉遵守我院的各项规章制度，有事需请假要经培养科室同意，</w:t>
      </w:r>
      <w:r w:rsidR="008430DC" w:rsidRPr="00F059FE">
        <w:rPr>
          <w:rFonts w:asciiTheme="minorEastAsia" w:hAnsiTheme="minorEastAsia" w:hint="eastAsia"/>
          <w:szCs w:val="21"/>
        </w:rPr>
        <w:t>1天以上要经科室主任批准</w:t>
      </w:r>
      <w:r w:rsidR="008430DC">
        <w:rPr>
          <w:rFonts w:asciiTheme="minorEastAsia" w:hAnsiTheme="minorEastAsia" w:hint="eastAsia"/>
          <w:szCs w:val="21"/>
        </w:rPr>
        <w:t>，3天以上要经过医教部批准</w:t>
      </w:r>
      <w:r w:rsidRPr="00180E8E">
        <w:rPr>
          <w:rFonts w:asciiTheme="minorEastAsia" w:eastAsiaTheme="minorEastAsia" w:hAnsiTheme="minorEastAsia" w:hint="eastAsia"/>
          <w:szCs w:val="21"/>
        </w:rPr>
        <w:t>。教学秘书和科秘书负责不定期考勤和各项讲座的签到工作。学员培养工作结束前1周，培训小组对学员进行书面的理论知识考试（理论考试的题目从题库中抽取，操作和临床应用考核穿插在平时的临床工作中），并填写考核表。</w:t>
      </w:r>
    </w:p>
    <w:p w:rsidR="00E12A1F" w:rsidRPr="00180E8E" w:rsidRDefault="008430DC" w:rsidP="00180E8E">
      <w:pPr>
        <w:spacing w:line="360" w:lineRule="auto"/>
        <w:ind w:firstLineChars="200" w:firstLine="420"/>
        <w:rPr>
          <w:rFonts w:asciiTheme="minorEastAsia" w:eastAsiaTheme="minorEastAsia" w:hAnsiTheme="minorEastAsia"/>
          <w:szCs w:val="21"/>
        </w:rPr>
      </w:pPr>
      <w:r w:rsidRPr="00F059FE">
        <w:rPr>
          <w:rFonts w:asciiTheme="minorEastAsia" w:hAnsiTheme="minorEastAsia" w:hint="eastAsia"/>
          <w:szCs w:val="21"/>
        </w:rPr>
        <w:lastRenderedPageBreak/>
        <w:t>学员培养工作结束前1周，学员本人应对学习期间的思想、工作、学习等情况进行书面总结，填写《</w:t>
      </w:r>
      <w:r>
        <w:rPr>
          <w:rFonts w:asciiTheme="minorEastAsia" w:hAnsiTheme="minorEastAsia" w:hint="eastAsia"/>
          <w:szCs w:val="21"/>
        </w:rPr>
        <w:t>四川大学华西医院进修生鉴定表</w:t>
      </w:r>
      <w:r w:rsidRPr="00F059FE">
        <w:rPr>
          <w:rFonts w:asciiTheme="minorEastAsia" w:hAnsiTheme="minorEastAsia" w:hint="eastAsia"/>
          <w:szCs w:val="21"/>
        </w:rPr>
        <w:t>》，指导老师/指导教授、培养科室签署意见后，由</w:t>
      </w:r>
      <w:r>
        <w:rPr>
          <w:rFonts w:asciiTheme="minorEastAsia" w:hAnsiTheme="minorEastAsia" w:hint="eastAsia"/>
          <w:szCs w:val="21"/>
        </w:rPr>
        <w:t>医教部进修办公室和继续教育学院统一送</w:t>
      </w:r>
      <w:r w:rsidRPr="00F059FE">
        <w:rPr>
          <w:rFonts w:asciiTheme="minorEastAsia" w:hAnsiTheme="minorEastAsia" w:hint="eastAsia"/>
          <w:szCs w:val="21"/>
        </w:rPr>
        <w:t>派出单位存档。</w:t>
      </w:r>
    </w:p>
    <w:p w:rsidR="00E12A1F" w:rsidRPr="00AB323B" w:rsidRDefault="00607B01" w:rsidP="00180E8E">
      <w:pPr>
        <w:numPr>
          <w:ilvl w:val="0"/>
          <w:numId w:val="2"/>
        </w:num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招收时间及进修期限</w:t>
      </w:r>
    </w:p>
    <w:p w:rsidR="00E12A1F" w:rsidRPr="00FD59A5" w:rsidRDefault="00103848" w:rsidP="00FD59A5">
      <w:pPr>
        <w:spacing w:line="360" w:lineRule="auto"/>
        <w:ind w:firstLineChars="200" w:firstLine="420"/>
        <w:rPr>
          <w:rFonts w:asciiTheme="minorEastAsia" w:hAnsiTheme="minorEastAsia"/>
          <w:szCs w:val="21"/>
        </w:rPr>
      </w:pPr>
      <w:r w:rsidRPr="00FD59A5">
        <w:rPr>
          <w:rFonts w:asciiTheme="minorEastAsia" w:hAnsiTheme="minorEastAsia" w:hint="eastAsia"/>
          <w:szCs w:val="21"/>
        </w:rPr>
        <w:t>每年录取进修生两次，即春、秋季招生，进修期限为一年或半年。招生时间一般定在入学的前两月，即春季（3月初）入学者，1月份录取；秋季（9月初）入学者，6月录取。</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三、进修学员的资质要求</w:t>
      </w:r>
    </w:p>
    <w:p w:rsidR="00E12A1F" w:rsidRPr="00180E8E" w:rsidRDefault="00103848" w:rsidP="00180E8E">
      <w:pPr>
        <w:spacing w:line="360" w:lineRule="auto"/>
        <w:ind w:firstLineChars="196" w:firstLine="412"/>
        <w:rPr>
          <w:rFonts w:asciiTheme="minorEastAsia" w:eastAsiaTheme="minorEastAsia" w:hAnsiTheme="minorEastAsia"/>
          <w:szCs w:val="21"/>
        </w:rPr>
      </w:pPr>
      <w:r w:rsidRPr="00180E8E">
        <w:rPr>
          <w:rFonts w:asciiTheme="minorEastAsia" w:eastAsiaTheme="minorEastAsia" w:hAnsiTheme="minorEastAsia" w:hint="eastAsia"/>
          <w:szCs w:val="21"/>
        </w:rPr>
        <w:t>具有临床医学专业本科以上学历；有本专业工作经历；具有西医医师资格证书和执业证书；本专业骨干人才；其中放疗提高班学员要求从事肿瘤放射治疗三年以上工作经历。</w:t>
      </w:r>
    </w:p>
    <w:p w:rsidR="00E12A1F" w:rsidRDefault="00E12A1F" w:rsidP="00180E8E">
      <w:pPr>
        <w:spacing w:line="360" w:lineRule="auto"/>
        <w:rPr>
          <w:rFonts w:asciiTheme="minorEastAsia" w:eastAsiaTheme="minorEastAsia" w:hAnsiTheme="minorEastAsia" w:hint="eastAsia"/>
          <w:b/>
          <w:szCs w:val="21"/>
        </w:rPr>
      </w:pPr>
    </w:p>
    <w:p w:rsidR="0093563B" w:rsidRPr="00180E8E" w:rsidRDefault="0093563B" w:rsidP="00180E8E">
      <w:pPr>
        <w:spacing w:line="360" w:lineRule="auto"/>
        <w:rPr>
          <w:rFonts w:asciiTheme="minorEastAsia" w:eastAsiaTheme="minorEastAsia" w:hAnsiTheme="minorEastAsia"/>
          <w:b/>
          <w:szCs w:val="21"/>
        </w:rPr>
      </w:pPr>
    </w:p>
    <w:p w:rsidR="00E12A1F" w:rsidRPr="00180E8E" w:rsidRDefault="00E12A1F" w:rsidP="00180E8E">
      <w:pPr>
        <w:spacing w:line="360" w:lineRule="auto"/>
        <w:rPr>
          <w:rFonts w:asciiTheme="minorEastAsia" w:eastAsiaTheme="minorEastAsia" w:hAnsiTheme="minorEastAsia"/>
          <w:szCs w:val="21"/>
        </w:rPr>
      </w:pPr>
    </w:p>
    <w:p w:rsidR="00E12A1F" w:rsidRPr="00180E8E" w:rsidRDefault="00103848" w:rsidP="00180E8E">
      <w:pPr>
        <w:spacing w:line="360" w:lineRule="auto"/>
        <w:ind w:right="540" w:firstLineChars="236" w:firstLine="496"/>
        <w:jc w:val="center"/>
        <w:rPr>
          <w:rFonts w:asciiTheme="minorEastAsia" w:eastAsiaTheme="minorEastAsia" w:hAnsiTheme="minorEastAsia"/>
          <w:szCs w:val="21"/>
        </w:rPr>
      </w:pPr>
      <w:r w:rsidRPr="00180E8E">
        <w:rPr>
          <w:rFonts w:asciiTheme="minorEastAsia" w:eastAsiaTheme="minorEastAsia" w:hAnsiTheme="minorEastAsia" w:hint="eastAsia"/>
          <w:szCs w:val="21"/>
        </w:rPr>
        <w:t xml:space="preserve">                                             四川大学华西医院肿瘤中心</w:t>
      </w:r>
    </w:p>
    <w:p w:rsidR="00E12A1F" w:rsidRPr="00180E8E" w:rsidRDefault="00103848" w:rsidP="00180E8E">
      <w:pPr>
        <w:spacing w:line="360" w:lineRule="auto"/>
        <w:ind w:right="448" w:firstLineChars="2850" w:firstLine="5529"/>
        <w:rPr>
          <w:rFonts w:asciiTheme="minorEastAsia" w:eastAsiaTheme="minorEastAsia" w:hAnsiTheme="minorEastAsia"/>
          <w:spacing w:val="-8"/>
          <w:szCs w:val="21"/>
        </w:rPr>
      </w:pPr>
      <w:r w:rsidRPr="00180E8E">
        <w:rPr>
          <w:rFonts w:asciiTheme="minorEastAsia" w:eastAsiaTheme="minorEastAsia" w:hAnsiTheme="minorEastAsia" w:hint="eastAsia"/>
          <w:spacing w:val="-8"/>
          <w:szCs w:val="21"/>
        </w:rPr>
        <w:t>201</w:t>
      </w:r>
      <w:r w:rsidR="00352A58">
        <w:rPr>
          <w:rFonts w:asciiTheme="minorEastAsia" w:eastAsiaTheme="minorEastAsia" w:hAnsiTheme="minorEastAsia" w:hint="eastAsia"/>
          <w:spacing w:val="-8"/>
          <w:szCs w:val="21"/>
        </w:rPr>
        <w:t>5</w:t>
      </w:r>
      <w:r w:rsidRPr="00180E8E">
        <w:rPr>
          <w:rFonts w:asciiTheme="minorEastAsia" w:eastAsiaTheme="minorEastAsia" w:hAnsiTheme="minorEastAsia" w:hint="eastAsia"/>
          <w:spacing w:val="-8"/>
          <w:szCs w:val="21"/>
        </w:rPr>
        <w:t>年</w:t>
      </w:r>
      <w:r w:rsidR="00352A58">
        <w:rPr>
          <w:rFonts w:asciiTheme="minorEastAsia" w:eastAsiaTheme="minorEastAsia" w:hAnsiTheme="minorEastAsia" w:hint="eastAsia"/>
          <w:spacing w:val="-8"/>
          <w:szCs w:val="21"/>
        </w:rPr>
        <w:t>1</w:t>
      </w:r>
      <w:r w:rsidRPr="00180E8E">
        <w:rPr>
          <w:rFonts w:asciiTheme="minorEastAsia" w:eastAsiaTheme="minorEastAsia" w:hAnsiTheme="minorEastAsia" w:hint="eastAsia"/>
          <w:spacing w:val="-8"/>
          <w:szCs w:val="21"/>
        </w:rPr>
        <w:t>月</w:t>
      </w:r>
      <w:r w:rsidR="00352A58">
        <w:rPr>
          <w:rFonts w:asciiTheme="minorEastAsia" w:eastAsiaTheme="minorEastAsia" w:hAnsiTheme="minorEastAsia" w:hint="eastAsia"/>
          <w:spacing w:val="-8"/>
          <w:szCs w:val="21"/>
        </w:rPr>
        <w:t>12</w:t>
      </w:r>
      <w:r w:rsidRPr="00180E8E">
        <w:rPr>
          <w:rFonts w:asciiTheme="minorEastAsia" w:eastAsiaTheme="minorEastAsia" w:hAnsiTheme="minorEastAsia" w:hint="eastAsia"/>
          <w:spacing w:val="-8"/>
          <w:szCs w:val="21"/>
        </w:rPr>
        <w:t>日</w:t>
      </w:r>
    </w:p>
    <w:p w:rsidR="00E12A1F" w:rsidRPr="00180E8E" w:rsidRDefault="00E12A1F" w:rsidP="00180E8E">
      <w:pPr>
        <w:spacing w:line="360" w:lineRule="auto"/>
        <w:rPr>
          <w:rFonts w:asciiTheme="minorEastAsia" w:eastAsiaTheme="minorEastAsia" w:hAnsiTheme="minorEastAsia"/>
          <w:szCs w:val="21"/>
        </w:rPr>
      </w:pPr>
    </w:p>
    <w:p w:rsidR="00E12A1F" w:rsidRPr="00180E8E" w:rsidRDefault="00E12A1F" w:rsidP="00180E8E">
      <w:pPr>
        <w:spacing w:line="360" w:lineRule="auto"/>
        <w:rPr>
          <w:rFonts w:asciiTheme="minorEastAsia" w:eastAsiaTheme="minorEastAsia" w:hAnsiTheme="minorEastAsia"/>
          <w:szCs w:val="21"/>
        </w:rPr>
      </w:pPr>
    </w:p>
    <w:sectPr w:rsidR="00E12A1F" w:rsidRPr="00180E8E" w:rsidSect="00E12A1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1F" w:rsidRDefault="00C15E1F" w:rsidP="00180E8E">
      <w:r>
        <w:separator/>
      </w:r>
    </w:p>
  </w:endnote>
  <w:endnote w:type="continuationSeparator" w:id="0">
    <w:p w:rsidR="00C15E1F" w:rsidRDefault="00C15E1F" w:rsidP="0018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1F" w:rsidRDefault="00C15E1F" w:rsidP="00180E8E">
      <w:r>
        <w:separator/>
      </w:r>
    </w:p>
  </w:footnote>
  <w:footnote w:type="continuationSeparator" w:id="0">
    <w:p w:rsidR="00C15E1F" w:rsidRDefault="00C15E1F" w:rsidP="00180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FC925"/>
    <w:multiLevelType w:val="singleLevel"/>
    <w:tmpl w:val="549FC925"/>
    <w:lvl w:ilvl="0">
      <w:start w:val="4"/>
      <w:numFmt w:val="decimal"/>
      <w:suff w:val="nothing"/>
      <w:lvlText w:val="%1、"/>
      <w:lvlJc w:val="left"/>
    </w:lvl>
  </w:abstractNum>
  <w:abstractNum w:abstractNumId="1">
    <w:nsid w:val="54B296D2"/>
    <w:multiLevelType w:val="singleLevel"/>
    <w:tmpl w:val="54B296D2"/>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427"/>
    <w:rsid w:val="000517A9"/>
    <w:rsid w:val="00074B5D"/>
    <w:rsid w:val="00082D0C"/>
    <w:rsid w:val="000F0175"/>
    <w:rsid w:val="00103848"/>
    <w:rsid w:val="00180E8E"/>
    <w:rsid w:val="00185E95"/>
    <w:rsid w:val="0018656F"/>
    <w:rsid w:val="0019434B"/>
    <w:rsid w:val="001A31C3"/>
    <w:rsid w:val="001C0427"/>
    <w:rsid w:val="00202574"/>
    <w:rsid w:val="003105FE"/>
    <w:rsid w:val="00312724"/>
    <w:rsid w:val="00314EBA"/>
    <w:rsid w:val="00323E0D"/>
    <w:rsid w:val="00352A58"/>
    <w:rsid w:val="00372F7F"/>
    <w:rsid w:val="00387C5E"/>
    <w:rsid w:val="003E2967"/>
    <w:rsid w:val="0047361B"/>
    <w:rsid w:val="005015DE"/>
    <w:rsid w:val="005B5151"/>
    <w:rsid w:val="00607B01"/>
    <w:rsid w:val="00670549"/>
    <w:rsid w:val="006A0EE1"/>
    <w:rsid w:val="00765284"/>
    <w:rsid w:val="00785F65"/>
    <w:rsid w:val="008430DC"/>
    <w:rsid w:val="00845A00"/>
    <w:rsid w:val="008C4828"/>
    <w:rsid w:val="008D4856"/>
    <w:rsid w:val="0093563B"/>
    <w:rsid w:val="00A475DF"/>
    <w:rsid w:val="00A66EC5"/>
    <w:rsid w:val="00AB323B"/>
    <w:rsid w:val="00AE5DE3"/>
    <w:rsid w:val="00AF6B58"/>
    <w:rsid w:val="00BF3DB1"/>
    <w:rsid w:val="00C05B1E"/>
    <w:rsid w:val="00C15E1F"/>
    <w:rsid w:val="00C505B5"/>
    <w:rsid w:val="00C53F69"/>
    <w:rsid w:val="00D807B4"/>
    <w:rsid w:val="00DF1FB7"/>
    <w:rsid w:val="00E12A1F"/>
    <w:rsid w:val="00E43B14"/>
    <w:rsid w:val="00E47786"/>
    <w:rsid w:val="00E61BE3"/>
    <w:rsid w:val="00EB13E3"/>
    <w:rsid w:val="00F05BE1"/>
    <w:rsid w:val="00F2713D"/>
    <w:rsid w:val="00F44E92"/>
    <w:rsid w:val="00F57906"/>
    <w:rsid w:val="00F60A36"/>
    <w:rsid w:val="00F62EEF"/>
    <w:rsid w:val="00F97DE7"/>
    <w:rsid w:val="00FA6C71"/>
    <w:rsid w:val="00FD59A5"/>
    <w:rsid w:val="00FE5782"/>
    <w:rsid w:val="36D32D20"/>
    <w:rsid w:val="3AF51943"/>
    <w:rsid w:val="730A64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A1F"/>
    <w:pPr>
      <w:tabs>
        <w:tab w:val="center" w:pos="4153"/>
        <w:tab w:val="right" w:pos="8306"/>
      </w:tabs>
      <w:snapToGrid w:val="0"/>
      <w:jc w:val="left"/>
    </w:pPr>
    <w:rPr>
      <w:sz w:val="18"/>
      <w:szCs w:val="18"/>
    </w:rPr>
  </w:style>
  <w:style w:type="paragraph" w:styleId="a4">
    <w:name w:val="header"/>
    <w:basedOn w:val="a"/>
    <w:link w:val="Char0"/>
    <w:uiPriority w:val="99"/>
    <w:unhideWhenUsed/>
    <w:rsid w:val="00E12A1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12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12A1F"/>
    <w:rPr>
      <w:sz w:val="18"/>
      <w:szCs w:val="18"/>
    </w:rPr>
  </w:style>
  <w:style w:type="character" w:customStyle="1" w:styleId="Char">
    <w:name w:val="页脚 Char"/>
    <w:basedOn w:val="a0"/>
    <w:link w:val="a3"/>
    <w:uiPriority w:val="99"/>
    <w:semiHidden/>
    <w:rsid w:val="00E12A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四川大学华西医院肾脏内科进修招生简章</dc:title>
  <dc:creator>lenovo</dc:creator>
  <cp:lastModifiedBy>Administrator</cp:lastModifiedBy>
  <cp:revision>23</cp:revision>
  <dcterms:created xsi:type="dcterms:W3CDTF">2014-10-25T12:01:00Z</dcterms:created>
  <dcterms:modified xsi:type="dcterms:W3CDTF">2016-10-26T04:04:00Z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