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B" w:rsidRPr="00930B0A" w:rsidRDefault="00DD7C4B" w:rsidP="00DD7C4B">
      <w:pPr>
        <w:widowControl/>
        <w:shd w:val="clear" w:color="auto" w:fill="FFFFFF"/>
        <w:jc w:val="center"/>
        <w:outlineLvl w:val="4"/>
        <w:rPr>
          <w:rFonts w:ascii="微软雅黑" w:eastAsia="微软雅黑" w:hAnsi="微软雅黑" w:cs="宋体"/>
          <w:b/>
          <w:bCs/>
          <w:color w:val="333399"/>
          <w:kern w:val="0"/>
          <w:sz w:val="32"/>
          <w:szCs w:val="32"/>
        </w:rPr>
      </w:pPr>
      <w:r w:rsidRPr="00930B0A">
        <w:rPr>
          <w:rFonts w:ascii="微软雅黑" w:eastAsia="微软雅黑" w:hAnsi="微软雅黑" w:cs="宋体" w:hint="eastAsia"/>
          <w:b/>
          <w:bCs/>
          <w:color w:val="333399"/>
          <w:kern w:val="0"/>
          <w:sz w:val="32"/>
          <w:szCs w:val="32"/>
        </w:rPr>
        <w:t>四川大学华西医院</w:t>
      </w:r>
      <w:r w:rsidR="006B0B27" w:rsidRPr="00930B0A">
        <w:rPr>
          <w:rFonts w:ascii="微软雅黑" w:eastAsia="微软雅黑" w:hAnsi="微软雅黑" w:cs="宋体" w:hint="eastAsia"/>
          <w:b/>
          <w:bCs/>
          <w:color w:val="333399"/>
          <w:kern w:val="0"/>
          <w:sz w:val="32"/>
          <w:szCs w:val="32"/>
        </w:rPr>
        <w:t>心</w:t>
      </w:r>
      <w:r w:rsidR="00930B0A">
        <w:rPr>
          <w:rFonts w:ascii="微软雅黑" w:eastAsia="微软雅黑" w:hAnsi="微软雅黑" w:cs="宋体" w:hint="eastAsia"/>
          <w:b/>
          <w:bCs/>
          <w:color w:val="333399"/>
          <w:kern w:val="0"/>
          <w:sz w:val="32"/>
          <w:szCs w:val="32"/>
        </w:rPr>
        <w:t>脏</w:t>
      </w:r>
      <w:r w:rsidR="006B0B27" w:rsidRPr="00930B0A">
        <w:rPr>
          <w:rFonts w:ascii="微软雅黑" w:eastAsia="微软雅黑" w:hAnsi="微软雅黑" w:cs="宋体" w:hint="eastAsia"/>
          <w:b/>
          <w:bCs/>
          <w:color w:val="333399"/>
          <w:kern w:val="0"/>
          <w:sz w:val="32"/>
          <w:szCs w:val="32"/>
        </w:rPr>
        <w:t>内</w:t>
      </w:r>
      <w:r w:rsidRPr="00930B0A">
        <w:rPr>
          <w:rFonts w:ascii="微软雅黑" w:eastAsia="微软雅黑" w:hAnsi="微软雅黑" w:cs="宋体" w:hint="eastAsia"/>
          <w:b/>
          <w:bCs/>
          <w:color w:val="333399"/>
          <w:kern w:val="0"/>
          <w:sz w:val="32"/>
          <w:szCs w:val="32"/>
        </w:rPr>
        <w:t>科进修</w:t>
      </w:r>
      <w:r w:rsidR="00E621C7" w:rsidRPr="00930B0A">
        <w:rPr>
          <w:rFonts w:ascii="微软雅黑" w:eastAsia="微软雅黑" w:hAnsi="微软雅黑" w:cs="宋体" w:hint="eastAsia"/>
          <w:b/>
          <w:bCs/>
          <w:color w:val="333399"/>
          <w:kern w:val="0"/>
          <w:sz w:val="32"/>
          <w:szCs w:val="32"/>
        </w:rPr>
        <w:t>招生简章</w:t>
      </w:r>
    </w:p>
    <w:p w:rsidR="00DD7C4B" w:rsidRPr="00DD7C4B" w:rsidRDefault="00DD7C4B" w:rsidP="00DD7C4B">
      <w:pPr>
        <w:widowControl/>
        <w:shd w:val="clear" w:color="auto" w:fill="FFFFFF"/>
        <w:spacing w:line="270" w:lineRule="atLeast"/>
        <w:jc w:val="center"/>
        <w:rPr>
          <w:rFonts w:ascii="微软雅黑" w:eastAsia="微软雅黑" w:hAnsi="微软雅黑" w:cs="宋体"/>
          <w:color w:val="666666"/>
          <w:kern w:val="0"/>
          <w:sz w:val="18"/>
          <w:szCs w:val="18"/>
        </w:rPr>
      </w:pPr>
    </w:p>
    <w:p w:rsidR="000C2A3C" w:rsidRPr="00930B0A" w:rsidRDefault="0035655C" w:rsidP="00930B0A">
      <w:pPr>
        <w:widowControl/>
        <w:shd w:val="clear" w:color="auto" w:fill="FFFFFF"/>
        <w:spacing w:line="360" w:lineRule="auto"/>
        <w:jc w:val="left"/>
        <w:rPr>
          <w:rFonts w:asciiTheme="minorEastAsia" w:hAnsiTheme="minorEastAsia" w:cs="宋体"/>
          <w:b/>
          <w:kern w:val="0"/>
          <w:szCs w:val="21"/>
          <w:bdr w:val="none" w:sz="0" w:space="0" w:color="auto" w:frame="1"/>
        </w:rPr>
      </w:pPr>
      <w:r w:rsidRPr="00930B0A">
        <w:rPr>
          <w:rFonts w:asciiTheme="minorEastAsia" w:hAnsiTheme="minorEastAsia" w:cs="宋体" w:hint="eastAsia"/>
          <w:b/>
          <w:kern w:val="0"/>
          <w:szCs w:val="21"/>
          <w:bdr w:val="none" w:sz="0" w:space="0" w:color="auto" w:frame="1"/>
        </w:rPr>
        <w:t>一、</w:t>
      </w:r>
      <w:r w:rsidR="00DD7C4B" w:rsidRPr="00930B0A">
        <w:rPr>
          <w:rFonts w:asciiTheme="minorEastAsia" w:hAnsiTheme="minorEastAsia" w:cs="宋体" w:hint="eastAsia"/>
          <w:b/>
          <w:kern w:val="0"/>
          <w:szCs w:val="21"/>
          <w:bdr w:val="none" w:sz="0" w:space="0" w:color="auto" w:frame="1"/>
        </w:rPr>
        <w:t>科室简介</w:t>
      </w:r>
      <w:r w:rsidR="007E58E1" w:rsidRPr="00930B0A">
        <w:rPr>
          <w:rFonts w:asciiTheme="minorEastAsia" w:hAnsiTheme="minorEastAsia" w:cs="宋体"/>
          <w:b/>
          <w:kern w:val="0"/>
          <w:szCs w:val="21"/>
          <w:bdr w:val="none" w:sz="0" w:space="0" w:color="auto" w:frame="1"/>
        </w:rPr>
        <w:t xml:space="preserve"> </w:t>
      </w:r>
    </w:p>
    <w:p w:rsidR="00BF6097" w:rsidRPr="00930B0A" w:rsidRDefault="00BF6097" w:rsidP="00930B0A">
      <w:pPr>
        <w:pStyle w:val="a7"/>
        <w:spacing w:line="360" w:lineRule="auto"/>
        <w:rPr>
          <w:rFonts w:asciiTheme="minorEastAsia" w:hAnsiTheme="minorEastAsia" w:cs="Arial"/>
          <w:szCs w:val="21"/>
        </w:rPr>
      </w:pPr>
      <w:r w:rsidRPr="00930B0A">
        <w:rPr>
          <w:rFonts w:asciiTheme="minorEastAsia" w:hAnsiTheme="minorEastAsia" w:hint="eastAsia"/>
          <w:szCs w:val="21"/>
        </w:rPr>
        <w:t>四川大学华西医院心内科创建于1954年</w:t>
      </w:r>
      <w:r w:rsidR="0035655C" w:rsidRPr="00930B0A">
        <w:rPr>
          <w:rFonts w:asciiTheme="minorEastAsia" w:hAnsiTheme="minorEastAsia" w:hint="eastAsia"/>
          <w:szCs w:val="21"/>
        </w:rPr>
        <w:t>，</w:t>
      </w:r>
      <w:r w:rsidRPr="00930B0A">
        <w:rPr>
          <w:rFonts w:asciiTheme="minorEastAsia" w:hAnsiTheme="minorEastAsia" w:hint="eastAsia"/>
          <w:szCs w:val="21"/>
        </w:rPr>
        <w:t>1960</w:t>
      </w:r>
      <w:r w:rsidR="0035655C" w:rsidRPr="00930B0A">
        <w:rPr>
          <w:rFonts w:asciiTheme="minorEastAsia" w:hAnsiTheme="minorEastAsia" w:hint="eastAsia"/>
          <w:szCs w:val="21"/>
        </w:rPr>
        <w:t>年在西南地区率先建立心导管室，</w:t>
      </w:r>
      <w:r w:rsidRPr="00930B0A">
        <w:rPr>
          <w:rFonts w:asciiTheme="minorEastAsia" w:hAnsiTheme="minorEastAsia" w:cs="Arial" w:hint="eastAsia"/>
          <w:szCs w:val="21"/>
        </w:rPr>
        <w:t>2008年进入“四川省重点学科”。</w:t>
      </w:r>
      <w:r w:rsidR="0035655C" w:rsidRPr="00930B0A">
        <w:rPr>
          <w:rFonts w:asciiTheme="minorEastAsia" w:hAnsiTheme="minorEastAsia" w:cs="Arial" w:hint="eastAsia"/>
          <w:szCs w:val="21"/>
        </w:rPr>
        <w:t>现为“卫生部重点专科”，心血管内科专业硕士点、博士点和博士后流动点，卫生部心血管介入诊疗技术培训基地（冠心病、心律失常、先心病）</w:t>
      </w:r>
      <w:r w:rsidRPr="00930B0A">
        <w:rPr>
          <w:rFonts w:asciiTheme="minorEastAsia" w:hAnsiTheme="minorEastAsia" w:cs="Arial" w:hint="eastAsia"/>
          <w:szCs w:val="21"/>
        </w:rPr>
        <w:t>及心血管临床新药实验基地（GCP）。</w:t>
      </w:r>
    </w:p>
    <w:p w:rsidR="00BF6097" w:rsidRPr="00930B0A" w:rsidRDefault="003D5CD4" w:rsidP="00930B0A">
      <w:pPr>
        <w:pStyle w:val="a7"/>
        <w:spacing w:line="360" w:lineRule="auto"/>
        <w:rPr>
          <w:rFonts w:asciiTheme="minorEastAsia" w:hAnsiTheme="minorEastAsia" w:cs="Arial"/>
          <w:szCs w:val="21"/>
        </w:rPr>
      </w:pPr>
      <w:r w:rsidRPr="00930B0A">
        <w:rPr>
          <w:rFonts w:asciiTheme="minorEastAsia" w:hAnsiTheme="minorEastAsia" w:cs="宋体" w:hint="eastAsia"/>
          <w:kern w:val="0"/>
          <w:szCs w:val="21"/>
          <w:bdr w:val="none" w:sz="0" w:space="0" w:color="auto" w:frame="1"/>
        </w:rPr>
        <w:t>心内科目前</w:t>
      </w:r>
      <w:r w:rsidR="00714FFB" w:rsidRPr="00930B0A">
        <w:rPr>
          <w:rFonts w:asciiTheme="minorEastAsia" w:hAnsiTheme="minorEastAsia" w:cs="宋体" w:hint="eastAsia"/>
          <w:kern w:val="0"/>
          <w:szCs w:val="21"/>
          <w:bdr w:val="none" w:sz="0" w:space="0" w:color="auto" w:frame="1"/>
        </w:rPr>
        <w:t>有开放床位</w:t>
      </w:r>
      <w:r w:rsidR="00BF6097" w:rsidRPr="00930B0A">
        <w:rPr>
          <w:rFonts w:asciiTheme="minorEastAsia" w:hAnsiTheme="minorEastAsia" w:cs="Arial" w:hint="eastAsia"/>
          <w:szCs w:val="21"/>
        </w:rPr>
        <w:t>209张（其中监护室床位17</w:t>
      </w:r>
      <w:r w:rsidR="00A507D2" w:rsidRPr="00930B0A">
        <w:rPr>
          <w:rFonts w:asciiTheme="minorEastAsia" w:hAnsiTheme="minorEastAsia" w:cs="Arial" w:hint="eastAsia"/>
          <w:szCs w:val="21"/>
        </w:rPr>
        <w:t>张），</w:t>
      </w:r>
      <w:r w:rsidR="00BF6097" w:rsidRPr="00930B0A">
        <w:rPr>
          <w:rFonts w:asciiTheme="minorEastAsia" w:hAnsiTheme="minorEastAsia" w:cs="Arial" w:hint="eastAsia"/>
          <w:szCs w:val="21"/>
        </w:rPr>
        <w:t>固定介入手术室</w:t>
      </w:r>
      <w:r w:rsidR="00D609B9" w:rsidRPr="00930B0A">
        <w:rPr>
          <w:rFonts w:asciiTheme="minorEastAsia" w:hAnsiTheme="minorEastAsia" w:cs="Arial" w:hint="eastAsia"/>
          <w:szCs w:val="21"/>
        </w:rPr>
        <w:t>6</w:t>
      </w:r>
      <w:r w:rsidR="00A507D2" w:rsidRPr="00930B0A">
        <w:rPr>
          <w:rFonts w:asciiTheme="minorEastAsia" w:hAnsiTheme="minorEastAsia" w:cs="Arial" w:hint="eastAsia"/>
          <w:szCs w:val="21"/>
        </w:rPr>
        <w:t>间，</w:t>
      </w:r>
      <w:r w:rsidR="00BF6097" w:rsidRPr="00930B0A">
        <w:rPr>
          <w:rFonts w:asciiTheme="minorEastAsia" w:hAnsiTheme="minorEastAsia" w:cs="Arial" w:hint="eastAsia"/>
          <w:szCs w:val="21"/>
        </w:rPr>
        <w:t>心脏彩超室</w:t>
      </w:r>
      <w:r w:rsidR="00C35AF3" w:rsidRPr="00930B0A">
        <w:rPr>
          <w:rFonts w:asciiTheme="minorEastAsia" w:hAnsiTheme="minorEastAsia" w:cs="Arial" w:hint="eastAsia"/>
          <w:szCs w:val="21"/>
        </w:rPr>
        <w:t>11</w:t>
      </w:r>
      <w:r w:rsidR="00A507D2" w:rsidRPr="00930B0A">
        <w:rPr>
          <w:rFonts w:asciiTheme="minorEastAsia" w:hAnsiTheme="minorEastAsia" w:cs="Arial" w:hint="eastAsia"/>
          <w:szCs w:val="21"/>
        </w:rPr>
        <w:t>间，心电图及</w:t>
      </w:r>
      <w:r w:rsidR="00BF6097" w:rsidRPr="00930B0A">
        <w:rPr>
          <w:rFonts w:asciiTheme="minorEastAsia" w:hAnsiTheme="minorEastAsia" w:cs="Arial" w:hint="eastAsia"/>
          <w:szCs w:val="21"/>
        </w:rPr>
        <w:t>动态心电图室</w:t>
      </w:r>
      <w:r w:rsidR="00C35AF3" w:rsidRPr="00930B0A">
        <w:rPr>
          <w:rFonts w:asciiTheme="minorEastAsia" w:hAnsiTheme="minorEastAsia" w:cs="Arial" w:hint="eastAsia"/>
          <w:szCs w:val="21"/>
        </w:rPr>
        <w:t>各</w:t>
      </w:r>
      <w:r w:rsidR="00BF6097" w:rsidRPr="00930B0A">
        <w:rPr>
          <w:rFonts w:asciiTheme="minorEastAsia" w:hAnsiTheme="minorEastAsia" w:cs="Arial" w:hint="eastAsia"/>
          <w:szCs w:val="21"/>
        </w:rPr>
        <w:t>2</w:t>
      </w:r>
      <w:r w:rsidR="00A16C88" w:rsidRPr="00930B0A">
        <w:rPr>
          <w:rFonts w:asciiTheme="minorEastAsia" w:hAnsiTheme="minorEastAsia" w:cs="Arial" w:hint="eastAsia"/>
          <w:szCs w:val="21"/>
        </w:rPr>
        <w:t>间，</w:t>
      </w:r>
      <w:r w:rsidR="00BF6097" w:rsidRPr="00930B0A">
        <w:rPr>
          <w:rFonts w:asciiTheme="minorEastAsia" w:hAnsiTheme="minorEastAsia" w:cs="Arial" w:hint="eastAsia"/>
          <w:szCs w:val="21"/>
        </w:rPr>
        <w:t>动态血压室及心血管功能检查室1间，新药及临床研究室2</w:t>
      </w:r>
      <w:r w:rsidR="002E1FFF" w:rsidRPr="00930B0A">
        <w:rPr>
          <w:rFonts w:asciiTheme="minorEastAsia" w:hAnsiTheme="minorEastAsia" w:cs="Arial" w:hint="eastAsia"/>
          <w:szCs w:val="21"/>
        </w:rPr>
        <w:t>间。亚专业组设置为</w:t>
      </w:r>
      <w:r w:rsidR="006F291D" w:rsidRPr="00930B0A">
        <w:rPr>
          <w:rFonts w:asciiTheme="minorEastAsia" w:hAnsiTheme="minorEastAsia" w:cs="Arial" w:hint="eastAsia"/>
          <w:szCs w:val="21"/>
        </w:rPr>
        <w:t>冠心病、高血压、心衰</w:t>
      </w:r>
      <w:r w:rsidR="002E1FFF" w:rsidRPr="00930B0A">
        <w:rPr>
          <w:rFonts w:asciiTheme="minorEastAsia" w:hAnsiTheme="minorEastAsia" w:cs="Arial" w:hint="eastAsia"/>
          <w:szCs w:val="21"/>
        </w:rPr>
        <w:t>及器械治疗</w:t>
      </w:r>
      <w:r w:rsidR="00BF6097" w:rsidRPr="00930B0A">
        <w:rPr>
          <w:rFonts w:asciiTheme="minorEastAsia" w:hAnsiTheme="minorEastAsia" w:cs="Arial" w:hint="eastAsia"/>
          <w:szCs w:val="21"/>
        </w:rPr>
        <w:t>、心律失常、</w:t>
      </w:r>
      <w:r w:rsidR="00EC03BD" w:rsidRPr="00930B0A">
        <w:rPr>
          <w:rFonts w:asciiTheme="minorEastAsia" w:hAnsiTheme="minorEastAsia" w:cs="Arial" w:hint="eastAsia"/>
          <w:szCs w:val="21"/>
        </w:rPr>
        <w:t>先天性</w:t>
      </w:r>
      <w:r w:rsidR="00BF6097" w:rsidRPr="00930B0A">
        <w:rPr>
          <w:rFonts w:asciiTheme="minorEastAsia" w:hAnsiTheme="minorEastAsia" w:cs="Arial" w:hint="eastAsia"/>
          <w:szCs w:val="21"/>
        </w:rPr>
        <w:t>心脏病</w:t>
      </w:r>
      <w:r w:rsidR="00EC03BD" w:rsidRPr="00930B0A">
        <w:rPr>
          <w:rFonts w:asciiTheme="minorEastAsia" w:hAnsiTheme="minorEastAsia" w:cs="Arial" w:hint="eastAsia"/>
          <w:szCs w:val="21"/>
        </w:rPr>
        <w:t>、瓣膜性心脏病</w:t>
      </w:r>
      <w:r w:rsidR="002E1FFF" w:rsidRPr="00930B0A">
        <w:rPr>
          <w:rFonts w:asciiTheme="minorEastAsia" w:hAnsiTheme="minorEastAsia" w:cs="Arial" w:hint="eastAsia"/>
          <w:szCs w:val="21"/>
        </w:rPr>
        <w:t>及心脏无创检查</w:t>
      </w:r>
      <w:r w:rsidR="00670248" w:rsidRPr="00930B0A">
        <w:rPr>
          <w:rFonts w:asciiTheme="minorEastAsia" w:hAnsiTheme="minorEastAsia" w:cs="Arial" w:hint="eastAsia"/>
          <w:szCs w:val="21"/>
        </w:rPr>
        <w:t>等</w:t>
      </w:r>
      <w:r w:rsidR="00BF6097" w:rsidRPr="00930B0A">
        <w:rPr>
          <w:rFonts w:asciiTheme="minorEastAsia" w:hAnsiTheme="minorEastAsia" w:cs="Arial" w:hint="eastAsia"/>
          <w:szCs w:val="21"/>
        </w:rPr>
        <w:t>。</w:t>
      </w:r>
    </w:p>
    <w:p w:rsidR="00BF6097" w:rsidRPr="00930B0A" w:rsidRDefault="003D5CD4" w:rsidP="00930B0A">
      <w:pPr>
        <w:pStyle w:val="a7"/>
        <w:spacing w:line="360" w:lineRule="auto"/>
        <w:ind w:firstLineChars="225" w:firstLine="473"/>
        <w:rPr>
          <w:rFonts w:asciiTheme="minorEastAsia" w:hAnsiTheme="minorEastAsia" w:cs="Arial"/>
          <w:szCs w:val="21"/>
        </w:rPr>
      </w:pPr>
      <w:r w:rsidRPr="00930B0A">
        <w:rPr>
          <w:rFonts w:asciiTheme="minorEastAsia" w:hAnsiTheme="minorEastAsia" w:cs="Arial" w:hint="eastAsia"/>
          <w:szCs w:val="21"/>
        </w:rPr>
        <w:t>科室</w:t>
      </w:r>
      <w:r w:rsidR="002E1FFF" w:rsidRPr="00930B0A">
        <w:rPr>
          <w:rFonts w:asciiTheme="minorEastAsia" w:hAnsiTheme="minorEastAsia" w:cs="Arial" w:hint="eastAsia"/>
          <w:szCs w:val="21"/>
        </w:rPr>
        <w:t>有</w:t>
      </w:r>
      <w:r w:rsidR="00BF6097" w:rsidRPr="00930B0A">
        <w:rPr>
          <w:rFonts w:asciiTheme="minorEastAsia" w:hAnsiTheme="minorEastAsia" w:cs="Arial" w:hint="eastAsia"/>
          <w:szCs w:val="21"/>
        </w:rPr>
        <w:t>博士研究生导师8人，硕士研究生导师12</w:t>
      </w:r>
      <w:r w:rsidRPr="00930B0A">
        <w:rPr>
          <w:rFonts w:asciiTheme="minorEastAsia" w:hAnsiTheme="minorEastAsia" w:cs="Arial" w:hint="eastAsia"/>
          <w:szCs w:val="21"/>
        </w:rPr>
        <w:t>人。在职</w:t>
      </w:r>
      <w:r w:rsidR="00BF6097" w:rsidRPr="00930B0A">
        <w:rPr>
          <w:rFonts w:asciiTheme="minorEastAsia" w:hAnsiTheme="minorEastAsia" w:cs="Arial" w:hint="eastAsia"/>
          <w:szCs w:val="21"/>
        </w:rPr>
        <w:t>教授（主任医师）21</w:t>
      </w:r>
      <w:r w:rsidR="002E1FFF" w:rsidRPr="00930B0A">
        <w:rPr>
          <w:rFonts w:asciiTheme="minorEastAsia" w:hAnsiTheme="minorEastAsia" w:cs="Arial" w:hint="eastAsia"/>
          <w:szCs w:val="21"/>
        </w:rPr>
        <w:t>人</w:t>
      </w:r>
      <w:r w:rsidR="002E1FFF" w:rsidRPr="00930B0A">
        <w:rPr>
          <w:rFonts w:asciiTheme="minorEastAsia" w:hAnsiTheme="minorEastAsia" w:hint="eastAsia"/>
          <w:szCs w:val="21"/>
        </w:rPr>
        <w:t>，</w:t>
      </w:r>
      <w:r w:rsidR="00BF6097" w:rsidRPr="00930B0A">
        <w:rPr>
          <w:rFonts w:asciiTheme="minorEastAsia" w:hAnsiTheme="minorEastAsia" w:cs="Arial" w:hint="eastAsia"/>
          <w:szCs w:val="21"/>
        </w:rPr>
        <w:t>副教授（副主任医师）10</w:t>
      </w:r>
      <w:r w:rsidR="002E1FFF" w:rsidRPr="00930B0A">
        <w:rPr>
          <w:rFonts w:asciiTheme="minorEastAsia" w:hAnsiTheme="minorEastAsia" w:cs="Arial" w:hint="eastAsia"/>
          <w:szCs w:val="21"/>
        </w:rPr>
        <w:t>人，</w:t>
      </w:r>
      <w:r w:rsidR="00BF6097" w:rsidRPr="00930B0A">
        <w:rPr>
          <w:rFonts w:asciiTheme="minorEastAsia" w:hAnsiTheme="minorEastAsia" w:cs="Arial" w:hint="eastAsia"/>
          <w:szCs w:val="21"/>
        </w:rPr>
        <w:t>主治医师</w:t>
      </w:r>
      <w:r w:rsidR="00485FA2" w:rsidRPr="00930B0A">
        <w:rPr>
          <w:rFonts w:asciiTheme="minorEastAsia" w:hAnsiTheme="minorEastAsia" w:cs="Arial" w:hint="eastAsia"/>
          <w:szCs w:val="21"/>
        </w:rPr>
        <w:t>21</w:t>
      </w:r>
      <w:r w:rsidR="002E1FFF" w:rsidRPr="00930B0A">
        <w:rPr>
          <w:rFonts w:asciiTheme="minorEastAsia" w:hAnsiTheme="minorEastAsia" w:cs="Arial" w:hint="eastAsia"/>
          <w:szCs w:val="21"/>
        </w:rPr>
        <w:t>人，</w:t>
      </w:r>
      <w:r w:rsidR="00BF6097" w:rsidRPr="00930B0A">
        <w:rPr>
          <w:rFonts w:asciiTheme="minorEastAsia" w:hAnsiTheme="minorEastAsia" w:cs="Arial" w:hint="eastAsia"/>
          <w:szCs w:val="21"/>
        </w:rPr>
        <w:t>专科住院医师</w:t>
      </w:r>
      <w:r w:rsidR="00460C57" w:rsidRPr="00930B0A">
        <w:rPr>
          <w:rFonts w:asciiTheme="minorEastAsia" w:hAnsiTheme="minorEastAsia" w:cs="Arial"/>
          <w:szCs w:val="21"/>
        </w:rPr>
        <w:t>8</w:t>
      </w:r>
      <w:r w:rsidR="002E1FFF" w:rsidRPr="00930B0A">
        <w:rPr>
          <w:rFonts w:asciiTheme="minorEastAsia" w:hAnsiTheme="minorEastAsia" w:cs="Arial" w:hint="eastAsia"/>
          <w:szCs w:val="21"/>
        </w:rPr>
        <w:t>人</w:t>
      </w:r>
      <w:r w:rsidR="00BF6097" w:rsidRPr="00930B0A">
        <w:rPr>
          <w:rFonts w:asciiTheme="minorEastAsia" w:hAnsiTheme="minorEastAsia" w:hint="eastAsia"/>
          <w:szCs w:val="21"/>
        </w:rPr>
        <w:t>。</w:t>
      </w:r>
    </w:p>
    <w:p w:rsidR="00720619" w:rsidRPr="00930B0A" w:rsidRDefault="0019245B" w:rsidP="00930B0A">
      <w:pPr>
        <w:widowControl/>
        <w:shd w:val="clear" w:color="auto" w:fill="FFFFFF"/>
        <w:spacing w:line="360" w:lineRule="auto"/>
        <w:jc w:val="left"/>
        <w:rPr>
          <w:rFonts w:asciiTheme="minorEastAsia" w:hAnsiTheme="minorEastAsia" w:cs="宋体"/>
          <w:b/>
          <w:bCs/>
          <w:kern w:val="0"/>
          <w:szCs w:val="21"/>
        </w:rPr>
      </w:pPr>
      <w:r w:rsidRPr="00930B0A">
        <w:rPr>
          <w:rFonts w:asciiTheme="minorEastAsia" w:hAnsiTheme="minorEastAsia" w:cs="宋体" w:hint="eastAsia"/>
          <w:b/>
          <w:bCs/>
          <w:kern w:val="0"/>
          <w:szCs w:val="21"/>
        </w:rPr>
        <w:t>二、</w:t>
      </w:r>
      <w:r w:rsidR="00720619" w:rsidRPr="00930B0A">
        <w:rPr>
          <w:rFonts w:asciiTheme="minorEastAsia" w:hAnsiTheme="minorEastAsia" w:cs="宋体" w:hint="eastAsia"/>
          <w:b/>
          <w:bCs/>
          <w:kern w:val="0"/>
          <w:szCs w:val="21"/>
        </w:rPr>
        <w:t>进修</w:t>
      </w:r>
      <w:r w:rsidR="00C2528E" w:rsidRPr="00930B0A">
        <w:rPr>
          <w:rFonts w:asciiTheme="minorEastAsia" w:hAnsiTheme="minorEastAsia" w:cs="宋体" w:hint="eastAsia"/>
          <w:b/>
          <w:bCs/>
          <w:kern w:val="0"/>
          <w:szCs w:val="21"/>
        </w:rPr>
        <w:t>简介</w:t>
      </w:r>
    </w:p>
    <w:p w:rsidR="0019245B" w:rsidRPr="00930B0A" w:rsidRDefault="00714FFB" w:rsidP="00930B0A">
      <w:pPr>
        <w:spacing w:line="360" w:lineRule="auto"/>
        <w:ind w:firstLine="482"/>
        <w:rPr>
          <w:rFonts w:asciiTheme="minorEastAsia" w:hAnsiTheme="minorEastAsia" w:cs="宋体"/>
          <w:b/>
          <w:bCs/>
          <w:kern w:val="0"/>
          <w:szCs w:val="21"/>
          <w:bdr w:val="none" w:sz="0" w:space="0" w:color="auto" w:frame="1"/>
        </w:rPr>
      </w:pPr>
      <w:r w:rsidRPr="00930B0A">
        <w:rPr>
          <w:rFonts w:asciiTheme="minorEastAsia" w:hAnsiTheme="minorEastAsia" w:cs="宋体" w:hint="eastAsia"/>
          <w:b/>
          <w:bCs/>
          <w:kern w:val="0"/>
          <w:szCs w:val="21"/>
          <w:bdr w:val="none" w:sz="0" w:space="0" w:color="auto" w:frame="1"/>
        </w:rPr>
        <w:t>1、</w:t>
      </w:r>
      <w:r w:rsidR="00720619" w:rsidRPr="00930B0A">
        <w:rPr>
          <w:rFonts w:asciiTheme="minorEastAsia" w:hAnsiTheme="minorEastAsia" w:cs="宋体" w:hint="eastAsia"/>
          <w:b/>
          <w:bCs/>
          <w:kern w:val="0"/>
          <w:szCs w:val="21"/>
          <w:bdr w:val="none" w:sz="0" w:space="0" w:color="auto" w:frame="1"/>
        </w:rPr>
        <w:t>进修方向（亚专业及项目介绍）</w:t>
      </w:r>
    </w:p>
    <w:p w:rsidR="00714FFB" w:rsidRPr="00930B0A" w:rsidRDefault="0019245B" w:rsidP="00930B0A">
      <w:pPr>
        <w:spacing w:line="360" w:lineRule="auto"/>
        <w:ind w:firstLine="482"/>
        <w:rPr>
          <w:rFonts w:asciiTheme="minorEastAsia" w:hAnsiTheme="minorEastAsia" w:cs="Arial"/>
          <w:b/>
          <w:szCs w:val="21"/>
        </w:rPr>
      </w:pPr>
      <w:r w:rsidRPr="00930B0A">
        <w:rPr>
          <w:rFonts w:asciiTheme="minorEastAsia" w:hAnsiTheme="minorEastAsia" w:cs="宋体" w:hint="eastAsia"/>
          <w:b/>
          <w:bCs/>
          <w:kern w:val="0"/>
          <w:szCs w:val="21"/>
          <w:bdr w:val="none" w:sz="0" w:space="0" w:color="auto" w:frame="1"/>
        </w:rPr>
        <w:t xml:space="preserve">* </w:t>
      </w:r>
      <w:r w:rsidR="00714FFB" w:rsidRPr="00930B0A">
        <w:rPr>
          <w:rFonts w:asciiTheme="minorEastAsia" w:hAnsiTheme="minorEastAsia" w:cs="Arial" w:hint="eastAsia"/>
          <w:b/>
          <w:szCs w:val="21"/>
        </w:rPr>
        <w:t>冠心病</w:t>
      </w:r>
    </w:p>
    <w:p w:rsidR="00714FFB" w:rsidRPr="00930B0A" w:rsidRDefault="00714FFB" w:rsidP="00930B0A">
      <w:pPr>
        <w:spacing w:line="360" w:lineRule="auto"/>
        <w:ind w:firstLineChars="200" w:firstLine="420"/>
        <w:rPr>
          <w:rFonts w:asciiTheme="minorEastAsia" w:hAnsiTheme="minorEastAsia"/>
          <w:szCs w:val="21"/>
        </w:rPr>
      </w:pPr>
      <w:r w:rsidRPr="00930B0A">
        <w:rPr>
          <w:rFonts w:asciiTheme="minorEastAsia" w:hAnsiTheme="minorEastAsia" w:cs="Arial"/>
          <w:szCs w:val="21"/>
        </w:rPr>
        <w:t>1989</w:t>
      </w:r>
      <w:r w:rsidRPr="00930B0A">
        <w:rPr>
          <w:rFonts w:asciiTheme="minorEastAsia" w:hAnsiTheme="minorEastAsia" w:cs="Arial" w:hint="eastAsia"/>
          <w:szCs w:val="21"/>
        </w:rPr>
        <w:t>年我院心内科开展首例冠脉球囊扩张术，</w:t>
      </w:r>
      <w:r w:rsidRPr="00930B0A">
        <w:rPr>
          <w:rFonts w:asciiTheme="minorEastAsia" w:hAnsiTheme="minorEastAsia" w:cs="Arial"/>
          <w:szCs w:val="21"/>
        </w:rPr>
        <w:t>90</w:t>
      </w:r>
      <w:r w:rsidRPr="00930B0A">
        <w:rPr>
          <w:rFonts w:asciiTheme="minorEastAsia" w:hAnsiTheme="minorEastAsia" w:cs="Arial" w:hint="eastAsia"/>
          <w:szCs w:val="21"/>
        </w:rPr>
        <w:t>年代中期开展冠脉支架植入技术。</w:t>
      </w:r>
      <w:r w:rsidRPr="00930B0A">
        <w:rPr>
          <w:rFonts w:asciiTheme="minorEastAsia" w:hAnsiTheme="minorEastAsia" w:cs="Arial"/>
          <w:szCs w:val="21"/>
        </w:rPr>
        <w:t>90</w:t>
      </w:r>
      <w:r w:rsidR="0019245B" w:rsidRPr="00930B0A">
        <w:rPr>
          <w:rFonts w:asciiTheme="minorEastAsia" w:hAnsiTheme="minorEastAsia" w:cs="Arial" w:hint="eastAsia"/>
          <w:szCs w:val="21"/>
        </w:rPr>
        <w:t>年代后期开始治疗复杂病变，同期开展急诊冠脉介入治疗，</w:t>
      </w:r>
      <w:r w:rsidRPr="00930B0A">
        <w:rPr>
          <w:rFonts w:asciiTheme="minorEastAsia" w:hAnsiTheme="minorEastAsia" w:cs="Arial"/>
          <w:szCs w:val="21"/>
        </w:rPr>
        <w:t>2009</w:t>
      </w:r>
      <w:r w:rsidRPr="00930B0A">
        <w:rPr>
          <w:rFonts w:asciiTheme="minorEastAsia" w:hAnsiTheme="minorEastAsia" w:cs="Arial" w:hint="eastAsia"/>
          <w:szCs w:val="21"/>
        </w:rPr>
        <w:t>年开始开展冠脉血管内超声（</w:t>
      </w:r>
      <w:r w:rsidRPr="00930B0A">
        <w:rPr>
          <w:rFonts w:asciiTheme="minorEastAsia" w:hAnsiTheme="minorEastAsia" w:cs="Arial"/>
          <w:szCs w:val="21"/>
        </w:rPr>
        <w:t>IVUS</w:t>
      </w:r>
      <w:r w:rsidR="0019245B" w:rsidRPr="00930B0A">
        <w:rPr>
          <w:rFonts w:asciiTheme="minorEastAsia" w:hAnsiTheme="minorEastAsia" w:cs="Arial" w:hint="eastAsia"/>
          <w:szCs w:val="21"/>
        </w:rPr>
        <w:t>）技术，</w:t>
      </w:r>
      <w:r w:rsidRPr="00930B0A">
        <w:rPr>
          <w:rFonts w:asciiTheme="minorEastAsia" w:hAnsiTheme="minorEastAsia" w:hint="eastAsia"/>
          <w:szCs w:val="21"/>
        </w:rPr>
        <w:t>形成</w:t>
      </w:r>
      <w:r w:rsidR="00CC08C3" w:rsidRPr="00930B0A">
        <w:rPr>
          <w:rFonts w:asciiTheme="minorEastAsia" w:hAnsiTheme="minorEastAsia" w:hint="eastAsia"/>
          <w:szCs w:val="21"/>
        </w:rPr>
        <w:t>了四川地区以华西医院心内科为中心的危重症冠心病的抢救、治疗中心。</w:t>
      </w:r>
      <w:r w:rsidR="0019245B" w:rsidRPr="00EF508D">
        <w:rPr>
          <w:rFonts w:asciiTheme="minorEastAsia" w:hAnsiTheme="minorEastAsia" w:hint="eastAsia"/>
          <w:b/>
          <w:szCs w:val="21"/>
        </w:rPr>
        <w:t>我中心</w:t>
      </w:r>
      <w:r w:rsidRPr="00EF508D">
        <w:rPr>
          <w:rFonts w:asciiTheme="minorEastAsia" w:hAnsiTheme="minorEastAsia" w:cs="Arial" w:hint="eastAsia"/>
          <w:b/>
          <w:szCs w:val="21"/>
        </w:rPr>
        <w:t>2009</w:t>
      </w:r>
      <w:r w:rsidR="0019245B" w:rsidRPr="00EF508D">
        <w:rPr>
          <w:rFonts w:asciiTheme="minorEastAsia" w:hAnsiTheme="minorEastAsia" w:cs="Arial" w:hint="eastAsia"/>
          <w:b/>
          <w:szCs w:val="21"/>
        </w:rPr>
        <w:t>年</w:t>
      </w:r>
      <w:r w:rsidRPr="00EF508D">
        <w:rPr>
          <w:rFonts w:asciiTheme="minorEastAsia" w:hAnsiTheme="minorEastAsia" w:cs="Arial" w:hint="eastAsia"/>
          <w:b/>
          <w:szCs w:val="21"/>
        </w:rPr>
        <w:t>被卫生部评定为首批冠心病</w:t>
      </w:r>
      <w:r w:rsidR="00CC08C3" w:rsidRPr="00EF508D">
        <w:rPr>
          <w:rFonts w:asciiTheme="minorEastAsia" w:hAnsiTheme="minorEastAsia" w:cs="Arial" w:hint="eastAsia"/>
          <w:b/>
          <w:szCs w:val="21"/>
        </w:rPr>
        <w:t>介入诊疗培训基地。</w:t>
      </w:r>
      <w:r w:rsidR="00CC08C3" w:rsidRPr="00930B0A">
        <w:rPr>
          <w:rFonts w:asciiTheme="minorEastAsia" w:hAnsiTheme="minorEastAsia" w:hint="eastAsia"/>
          <w:szCs w:val="21"/>
        </w:rPr>
        <w:t>目前在四川省具有准入资格开展冠脉介入治疗的32家</w:t>
      </w:r>
      <w:r w:rsidR="00E55167" w:rsidRPr="00930B0A">
        <w:rPr>
          <w:rFonts w:asciiTheme="minorEastAsia" w:hAnsiTheme="minorEastAsia" w:hint="eastAsia"/>
          <w:szCs w:val="21"/>
        </w:rPr>
        <w:t>医院中，</w:t>
      </w:r>
      <w:r w:rsidR="00CC08C3" w:rsidRPr="00930B0A">
        <w:rPr>
          <w:rFonts w:asciiTheme="minorEastAsia" w:hAnsiTheme="minorEastAsia" w:hint="eastAsia"/>
          <w:szCs w:val="21"/>
        </w:rPr>
        <w:t>有26</w:t>
      </w:r>
      <w:r w:rsidR="00E55167" w:rsidRPr="00930B0A">
        <w:rPr>
          <w:rFonts w:asciiTheme="minorEastAsia" w:hAnsiTheme="minorEastAsia" w:hint="eastAsia"/>
          <w:szCs w:val="21"/>
        </w:rPr>
        <w:t>家是在我院心内科的帮扶带教下</w:t>
      </w:r>
      <w:r w:rsidR="00CC08C3" w:rsidRPr="00930B0A">
        <w:rPr>
          <w:rFonts w:asciiTheme="minorEastAsia" w:hAnsiTheme="minorEastAsia" w:hint="eastAsia"/>
          <w:szCs w:val="21"/>
        </w:rPr>
        <w:t>开展该项技术的。</w:t>
      </w:r>
      <w:r w:rsidR="00EF508D">
        <w:rPr>
          <w:rFonts w:asciiTheme="minorEastAsia" w:hAnsiTheme="minorEastAsia" w:cs="Arial" w:hint="eastAsia"/>
          <w:b/>
          <w:szCs w:val="21"/>
        </w:rPr>
        <w:t>（心脏介入治疗的进修需电话咨询85422353）</w:t>
      </w:r>
    </w:p>
    <w:p w:rsidR="00714FFB" w:rsidRPr="00930B0A" w:rsidRDefault="00714FFB" w:rsidP="00930B0A">
      <w:pPr>
        <w:spacing w:line="360" w:lineRule="auto"/>
        <w:ind w:firstLine="482"/>
        <w:rPr>
          <w:rFonts w:asciiTheme="minorEastAsia" w:hAnsiTheme="minorEastAsia" w:cs="Arial"/>
          <w:b/>
          <w:szCs w:val="21"/>
        </w:rPr>
      </w:pPr>
      <w:r w:rsidRPr="00930B0A">
        <w:rPr>
          <w:rFonts w:asciiTheme="minorEastAsia" w:hAnsiTheme="minorEastAsia" w:cs="Arial" w:hint="eastAsia"/>
          <w:b/>
          <w:szCs w:val="21"/>
        </w:rPr>
        <w:t>*</w:t>
      </w:r>
      <w:r w:rsidR="00E02C74" w:rsidRPr="00930B0A">
        <w:rPr>
          <w:rFonts w:asciiTheme="minorEastAsia" w:hAnsiTheme="minorEastAsia" w:cs="Arial" w:hint="eastAsia"/>
          <w:b/>
          <w:szCs w:val="21"/>
        </w:rPr>
        <w:t xml:space="preserve"> </w:t>
      </w:r>
      <w:r w:rsidRPr="00930B0A">
        <w:rPr>
          <w:rFonts w:asciiTheme="minorEastAsia" w:hAnsiTheme="minorEastAsia" w:cs="Arial" w:hint="eastAsia"/>
          <w:b/>
          <w:szCs w:val="21"/>
        </w:rPr>
        <w:t>高血压</w:t>
      </w:r>
    </w:p>
    <w:p w:rsidR="00460C57" w:rsidRPr="00930B0A" w:rsidRDefault="00E55167" w:rsidP="00930B0A">
      <w:pPr>
        <w:spacing w:line="360" w:lineRule="auto"/>
        <w:ind w:firstLineChars="200" w:firstLine="420"/>
        <w:rPr>
          <w:rFonts w:asciiTheme="minorEastAsia" w:hAnsiTheme="minorEastAsia" w:cs="Arial"/>
          <w:szCs w:val="21"/>
        </w:rPr>
      </w:pPr>
      <w:r w:rsidRPr="00930B0A">
        <w:rPr>
          <w:rFonts w:asciiTheme="minorEastAsia" w:hAnsiTheme="minorEastAsia" w:cs="Arial" w:hint="eastAsia"/>
          <w:szCs w:val="21"/>
        </w:rPr>
        <w:t>2010年开设高血压专病门诊，</w:t>
      </w:r>
      <w:r w:rsidR="004068BE" w:rsidRPr="00930B0A">
        <w:rPr>
          <w:rFonts w:asciiTheme="minorEastAsia" w:hAnsiTheme="minorEastAsia" w:cs="Arial" w:hint="eastAsia"/>
          <w:szCs w:val="21"/>
        </w:rPr>
        <w:t>门诊及病房</w:t>
      </w:r>
      <w:r w:rsidR="00714FFB" w:rsidRPr="00930B0A">
        <w:rPr>
          <w:rFonts w:asciiTheme="minorEastAsia" w:hAnsiTheme="minorEastAsia" w:cs="Arial" w:hint="eastAsia"/>
          <w:szCs w:val="21"/>
        </w:rPr>
        <w:t>近3</w:t>
      </w:r>
      <w:r w:rsidRPr="00930B0A">
        <w:rPr>
          <w:rFonts w:asciiTheme="minorEastAsia" w:hAnsiTheme="minorEastAsia" w:cs="Arial" w:hint="eastAsia"/>
          <w:szCs w:val="21"/>
        </w:rPr>
        <w:t>年</w:t>
      </w:r>
      <w:r w:rsidR="00714FFB" w:rsidRPr="00930B0A">
        <w:rPr>
          <w:rFonts w:asciiTheme="minorEastAsia" w:hAnsiTheme="minorEastAsia" w:cs="Arial" w:hint="eastAsia"/>
          <w:szCs w:val="21"/>
        </w:rPr>
        <w:t>共诊治高血压病人</w:t>
      </w:r>
      <w:r w:rsidRPr="00930B0A">
        <w:rPr>
          <w:rFonts w:asciiTheme="minorEastAsia" w:hAnsiTheme="minorEastAsia" w:cs="Arial" w:hint="eastAsia"/>
          <w:szCs w:val="21"/>
        </w:rPr>
        <w:t>超</w:t>
      </w:r>
      <w:r w:rsidR="00714FFB" w:rsidRPr="00930B0A">
        <w:rPr>
          <w:rFonts w:asciiTheme="minorEastAsia" w:hAnsiTheme="minorEastAsia" w:cs="Arial" w:hint="eastAsia"/>
          <w:szCs w:val="21"/>
        </w:rPr>
        <w:t>5</w:t>
      </w:r>
      <w:r w:rsidRPr="00930B0A">
        <w:rPr>
          <w:rFonts w:asciiTheme="minorEastAsia" w:hAnsiTheme="minorEastAsia" w:cs="Arial" w:hint="eastAsia"/>
          <w:szCs w:val="21"/>
        </w:rPr>
        <w:t>万人次，除</w:t>
      </w:r>
      <w:r w:rsidR="00714FFB" w:rsidRPr="00930B0A">
        <w:rPr>
          <w:rFonts w:asciiTheme="minorEastAsia" w:hAnsiTheme="minorEastAsia" w:cs="Arial" w:hint="eastAsia"/>
          <w:szCs w:val="21"/>
        </w:rPr>
        <w:t>完成对高血压患者的常规诊疗工作</w:t>
      </w:r>
      <w:r w:rsidRPr="00930B0A">
        <w:rPr>
          <w:rFonts w:asciiTheme="minorEastAsia" w:hAnsiTheme="minorEastAsia" w:cs="Arial" w:hint="eastAsia"/>
          <w:szCs w:val="21"/>
        </w:rPr>
        <w:t>外，还联合遗传研究室、</w:t>
      </w:r>
      <w:r w:rsidR="00714FFB" w:rsidRPr="00930B0A">
        <w:rPr>
          <w:rFonts w:asciiTheme="minorEastAsia" w:hAnsiTheme="minorEastAsia" w:cs="Arial" w:hint="eastAsia"/>
          <w:szCs w:val="21"/>
        </w:rPr>
        <w:t>内分泌科、肾脏</w:t>
      </w:r>
      <w:r w:rsidRPr="00930B0A">
        <w:rPr>
          <w:rFonts w:asciiTheme="minorEastAsia" w:hAnsiTheme="minorEastAsia" w:cs="Arial" w:hint="eastAsia"/>
          <w:szCs w:val="21"/>
        </w:rPr>
        <w:t>外科对部分难治性高血压患者开展基因诊断、家系调查及基因分型，对继发性高血压患者进行经皮肾动脉支架植入、</w:t>
      </w:r>
      <w:r w:rsidR="00714FFB" w:rsidRPr="00930B0A">
        <w:rPr>
          <w:rFonts w:asciiTheme="minorEastAsia" w:hAnsiTheme="minorEastAsia" w:cs="Arial" w:hint="eastAsia"/>
          <w:szCs w:val="21"/>
        </w:rPr>
        <w:t>CT</w:t>
      </w:r>
      <w:r w:rsidRPr="00930B0A">
        <w:rPr>
          <w:rFonts w:asciiTheme="minorEastAsia" w:hAnsiTheme="minorEastAsia" w:cs="Arial" w:hint="eastAsia"/>
          <w:szCs w:val="21"/>
        </w:rPr>
        <w:t>引导下肾上腺醛固酮腺瘤介入治疗</w:t>
      </w:r>
      <w:r w:rsidR="007717B1" w:rsidRPr="00930B0A">
        <w:rPr>
          <w:rFonts w:asciiTheme="minorEastAsia" w:hAnsiTheme="minorEastAsia" w:cs="Arial" w:hint="eastAsia"/>
          <w:szCs w:val="21"/>
        </w:rPr>
        <w:t>。同时，</w:t>
      </w:r>
      <w:r w:rsidR="00714FFB" w:rsidRPr="00930B0A">
        <w:rPr>
          <w:rFonts w:asciiTheme="minorEastAsia" w:hAnsiTheme="minorEastAsia" w:cs="Arial" w:hint="eastAsia"/>
          <w:szCs w:val="21"/>
        </w:rPr>
        <w:t>对西部地区基层医生进行心血管疾病诊疗技能培训，推广高血压防治指南，范围覆盖西部多个省市，对提高西部地区医护人员高血压诊治</w:t>
      </w:r>
      <w:r w:rsidR="007717B1" w:rsidRPr="00930B0A">
        <w:rPr>
          <w:rFonts w:asciiTheme="minorEastAsia" w:hAnsiTheme="minorEastAsia" w:cs="Arial" w:hint="eastAsia"/>
          <w:szCs w:val="21"/>
        </w:rPr>
        <w:t>水平起到了积极的作用。</w:t>
      </w:r>
    </w:p>
    <w:p w:rsidR="00714FFB" w:rsidRPr="00930B0A" w:rsidRDefault="00714FFB" w:rsidP="00930B0A">
      <w:pPr>
        <w:spacing w:line="360" w:lineRule="auto"/>
        <w:ind w:firstLine="482"/>
        <w:rPr>
          <w:rFonts w:asciiTheme="minorEastAsia" w:hAnsiTheme="minorEastAsia" w:cs="Arial"/>
          <w:b/>
          <w:szCs w:val="21"/>
        </w:rPr>
      </w:pPr>
      <w:r w:rsidRPr="00930B0A">
        <w:rPr>
          <w:rFonts w:asciiTheme="minorEastAsia" w:hAnsiTheme="minorEastAsia" w:cs="Arial" w:hint="eastAsia"/>
          <w:b/>
          <w:szCs w:val="21"/>
        </w:rPr>
        <w:t>*</w:t>
      </w:r>
      <w:r w:rsidR="00E02C74" w:rsidRPr="00930B0A">
        <w:rPr>
          <w:rFonts w:asciiTheme="minorEastAsia" w:hAnsiTheme="minorEastAsia" w:cs="Arial" w:hint="eastAsia"/>
          <w:b/>
          <w:szCs w:val="21"/>
        </w:rPr>
        <w:t xml:space="preserve"> </w:t>
      </w:r>
      <w:r w:rsidRPr="00930B0A">
        <w:rPr>
          <w:rFonts w:asciiTheme="minorEastAsia" w:hAnsiTheme="minorEastAsia" w:cs="Arial" w:hint="eastAsia"/>
          <w:b/>
          <w:szCs w:val="21"/>
        </w:rPr>
        <w:t>心衰</w:t>
      </w:r>
      <w:r w:rsidR="006F291D" w:rsidRPr="00930B0A">
        <w:rPr>
          <w:rFonts w:asciiTheme="minorEastAsia" w:hAnsiTheme="minorEastAsia" w:cs="Arial" w:hint="eastAsia"/>
          <w:b/>
          <w:szCs w:val="21"/>
        </w:rPr>
        <w:t>及器械</w:t>
      </w:r>
      <w:r w:rsidR="00B67067" w:rsidRPr="00930B0A">
        <w:rPr>
          <w:rFonts w:asciiTheme="minorEastAsia" w:hAnsiTheme="minorEastAsia" w:cs="Arial" w:hint="eastAsia"/>
          <w:b/>
          <w:szCs w:val="21"/>
        </w:rPr>
        <w:t>治疗</w:t>
      </w:r>
    </w:p>
    <w:p w:rsidR="00714FFB" w:rsidRPr="00930B0A" w:rsidRDefault="00714FFB" w:rsidP="00930B0A">
      <w:pPr>
        <w:spacing w:line="360" w:lineRule="auto"/>
        <w:ind w:firstLineChars="200" w:firstLine="420"/>
        <w:rPr>
          <w:rFonts w:asciiTheme="minorEastAsia" w:hAnsiTheme="minorEastAsia" w:cs="Arial"/>
          <w:szCs w:val="21"/>
        </w:rPr>
      </w:pPr>
      <w:r w:rsidRPr="00930B0A">
        <w:rPr>
          <w:rFonts w:asciiTheme="minorEastAsia" w:hAnsiTheme="minorEastAsia" w:cs="Arial" w:hint="eastAsia"/>
          <w:szCs w:val="21"/>
        </w:rPr>
        <w:lastRenderedPageBreak/>
        <w:t>制定了慢性心衰诊断及治疗临床路径，在规范药物治疗基地上着重开展了双心室起博治疗心力衰竭技术。</w:t>
      </w:r>
      <w:r w:rsidR="006F291D" w:rsidRPr="00930B0A">
        <w:rPr>
          <w:rFonts w:asciiTheme="minorEastAsia" w:hAnsiTheme="minorEastAsia" w:cs="Arial" w:hint="eastAsia"/>
          <w:szCs w:val="21"/>
        </w:rPr>
        <w:t>以</w:t>
      </w:r>
      <w:r w:rsidR="006F291D" w:rsidRPr="00930B0A">
        <w:rPr>
          <w:rFonts w:asciiTheme="minorEastAsia" w:hAnsiTheme="minorEastAsia" w:hint="eastAsia"/>
          <w:szCs w:val="21"/>
        </w:rPr>
        <w:t>黄徳嘉教授为学术技术带头人的团队于</w:t>
      </w:r>
      <w:r w:rsidR="006F291D" w:rsidRPr="00930B0A">
        <w:rPr>
          <w:rFonts w:asciiTheme="minorEastAsia" w:hAnsiTheme="minorEastAsia"/>
          <w:szCs w:val="21"/>
        </w:rPr>
        <w:t>1999</w:t>
      </w:r>
      <w:r w:rsidR="006F291D" w:rsidRPr="00930B0A">
        <w:rPr>
          <w:rFonts w:asciiTheme="minorEastAsia" w:hAnsiTheme="minorEastAsia" w:hint="eastAsia"/>
          <w:szCs w:val="21"/>
        </w:rPr>
        <w:t>年</w:t>
      </w:r>
      <w:r w:rsidR="006F291D" w:rsidRPr="00930B0A">
        <w:rPr>
          <w:rFonts w:asciiTheme="minorEastAsia" w:hAnsiTheme="minorEastAsia"/>
          <w:szCs w:val="21"/>
        </w:rPr>
        <w:t>4</w:t>
      </w:r>
      <w:r w:rsidR="006F291D" w:rsidRPr="00930B0A">
        <w:rPr>
          <w:rFonts w:asciiTheme="minorEastAsia" w:hAnsiTheme="minorEastAsia" w:hint="eastAsia"/>
          <w:szCs w:val="21"/>
        </w:rPr>
        <w:t>月在我科开展全国首例心脏再同步治疗（</w:t>
      </w:r>
      <w:r w:rsidR="006F291D" w:rsidRPr="00930B0A">
        <w:rPr>
          <w:rFonts w:asciiTheme="minorEastAsia" w:hAnsiTheme="minorEastAsia"/>
          <w:szCs w:val="21"/>
        </w:rPr>
        <w:t>CRT</w:t>
      </w:r>
      <w:r w:rsidR="006F291D" w:rsidRPr="00930B0A">
        <w:rPr>
          <w:rFonts w:asciiTheme="minorEastAsia" w:hAnsiTheme="minorEastAsia" w:hint="eastAsia"/>
          <w:szCs w:val="21"/>
        </w:rPr>
        <w:t>），并</w:t>
      </w:r>
      <w:r w:rsidR="00F41A64" w:rsidRPr="00930B0A">
        <w:rPr>
          <w:rFonts w:asciiTheme="minorEastAsia" w:hAnsiTheme="minorEastAsia" w:hint="eastAsia"/>
          <w:szCs w:val="21"/>
        </w:rPr>
        <w:t>以专题学术会、培训班、病例研讨会、器械植入治疗巡讲等形式</w:t>
      </w:r>
      <w:r w:rsidR="006F291D" w:rsidRPr="00930B0A">
        <w:rPr>
          <w:rFonts w:asciiTheme="minorEastAsia" w:hAnsiTheme="minorEastAsia" w:hint="eastAsia"/>
          <w:szCs w:val="21"/>
        </w:rPr>
        <w:t>积极推动这一新技术在国内的普及</w:t>
      </w:r>
      <w:r w:rsidR="00F41A64" w:rsidRPr="00930B0A">
        <w:rPr>
          <w:rFonts w:asciiTheme="minorEastAsia" w:hAnsiTheme="minorEastAsia" w:hint="eastAsia"/>
          <w:szCs w:val="21"/>
        </w:rPr>
        <w:t>，</w:t>
      </w:r>
      <w:r w:rsidR="007B550A" w:rsidRPr="00930B0A">
        <w:rPr>
          <w:rFonts w:asciiTheme="minorEastAsia" w:hAnsiTheme="minorEastAsia" w:hint="eastAsia"/>
          <w:szCs w:val="21"/>
        </w:rPr>
        <w:t>主持并参与制定了中国慢性心衰同步化治疗的指南。</w:t>
      </w:r>
      <w:r w:rsidR="00F5793F" w:rsidRPr="00930B0A">
        <w:rPr>
          <w:rFonts w:asciiTheme="minorEastAsia" w:hAnsiTheme="minorEastAsia" w:hint="eastAsia"/>
          <w:szCs w:val="21"/>
        </w:rPr>
        <w:t>目前，</w:t>
      </w:r>
      <w:r w:rsidR="007B550A" w:rsidRPr="00930B0A">
        <w:rPr>
          <w:rFonts w:asciiTheme="minorEastAsia" w:hAnsiTheme="minorEastAsia" w:hint="eastAsia"/>
          <w:szCs w:val="21"/>
        </w:rPr>
        <w:t>我科</w:t>
      </w:r>
      <w:r w:rsidRPr="00930B0A">
        <w:rPr>
          <w:rFonts w:asciiTheme="minorEastAsia" w:hAnsiTheme="minorEastAsia" w:hint="eastAsia"/>
          <w:szCs w:val="21"/>
        </w:rPr>
        <w:t>植入</w:t>
      </w:r>
      <w:r w:rsidRPr="00930B0A">
        <w:rPr>
          <w:rFonts w:asciiTheme="minorEastAsia" w:hAnsiTheme="minorEastAsia"/>
          <w:szCs w:val="21"/>
        </w:rPr>
        <w:t>CRT</w:t>
      </w:r>
      <w:bookmarkStart w:id="0" w:name="_GoBack"/>
      <w:bookmarkEnd w:id="0"/>
      <w:r w:rsidR="007B550A" w:rsidRPr="00930B0A">
        <w:rPr>
          <w:rFonts w:asciiTheme="minorEastAsia" w:hAnsiTheme="minorEastAsia" w:hint="eastAsia"/>
          <w:szCs w:val="21"/>
        </w:rPr>
        <w:t>的总量位于国内前列，其中包括复杂病例及外院失败病例，</w:t>
      </w:r>
      <w:r w:rsidR="00670248" w:rsidRPr="00930B0A">
        <w:rPr>
          <w:rFonts w:asciiTheme="minorEastAsia" w:hAnsiTheme="minorEastAsia" w:hint="eastAsia"/>
          <w:szCs w:val="21"/>
        </w:rPr>
        <w:t>约</w:t>
      </w:r>
      <w:r w:rsidRPr="00930B0A">
        <w:rPr>
          <w:rFonts w:asciiTheme="minorEastAsia" w:hAnsiTheme="minorEastAsia" w:hint="eastAsia"/>
          <w:szCs w:val="21"/>
        </w:rPr>
        <w:t>占植入总例数的</w:t>
      </w:r>
      <w:r w:rsidR="00670248" w:rsidRPr="00930B0A">
        <w:rPr>
          <w:rFonts w:asciiTheme="minorEastAsia" w:hAnsiTheme="minorEastAsia" w:hint="eastAsia"/>
          <w:szCs w:val="21"/>
        </w:rPr>
        <w:t>10%</w:t>
      </w:r>
      <w:r w:rsidRPr="00930B0A">
        <w:rPr>
          <w:rFonts w:asciiTheme="minorEastAsia" w:hAnsiTheme="minorEastAsia" w:cs="Arial" w:hint="eastAsia"/>
          <w:szCs w:val="21"/>
        </w:rPr>
        <w:t>。</w:t>
      </w:r>
    </w:p>
    <w:p w:rsidR="00714FFB" w:rsidRPr="00930B0A" w:rsidRDefault="00714FFB" w:rsidP="00930B0A">
      <w:pPr>
        <w:spacing w:line="360" w:lineRule="auto"/>
        <w:ind w:firstLine="482"/>
        <w:rPr>
          <w:rFonts w:asciiTheme="minorEastAsia" w:hAnsiTheme="minorEastAsia" w:cs="Arial"/>
          <w:b/>
          <w:szCs w:val="21"/>
        </w:rPr>
      </w:pPr>
      <w:r w:rsidRPr="00930B0A">
        <w:rPr>
          <w:rFonts w:asciiTheme="minorEastAsia" w:hAnsiTheme="minorEastAsia" w:cs="Arial" w:hint="eastAsia"/>
          <w:b/>
          <w:szCs w:val="21"/>
        </w:rPr>
        <w:t>*</w:t>
      </w:r>
      <w:r w:rsidR="00E02C74" w:rsidRPr="00930B0A">
        <w:rPr>
          <w:rFonts w:asciiTheme="minorEastAsia" w:hAnsiTheme="minorEastAsia" w:cs="Arial" w:hint="eastAsia"/>
          <w:b/>
          <w:szCs w:val="21"/>
        </w:rPr>
        <w:t xml:space="preserve"> </w:t>
      </w:r>
      <w:r w:rsidRPr="00930B0A">
        <w:rPr>
          <w:rFonts w:asciiTheme="minorEastAsia" w:hAnsiTheme="minorEastAsia" w:cs="Arial" w:hint="eastAsia"/>
          <w:b/>
          <w:szCs w:val="21"/>
        </w:rPr>
        <w:t>心律失常</w:t>
      </w:r>
    </w:p>
    <w:p w:rsidR="00460C57" w:rsidRPr="00930B0A" w:rsidRDefault="00BB16AF" w:rsidP="00930B0A">
      <w:pPr>
        <w:spacing w:line="360" w:lineRule="auto"/>
        <w:ind w:firstLineChars="200" w:firstLine="420"/>
        <w:rPr>
          <w:rFonts w:asciiTheme="minorEastAsia" w:hAnsiTheme="minorEastAsia"/>
          <w:szCs w:val="21"/>
        </w:rPr>
      </w:pPr>
      <w:r w:rsidRPr="00930B0A">
        <w:rPr>
          <w:rFonts w:asciiTheme="minorEastAsia" w:hAnsiTheme="minorEastAsia" w:cs="Arial" w:hint="eastAsia"/>
          <w:szCs w:val="21"/>
        </w:rPr>
        <w:t>我科是国内最早开展快速性心律失常射频消融技术的几家医院之一，</w:t>
      </w:r>
      <w:r w:rsidR="00714FFB" w:rsidRPr="00930B0A">
        <w:rPr>
          <w:rFonts w:asciiTheme="minorEastAsia" w:hAnsiTheme="minorEastAsia" w:cs="Arial" w:hint="eastAsia"/>
          <w:szCs w:val="21"/>
        </w:rPr>
        <w:t>2004</w:t>
      </w:r>
      <w:r w:rsidRPr="00930B0A">
        <w:rPr>
          <w:rFonts w:asciiTheme="minorEastAsia" w:hAnsiTheme="minorEastAsia" w:cs="Arial" w:hint="eastAsia"/>
          <w:szCs w:val="21"/>
        </w:rPr>
        <w:t>年</w:t>
      </w:r>
      <w:r w:rsidR="00714FFB" w:rsidRPr="00930B0A">
        <w:rPr>
          <w:rFonts w:asciiTheme="minorEastAsia" w:hAnsiTheme="minorEastAsia" w:cs="Arial" w:hint="eastAsia"/>
          <w:szCs w:val="21"/>
        </w:rPr>
        <w:t>率先在西部地区引进三维电解剖标测系统，开展了复杂心律失常的射频消融（包括房颤、室速等），2005</w:t>
      </w:r>
      <w:r w:rsidR="00670248" w:rsidRPr="00930B0A">
        <w:rPr>
          <w:rFonts w:asciiTheme="minorEastAsia" w:hAnsiTheme="minorEastAsia" w:cs="Arial" w:hint="eastAsia"/>
          <w:szCs w:val="21"/>
        </w:rPr>
        <w:t>年在国内首次采用经心包穿刺心外膜导管消融室性心动过速获得成功。2013年</w:t>
      </w:r>
      <w:r w:rsidR="00714FFB" w:rsidRPr="00930B0A">
        <w:rPr>
          <w:rFonts w:asciiTheme="minorEastAsia" w:hAnsiTheme="minorEastAsia" w:cs="Arial" w:hint="eastAsia"/>
          <w:szCs w:val="21"/>
        </w:rPr>
        <w:t>完成导管射频消融治疗快速心律失常</w:t>
      </w:r>
      <w:r w:rsidR="00670248" w:rsidRPr="00930B0A">
        <w:rPr>
          <w:rFonts w:asciiTheme="minorEastAsia" w:hAnsiTheme="minorEastAsia" w:cs="Arial" w:hint="eastAsia"/>
          <w:szCs w:val="21"/>
        </w:rPr>
        <w:t>2000</w:t>
      </w:r>
      <w:r w:rsidR="00714FFB" w:rsidRPr="00930B0A">
        <w:rPr>
          <w:rFonts w:asciiTheme="minorEastAsia" w:hAnsiTheme="minorEastAsia" w:cs="Arial" w:hint="eastAsia"/>
          <w:szCs w:val="21"/>
        </w:rPr>
        <w:t>例，其中</w:t>
      </w:r>
      <w:r w:rsidR="00670248" w:rsidRPr="00930B0A">
        <w:rPr>
          <w:rFonts w:asciiTheme="minorEastAsia" w:hAnsiTheme="minorEastAsia" w:cs="Arial" w:hint="eastAsia"/>
          <w:szCs w:val="21"/>
        </w:rPr>
        <w:t>复杂心律失常占50%。同时，</w:t>
      </w:r>
      <w:r w:rsidR="00714FFB" w:rsidRPr="00930B0A">
        <w:rPr>
          <w:rFonts w:asciiTheme="minorEastAsia" w:hAnsiTheme="minorEastAsia" w:cs="Arial" w:hint="eastAsia"/>
          <w:szCs w:val="21"/>
        </w:rPr>
        <w:t>我科</w:t>
      </w:r>
      <w:r w:rsidR="00670248" w:rsidRPr="00930B0A">
        <w:rPr>
          <w:rFonts w:asciiTheme="minorEastAsia" w:hAnsiTheme="minorEastAsia" w:cs="Arial" w:hint="eastAsia"/>
          <w:szCs w:val="21"/>
        </w:rPr>
        <w:t>还定期举办快速心律失常规范化治疗学术会、</w:t>
      </w:r>
      <w:r w:rsidR="00714FFB" w:rsidRPr="00930B0A">
        <w:rPr>
          <w:rFonts w:asciiTheme="minorEastAsia" w:hAnsiTheme="minorEastAsia" w:cs="Arial" w:hint="eastAsia"/>
          <w:szCs w:val="21"/>
        </w:rPr>
        <w:t>心内电生理及射频消融新技术研讨</w:t>
      </w:r>
      <w:r w:rsidR="00670248" w:rsidRPr="00930B0A">
        <w:rPr>
          <w:rFonts w:asciiTheme="minorEastAsia" w:hAnsiTheme="minorEastAsia" w:cs="Arial" w:hint="eastAsia"/>
          <w:szCs w:val="21"/>
        </w:rPr>
        <w:t>会，推广相关的知识及技术。</w:t>
      </w:r>
    </w:p>
    <w:p w:rsidR="00714FFB" w:rsidRPr="00930B0A" w:rsidRDefault="00714FFB" w:rsidP="00930B0A">
      <w:pPr>
        <w:spacing w:line="360" w:lineRule="auto"/>
        <w:ind w:firstLine="482"/>
        <w:rPr>
          <w:rFonts w:asciiTheme="minorEastAsia" w:hAnsiTheme="minorEastAsia" w:cs="Arial"/>
          <w:b/>
          <w:szCs w:val="21"/>
        </w:rPr>
      </w:pPr>
      <w:r w:rsidRPr="00930B0A">
        <w:rPr>
          <w:rFonts w:asciiTheme="minorEastAsia" w:hAnsiTheme="minorEastAsia" w:cs="Arial" w:hint="eastAsia"/>
          <w:b/>
          <w:szCs w:val="21"/>
        </w:rPr>
        <w:t>*</w:t>
      </w:r>
      <w:r w:rsidR="00E02C74" w:rsidRPr="00930B0A">
        <w:rPr>
          <w:rFonts w:asciiTheme="minorEastAsia" w:hAnsiTheme="minorEastAsia" w:cs="Arial" w:hint="eastAsia"/>
          <w:b/>
          <w:szCs w:val="21"/>
        </w:rPr>
        <w:t xml:space="preserve"> </w:t>
      </w:r>
      <w:r w:rsidR="00EC03BD" w:rsidRPr="00930B0A">
        <w:rPr>
          <w:rFonts w:asciiTheme="minorEastAsia" w:hAnsiTheme="minorEastAsia" w:cs="Arial" w:hint="eastAsia"/>
          <w:b/>
          <w:szCs w:val="21"/>
        </w:rPr>
        <w:t>先天</w:t>
      </w:r>
      <w:r w:rsidRPr="00930B0A">
        <w:rPr>
          <w:rFonts w:asciiTheme="minorEastAsia" w:hAnsiTheme="minorEastAsia" w:cs="Arial" w:hint="eastAsia"/>
          <w:b/>
          <w:szCs w:val="21"/>
        </w:rPr>
        <w:t>性心脏病</w:t>
      </w:r>
    </w:p>
    <w:p w:rsidR="00714FFB" w:rsidRPr="00930B0A" w:rsidRDefault="009F4045" w:rsidP="00930B0A">
      <w:pPr>
        <w:spacing w:line="360" w:lineRule="auto"/>
        <w:ind w:firstLineChars="200" w:firstLine="420"/>
        <w:rPr>
          <w:rFonts w:asciiTheme="minorEastAsia" w:hAnsiTheme="minorEastAsia"/>
          <w:szCs w:val="21"/>
        </w:rPr>
      </w:pPr>
      <w:r w:rsidRPr="00930B0A">
        <w:rPr>
          <w:rFonts w:asciiTheme="minorEastAsia" w:hAnsiTheme="minorEastAsia" w:cs="Arial" w:hint="eastAsia"/>
          <w:szCs w:val="21"/>
        </w:rPr>
        <w:t>我科于1995年</w:t>
      </w:r>
      <w:r w:rsidR="00F00D2D" w:rsidRPr="00930B0A">
        <w:rPr>
          <w:rFonts w:asciiTheme="minorEastAsia" w:hAnsiTheme="minorEastAsia" w:cs="Arial" w:hint="eastAsia"/>
          <w:szCs w:val="21"/>
        </w:rPr>
        <w:t>开展先天性心脏病的介入治疗技术，</w:t>
      </w:r>
      <w:r w:rsidR="00714FFB" w:rsidRPr="00930B0A">
        <w:rPr>
          <w:rFonts w:asciiTheme="minorEastAsia" w:hAnsiTheme="minorEastAsia" w:cs="Arial" w:hint="eastAsia"/>
          <w:szCs w:val="21"/>
        </w:rPr>
        <w:t>2006年底建立了初步的“杂交</w:t>
      </w:r>
      <w:r w:rsidR="00F00D2D" w:rsidRPr="00930B0A">
        <w:rPr>
          <w:rFonts w:asciiTheme="minorEastAsia" w:hAnsiTheme="minorEastAsia" w:cs="Arial" w:hint="eastAsia"/>
          <w:szCs w:val="21"/>
        </w:rPr>
        <w:t>”治疗平台，首先在中西部地区开展先天性心脏病内外科“杂交”治疗，</w:t>
      </w:r>
      <w:r w:rsidR="00714FFB" w:rsidRPr="00930B0A">
        <w:rPr>
          <w:rFonts w:asciiTheme="minorEastAsia" w:hAnsiTheme="minorEastAsia" w:cs="Arial" w:hint="eastAsia"/>
          <w:szCs w:val="21"/>
        </w:rPr>
        <w:t>2010</w:t>
      </w:r>
      <w:r w:rsidR="00F00D2D" w:rsidRPr="00930B0A">
        <w:rPr>
          <w:rFonts w:asciiTheme="minorEastAsia" w:hAnsiTheme="minorEastAsia" w:cs="Arial" w:hint="eastAsia"/>
          <w:szCs w:val="21"/>
        </w:rPr>
        <w:t>年</w:t>
      </w:r>
      <w:r w:rsidR="00714FFB" w:rsidRPr="00930B0A">
        <w:rPr>
          <w:rFonts w:asciiTheme="minorEastAsia" w:hAnsiTheme="minorEastAsia" w:cs="Arial" w:hint="eastAsia"/>
          <w:szCs w:val="21"/>
        </w:rPr>
        <w:t>建成具有国际先进水平的杂交手术室。</w:t>
      </w:r>
      <w:r w:rsidR="00F00D2D" w:rsidRPr="00930B0A">
        <w:rPr>
          <w:rFonts w:asciiTheme="minorEastAsia" w:hAnsiTheme="minorEastAsia" w:hint="eastAsia"/>
          <w:szCs w:val="21"/>
        </w:rPr>
        <w:t>目前我中心已经开展的先心病诊疗</w:t>
      </w:r>
      <w:r w:rsidR="00F5793F" w:rsidRPr="00930B0A">
        <w:rPr>
          <w:rFonts w:asciiTheme="minorEastAsia" w:hAnsiTheme="minorEastAsia" w:hint="eastAsia"/>
          <w:szCs w:val="21"/>
        </w:rPr>
        <w:t>及</w:t>
      </w:r>
      <w:r w:rsidR="00F00D2D" w:rsidRPr="00930B0A">
        <w:rPr>
          <w:rFonts w:asciiTheme="minorEastAsia" w:hAnsiTheme="minorEastAsia" w:hint="eastAsia"/>
          <w:szCs w:val="21"/>
        </w:rPr>
        <w:t>介入项目种类多样，其中常规的4类先心病介入项目（经皮房间隔缺损封堵；经皮动脉导管未闭封堵；经皮室间隔缺损封堵；先天性肺动脉瓣狭窄球囊扩张）的数量及成功率位居西南地区前列，完成的先心病“杂交”治疗病例位居全国先进水平。</w:t>
      </w:r>
      <w:r w:rsidR="00770642">
        <w:rPr>
          <w:rFonts w:asciiTheme="minorEastAsia" w:hAnsiTheme="minorEastAsia" w:cs="Arial" w:hint="eastAsia"/>
          <w:b/>
          <w:szCs w:val="21"/>
        </w:rPr>
        <w:t>（心脏介入治疗的进修需电话咨询85422353）</w:t>
      </w:r>
    </w:p>
    <w:p w:rsidR="00EC03BD" w:rsidRPr="00930B0A" w:rsidRDefault="00D609B9" w:rsidP="00930B0A">
      <w:pPr>
        <w:spacing w:line="360" w:lineRule="auto"/>
        <w:ind w:firstLine="482"/>
        <w:rPr>
          <w:rFonts w:asciiTheme="minorEastAsia" w:hAnsiTheme="minorEastAsia" w:cs="Arial"/>
          <w:b/>
          <w:szCs w:val="21"/>
        </w:rPr>
      </w:pPr>
      <w:r w:rsidRPr="00930B0A">
        <w:rPr>
          <w:rFonts w:asciiTheme="minorEastAsia" w:hAnsiTheme="minorEastAsia" w:cs="Arial" w:hint="eastAsia"/>
          <w:b/>
          <w:szCs w:val="21"/>
        </w:rPr>
        <w:t xml:space="preserve">* </w:t>
      </w:r>
      <w:r w:rsidR="00EC03BD" w:rsidRPr="00930B0A">
        <w:rPr>
          <w:rFonts w:asciiTheme="minorEastAsia" w:hAnsiTheme="minorEastAsia" w:cs="Arial" w:hint="eastAsia"/>
          <w:b/>
          <w:szCs w:val="21"/>
        </w:rPr>
        <w:t>瓣膜性心脏病</w:t>
      </w:r>
    </w:p>
    <w:p w:rsidR="00EC03BD" w:rsidRPr="00930B0A" w:rsidRDefault="00EC03BD" w:rsidP="00930B0A">
      <w:pPr>
        <w:spacing w:line="360" w:lineRule="auto"/>
        <w:ind w:firstLineChars="200" w:firstLine="420"/>
        <w:rPr>
          <w:rFonts w:asciiTheme="minorEastAsia" w:hAnsiTheme="minorEastAsia" w:cs="Arial"/>
          <w:szCs w:val="21"/>
        </w:rPr>
      </w:pPr>
      <w:r w:rsidRPr="00930B0A">
        <w:rPr>
          <w:rFonts w:asciiTheme="minorEastAsia" w:hAnsiTheme="minorEastAsia" w:hint="eastAsia"/>
          <w:szCs w:val="21"/>
        </w:rPr>
        <w:t>我科是国内最早开展经导管主动脉瓣植入术（TAVI）的几家医院之一，目前所完成的病例数及治疗效果均位居全国前茅，并多次在TCT、CIT等国际会议上介绍中国的TAVI状况。我科也开展了我国西部地区首例的经导管肺动脉瓣植入术。</w:t>
      </w:r>
    </w:p>
    <w:p w:rsidR="00714FFB" w:rsidRPr="00930B0A" w:rsidRDefault="00714FFB" w:rsidP="00930B0A">
      <w:pPr>
        <w:spacing w:line="360" w:lineRule="auto"/>
        <w:ind w:firstLine="482"/>
        <w:rPr>
          <w:rFonts w:asciiTheme="minorEastAsia" w:hAnsiTheme="minorEastAsia"/>
          <w:b/>
          <w:szCs w:val="21"/>
        </w:rPr>
      </w:pPr>
      <w:r w:rsidRPr="00930B0A">
        <w:rPr>
          <w:rFonts w:asciiTheme="minorEastAsia" w:hAnsiTheme="minorEastAsia" w:hint="eastAsia"/>
          <w:b/>
          <w:szCs w:val="21"/>
        </w:rPr>
        <w:t>*</w:t>
      </w:r>
      <w:r w:rsidR="00E02C74" w:rsidRPr="00930B0A">
        <w:rPr>
          <w:rFonts w:asciiTheme="minorEastAsia" w:hAnsiTheme="minorEastAsia" w:hint="eastAsia"/>
          <w:b/>
          <w:szCs w:val="21"/>
        </w:rPr>
        <w:t xml:space="preserve"> </w:t>
      </w:r>
      <w:r w:rsidRPr="00930B0A">
        <w:rPr>
          <w:rFonts w:asciiTheme="minorEastAsia" w:hAnsiTheme="minorEastAsia" w:hint="eastAsia"/>
          <w:b/>
          <w:szCs w:val="21"/>
        </w:rPr>
        <w:t>心脏</w:t>
      </w:r>
      <w:r w:rsidR="00F00D2D" w:rsidRPr="00930B0A">
        <w:rPr>
          <w:rFonts w:asciiTheme="minorEastAsia" w:hAnsiTheme="minorEastAsia" w:hint="eastAsia"/>
          <w:b/>
          <w:szCs w:val="21"/>
        </w:rPr>
        <w:t>无创检查</w:t>
      </w:r>
    </w:p>
    <w:p w:rsidR="00460C57" w:rsidRPr="00930B0A" w:rsidRDefault="00460C57" w:rsidP="00930B0A">
      <w:pPr>
        <w:widowControl/>
        <w:spacing w:line="360" w:lineRule="auto"/>
        <w:ind w:firstLineChars="200" w:firstLine="420"/>
        <w:jc w:val="left"/>
        <w:rPr>
          <w:rFonts w:asciiTheme="minorEastAsia" w:hAnsiTheme="minorEastAsia"/>
          <w:szCs w:val="21"/>
        </w:rPr>
      </w:pPr>
      <w:r w:rsidRPr="00930B0A">
        <w:rPr>
          <w:rFonts w:asciiTheme="minorEastAsia" w:hAnsiTheme="minorEastAsia" w:hint="eastAsia"/>
          <w:szCs w:val="21"/>
        </w:rPr>
        <w:t>超声心动图：</w:t>
      </w:r>
      <w:r w:rsidR="005A5026" w:rsidRPr="00930B0A">
        <w:rPr>
          <w:rFonts w:asciiTheme="minorEastAsia" w:hAnsiTheme="minorEastAsia" w:cs="宋体" w:hint="eastAsia"/>
          <w:kern w:val="0"/>
          <w:szCs w:val="21"/>
        </w:rPr>
        <w:t>始于1976年，经过近40年的发展，现有12台高档彩色多普勒超声诊断仪和3台便携式彩色多普勒超声诊断仪，可满足经胸超声心动图、经食管超声心动图、床旁超声心动图、介入术中超声监测和术中超声检查等需要。心内科超声心动图室承担了全院门诊和住院患者的心脏超声检查工作，诊断水平位居全国先进行列。</w:t>
      </w:r>
      <w:r w:rsidRPr="00930B0A">
        <w:rPr>
          <w:rFonts w:asciiTheme="minorEastAsia" w:hAnsiTheme="minorEastAsia" w:hint="eastAsia"/>
          <w:szCs w:val="21"/>
        </w:rPr>
        <w:t>每年完成检查人次以</w:t>
      </w:r>
      <w:r w:rsidRPr="00930B0A">
        <w:rPr>
          <w:rFonts w:asciiTheme="minorEastAsia" w:hAnsiTheme="minorEastAsia"/>
          <w:szCs w:val="21"/>
        </w:rPr>
        <w:t>20%以上的速度增长</w:t>
      </w:r>
      <w:r w:rsidR="005A5026" w:rsidRPr="00930B0A">
        <w:rPr>
          <w:rFonts w:asciiTheme="minorEastAsia" w:hAnsiTheme="minorEastAsia" w:hint="eastAsia"/>
          <w:szCs w:val="21"/>
        </w:rPr>
        <w:t>，2013年</w:t>
      </w:r>
      <w:r w:rsidR="005A5026" w:rsidRPr="00930B0A">
        <w:rPr>
          <w:rFonts w:asciiTheme="minorEastAsia" w:hAnsiTheme="minorEastAsia" w:cs="宋体" w:hint="eastAsia"/>
          <w:kern w:val="0"/>
          <w:szCs w:val="21"/>
        </w:rPr>
        <w:t>检查总人数达8万人次，其中介入术中超声监测超过300人次，</w:t>
      </w:r>
      <w:r w:rsidR="005A5026" w:rsidRPr="00930B0A">
        <w:rPr>
          <w:rFonts w:asciiTheme="minorEastAsia" w:hAnsiTheme="minorEastAsia" w:cs="宋体" w:hint="eastAsia"/>
          <w:kern w:val="0"/>
          <w:szCs w:val="21"/>
        </w:rPr>
        <w:lastRenderedPageBreak/>
        <w:t>经食管超声心动图检查超过1000人次，床旁超声心动图检查近5000人次。</w:t>
      </w:r>
      <w:r w:rsidRPr="00930B0A">
        <w:rPr>
          <w:rFonts w:asciiTheme="minorEastAsia" w:hAnsiTheme="minorEastAsia" w:hint="eastAsia"/>
          <w:szCs w:val="21"/>
        </w:rPr>
        <w:t>开展新技术多项，如经食管实时三维超声心动图评估主动脉根部解剖形态，超声心动图在经导管主动脉瓣置换（</w:t>
      </w:r>
      <w:r w:rsidRPr="00930B0A">
        <w:rPr>
          <w:rFonts w:asciiTheme="minorEastAsia" w:hAnsiTheme="minorEastAsia"/>
          <w:szCs w:val="21"/>
        </w:rPr>
        <w:t>TAVI）术中的应用</w:t>
      </w:r>
      <w:r w:rsidRPr="00930B0A">
        <w:rPr>
          <w:rFonts w:asciiTheme="minorEastAsia" w:hAnsiTheme="minorEastAsia" w:hint="eastAsia"/>
          <w:szCs w:val="21"/>
        </w:rPr>
        <w:t>，研究水平国内领先</w:t>
      </w:r>
      <w:r w:rsidR="005A5026" w:rsidRPr="00930B0A">
        <w:rPr>
          <w:rFonts w:asciiTheme="minorEastAsia" w:hAnsiTheme="minorEastAsia" w:hint="eastAsia"/>
          <w:szCs w:val="21"/>
        </w:rPr>
        <w:t>。</w:t>
      </w:r>
      <w:r w:rsidR="005A5026" w:rsidRPr="00930B0A">
        <w:rPr>
          <w:rFonts w:asciiTheme="minorEastAsia" w:hAnsiTheme="minorEastAsia" w:cs="宋体" w:hint="eastAsia"/>
          <w:kern w:val="0"/>
          <w:szCs w:val="21"/>
        </w:rPr>
        <w:t>此外，还承担了本市及西南地区超声心动图疑难病例的会诊任务。</w:t>
      </w:r>
    </w:p>
    <w:p w:rsidR="00F0353F" w:rsidRPr="00930B0A" w:rsidRDefault="00CB675D" w:rsidP="00930B0A">
      <w:pPr>
        <w:pStyle w:val="a7"/>
        <w:spacing w:line="360" w:lineRule="auto"/>
        <w:rPr>
          <w:rFonts w:asciiTheme="minorEastAsia" w:hAnsiTheme="minorEastAsia"/>
          <w:szCs w:val="21"/>
        </w:rPr>
      </w:pPr>
      <w:r w:rsidRPr="00930B0A">
        <w:rPr>
          <w:rFonts w:asciiTheme="minorEastAsia" w:hAnsiTheme="minorEastAsia" w:hint="eastAsia"/>
          <w:szCs w:val="21"/>
        </w:rPr>
        <w:t>心电图：</w:t>
      </w:r>
      <w:r w:rsidR="006A56EA" w:rsidRPr="00930B0A">
        <w:rPr>
          <w:rFonts w:asciiTheme="minorEastAsia" w:hAnsiTheme="minorEastAsia" w:hint="eastAsia"/>
          <w:szCs w:val="21"/>
        </w:rPr>
        <w:t>心电图室</w:t>
      </w:r>
      <w:r w:rsidR="007C5933" w:rsidRPr="00930B0A">
        <w:rPr>
          <w:rFonts w:asciiTheme="minorEastAsia" w:hAnsiTheme="minorEastAsia" w:hint="eastAsia"/>
          <w:szCs w:val="21"/>
        </w:rPr>
        <w:t>负责全院心电图检查和运动平板试验，</w:t>
      </w:r>
      <w:r w:rsidRPr="00930B0A">
        <w:rPr>
          <w:rFonts w:asciiTheme="minorEastAsia" w:hAnsiTheme="minorEastAsia" w:hint="eastAsia"/>
          <w:szCs w:val="21"/>
        </w:rPr>
        <w:t>是</w:t>
      </w:r>
      <w:r w:rsidR="00F5793F" w:rsidRPr="00930B0A">
        <w:rPr>
          <w:rFonts w:asciiTheme="minorEastAsia" w:hAnsiTheme="minorEastAsia" w:hint="eastAsia"/>
          <w:szCs w:val="21"/>
        </w:rPr>
        <w:t>医</w:t>
      </w:r>
      <w:r w:rsidRPr="00930B0A">
        <w:rPr>
          <w:rFonts w:asciiTheme="minorEastAsia" w:hAnsiTheme="minorEastAsia" w:hint="eastAsia"/>
          <w:szCs w:val="21"/>
        </w:rPr>
        <w:t>院住院医师规范化培训心电图轮转点，心血管内科进修医护人员心电图轮转点，全院GCP科研心电图检查点。现设三个检查室，即门诊心电图室，住院部心电图室（入院服务中心），温江院区心电图室。</w:t>
      </w:r>
    </w:p>
    <w:p w:rsidR="00EB74FC" w:rsidRPr="00930B0A" w:rsidRDefault="000D0077" w:rsidP="00930B0A">
      <w:pPr>
        <w:pStyle w:val="a7"/>
        <w:spacing w:line="360" w:lineRule="auto"/>
        <w:rPr>
          <w:rFonts w:asciiTheme="minorEastAsia" w:hAnsiTheme="minorEastAsia"/>
          <w:szCs w:val="21"/>
        </w:rPr>
      </w:pPr>
      <w:r w:rsidRPr="00930B0A">
        <w:rPr>
          <w:rFonts w:asciiTheme="minorEastAsia" w:hAnsiTheme="minorEastAsia" w:hint="eastAsia"/>
          <w:szCs w:val="21"/>
        </w:rPr>
        <w:t>动态心电图：</w:t>
      </w:r>
      <w:r w:rsidR="00511F98" w:rsidRPr="00930B0A">
        <w:rPr>
          <w:rFonts w:asciiTheme="minorEastAsia" w:hAnsiTheme="minorEastAsia" w:hint="eastAsia"/>
          <w:szCs w:val="21"/>
        </w:rPr>
        <w:t>动态心电图室发展至今每年分析诊断报告约1</w:t>
      </w:r>
      <w:r w:rsidR="00F0353F" w:rsidRPr="00930B0A">
        <w:rPr>
          <w:rFonts w:asciiTheme="minorEastAsia" w:hAnsiTheme="minorEastAsia" w:hint="eastAsia"/>
          <w:szCs w:val="21"/>
        </w:rPr>
        <w:t>万人，担负着全院的动态心电图、动态血压及动脉硬化指标的分析，以及</w:t>
      </w:r>
      <w:r w:rsidR="00511F98" w:rsidRPr="00930B0A">
        <w:rPr>
          <w:rFonts w:asciiTheme="minorEastAsia" w:hAnsiTheme="minorEastAsia" w:hint="eastAsia"/>
          <w:szCs w:val="21"/>
        </w:rPr>
        <w:t>GCP等</w:t>
      </w:r>
      <w:r w:rsidR="00F0353F" w:rsidRPr="00930B0A">
        <w:rPr>
          <w:rFonts w:asciiTheme="minorEastAsia" w:hAnsiTheme="minorEastAsia" w:hint="eastAsia"/>
          <w:szCs w:val="21"/>
        </w:rPr>
        <w:t>项目的科研分析任务。在动态心电图安装及诊断方面较早确立了流程及标准，</w:t>
      </w:r>
      <w:r w:rsidR="00511F98" w:rsidRPr="00930B0A">
        <w:rPr>
          <w:rFonts w:asciiTheme="minorEastAsia" w:hAnsiTheme="minorEastAsia" w:hint="eastAsia"/>
          <w:szCs w:val="21"/>
        </w:rPr>
        <w:t>在疑难杂症的心电图诊断方</w:t>
      </w:r>
      <w:r w:rsidR="00F0353F" w:rsidRPr="00930B0A">
        <w:rPr>
          <w:rFonts w:asciiTheme="minorEastAsia" w:hAnsiTheme="minorEastAsia" w:hint="eastAsia"/>
          <w:szCs w:val="21"/>
        </w:rPr>
        <w:t>面有较高的水平。</w:t>
      </w:r>
    </w:p>
    <w:p w:rsidR="000D0077" w:rsidRPr="00930B0A" w:rsidRDefault="00EB74FC" w:rsidP="00930B0A">
      <w:pPr>
        <w:pStyle w:val="a7"/>
        <w:spacing w:line="360" w:lineRule="auto"/>
        <w:rPr>
          <w:rFonts w:asciiTheme="minorEastAsia" w:hAnsiTheme="minorEastAsia"/>
          <w:szCs w:val="21"/>
        </w:rPr>
      </w:pPr>
      <w:r w:rsidRPr="00930B0A">
        <w:rPr>
          <w:rFonts w:asciiTheme="minorEastAsia" w:hAnsiTheme="minorEastAsia" w:hint="eastAsia"/>
          <w:szCs w:val="21"/>
        </w:rPr>
        <w:t>2010年率先在国内开展超声心动图、心电图及动态心电图技师规范化培训（学制两年），现已毕业三期。</w:t>
      </w:r>
    </w:p>
    <w:p w:rsidR="00720619" w:rsidRPr="00930B0A" w:rsidRDefault="00714FFB" w:rsidP="00930B0A">
      <w:pPr>
        <w:widowControl/>
        <w:shd w:val="clear" w:color="auto" w:fill="FFFFFF"/>
        <w:spacing w:line="360" w:lineRule="auto"/>
        <w:ind w:left="450"/>
        <w:jc w:val="left"/>
        <w:rPr>
          <w:rFonts w:asciiTheme="minorEastAsia" w:hAnsiTheme="minorEastAsia" w:cs="宋体"/>
          <w:b/>
          <w:kern w:val="0"/>
          <w:szCs w:val="21"/>
        </w:rPr>
      </w:pPr>
      <w:r w:rsidRPr="00930B0A">
        <w:rPr>
          <w:rFonts w:asciiTheme="minorEastAsia" w:hAnsiTheme="minorEastAsia" w:cs="宋体" w:hint="eastAsia"/>
          <w:b/>
          <w:bCs/>
          <w:kern w:val="0"/>
          <w:szCs w:val="21"/>
          <w:bdr w:val="none" w:sz="0" w:space="0" w:color="auto" w:frame="1"/>
        </w:rPr>
        <w:t>2、</w:t>
      </w:r>
      <w:r w:rsidR="00720619" w:rsidRPr="00930B0A">
        <w:rPr>
          <w:rFonts w:asciiTheme="minorEastAsia" w:hAnsiTheme="minorEastAsia" w:cs="宋体" w:hint="eastAsia"/>
          <w:b/>
          <w:bCs/>
          <w:kern w:val="0"/>
          <w:szCs w:val="21"/>
          <w:bdr w:val="none" w:sz="0" w:space="0" w:color="auto" w:frame="1"/>
        </w:rPr>
        <w:t>科室招收计划</w:t>
      </w:r>
    </w:p>
    <w:p w:rsidR="00F0353F" w:rsidRPr="00930B0A" w:rsidRDefault="00F0353F" w:rsidP="00930B0A">
      <w:pPr>
        <w:widowControl/>
        <w:shd w:val="clear" w:color="auto" w:fill="FFFFFF"/>
        <w:spacing w:line="360" w:lineRule="auto"/>
        <w:ind w:firstLine="480"/>
        <w:jc w:val="left"/>
        <w:rPr>
          <w:rFonts w:asciiTheme="minorEastAsia" w:hAnsiTheme="minorEastAsia" w:cs="宋体"/>
          <w:kern w:val="0"/>
          <w:szCs w:val="21"/>
        </w:rPr>
      </w:pPr>
      <w:r w:rsidRPr="00930B0A">
        <w:rPr>
          <w:rFonts w:asciiTheme="minorEastAsia" w:hAnsiTheme="minorEastAsia" w:cs="宋体" w:hint="eastAsia"/>
          <w:kern w:val="0"/>
          <w:szCs w:val="21"/>
        </w:rPr>
        <w:t>病房进修医生：进修时间1年，每年</w:t>
      </w:r>
      <w:r w:rsidR="00D84AFC" w:rsidRPr="00930B0A">
        <w:rPr>
          <w:rFonts w:asciiTheme="minorEastAsia" w:hAnsiTheme="minorEastAsia" w:cs="宋体" w:hint="eastAsia"/>
          <w:kern w:val="0"/>
          <w:szCs w:val="21"/>
        </w:rPr>
        <w:t>10</w:t>
      </w:r>
      <w:r w:rsidR="00485FA2" w:rsidRPr="00930B0A">
        <w:rPr>
          <w:rFonts w:asciiTheme="minorEastAsia" w:hAnsiTheme="minorEastAsia" w:cs="宋体" w:hint="eastAsia"/>
          <w:kern w:val="0"/>
          <w:szCs w:val="21"/>
        </w:rPr>
        <w:t>0</w:t>
      </w:r>
      <w:r w:rsidRPr="00930B0A">
        <w:rPr>
          <w:rFonts w:asciiTheme="minorEastAsia" w:hAnsiTheme="minorEastAsia" w:cs="宋体" w:hint="eastAsia"/>
          <w:kern w:val="0"/>
          <w:szCs w:val="21"/>
        </w:rPr>
        <w:t>名</w:t>
      </w:r>
    </w:p>
    <w:p w:rsidR="00F0353F" w:rsidRPr="00930B0A" w:rsidRDefault="00F0353F" w:rsidP="00930B0A">
      <w:pPr>
        <w:widowControl/>
        <w:shd w:val="clear" w:color="auto" w:fill="FFFFFF"/>
        <w:spacing w:line="360" w:lineRule="auto"/>
        <w:ind w:firstLine="480"/>
        <w:jc w:val="left"/>
        <w:rPr>
          <w:rFonts w:asciiTheme="minorEastAsia" w:hAnsiTheme="minorEastAsia" w:cs="宋体"/>
          <w:kern w:val="0"/>
          <w:szCs w:val="21"/>
        </w:rPr>
      </w:pPr>
      <w:r w:rsidRPr="00930B0A">
        <w:rPr>
          <w:rFonts w:asciiTheme="minorEastAsia" w:hAnsiTheme="minorEastAsia" w:cs="宋体" w:hint="eastAsia"/>
          <w:kern w:val="0"/>
          <w:szCs w:val="21"/>
        </w:rPr>
        <w:t>介入进修医生：进修时间1年，每年</w:t>
      </w:r>
      <w:r w:rsidR="00576449" w:rsidRPr="00930B0A">
        <w:rPr>
          <w:rFonts w:asciiTheme="minorEastAsia" w:hAnsiTheme="minorEastAsia" w:cs="宋体" w:hint="eastAsia"/>
          <w:kern w:val="0"/>
          <w:szCs w:val="21"/>
        </w:rPr>
        <w:t>22</w:t>
      </w:r>
      <w:r w:rsidRPr="00930B0A">
        <w:rPr>
          <w:rFonts w:asciiTheme="minorEastAsia" w:hAnsiTheme="minorEastAsia" w:cs="宋体" w:hint="eastAsia"/>
          <w:kern w:val="0"/>
          <w:szCs w:val="21"/>
        </w:rPr>
        <w:t>名</w:t>
      </w:r>
    </w:p>
    <w:p w:rsidR="00F0353F" w:rsidRPr="00930B0A" w:rsidRDefault="00460C57" w:rsidP="00930B0A">
      <w:pPr>
        <w:widowControl/>
        <w:shd w:val="clear" w:color="auto" w:fill="FFFFFF"/>
        <w:spacing w:line="360" w:lineRule="auto"/>
        <w:ind w:firstLine="480"/>
        <w:jc w:val="left"/>
        <w:rPr>
          <w:rFonts w:asciiTheme="minorEastAsia" w:hAnsiTheme="minorEastAsia" w:cs="宋体"/>
          <w:kern w:val="0"/>
          <w:szCs w:val="21"/>
        </w:rPr>
      </w:pPr>
      <w:r w:rsidRPr="00930B0A">
        <w:rPr>
          <w:rFonts w:asciiTheme="minorEastAsia" w:hAnsiTheme="minorEastAsia" w:cs="宋体" w:hint="eastAsia"/>
          <w:kern w:val="0"/>
          <w:szCs w:val="21"/>
        </w:rPr>
        <w:t>超声心动图进修医生：</w:t>
      </w:r>
      <w:r w:rsidRPr="00930B0A">
        <w:rPr>
          <w:rFonts w:asciiTheme="minorEastAsia" w:hAnsiTheme="minorEastAsia" w:cs="宋体"/>
          <w:kern w:val="0"/>
          <w:szCs w:val="21"/>
        </w:rPr>
        <w:t>6个月一期，每期8-10</w:t>
      </w:r>
      <w:r w:rsidRPr="00930B0A">
        <w:rPr>
          <w:rFonts w:asciiTheme="minorEastAsia" w:hAnsiTheme="minorEastAsia" w:cs="宋体" w:hint="eastAsia"/>
          <w:kern w:val="0"/>
          <w:szCs w:val="21"/>
        </w:rPr>
        <w:t>名</w:t>
      </w:r>
      <w:r w:rsidR="00C71EF4" w:rsidRPr="00930B0A">
        <w:rPr>
          <w:rFonts w:asciiTheme="minorEastAsia" w:hAnsiTheme="minorEastAsia" w:cs="宋体" w:hint="eastAsia"/>
          <w:kern w:val="0"/>
          <w:szCs w:val="21"/>
        </w:rPr>
        <w:t>。</w:t>
      </w:r>
    </w:p>
    <w:p w:rsidR="00F0353F" w:rsidRPr="00930B0A" w:rsidRDefault="00460C57" w:rsidP="00930B0A">
      <w:pPr>
        <w:widowControl/>
        <w:shd w:val="clear" w:color="auto" w:fill="FFFFFF"/>
        <w:spacing w:line="360" w:lineRule="auto"/>
        <w:ind w:firstLine="480"/>
        <w:jc w:val="left"/>
        <w:rPr>
          <w:rFonts w:asciiTheme="minorEastAsia" w:hAnsiTheme="minorEastAsia" w:cs="宋体"/>
          <w:kern w:val="0"/>
          <w:szCs w:val="21"/>
        </w:rPr>
      </w:pPr>
      <w:r w:rsidRPr="00930B0A">
        <w:rPr>
          <w:rFonts w:asciiTheme="minorEastAsia" w:hAnsiTheme="minorEastAsia" w:cs="宋体" w:hint="eastAsia"/>
          <w:kern w:val="0"/>
          <w:szCs w:val="21"/>
        </w:rPr>
        <w:t>心电图进修医生：</w:t>
      </w:r>
      <w:r w:rsidRPr="00930B0A">
        <w:rPr>
          <w:rFonts w:asciiTheme="minorEastAsia" w:hAnsiTheme="minorEastAsia" w:cs="宋体"/>
          <w:kern w:val="0"/>
          <w:szCs w:val="21"/>
        </w:rPr>
        <w:t>3个月或6个月一期，每期3-6名。</w:t>
      </w:r>
    </w:p>
    <w:p w:rsidR="00F0353F" w:rsidRPr="00930B0A" w:rsidRDefault="00460C57" w:rsidP="00930B0A">
      <w:pPr>
        <w:widowControl/>
        <w:shd w:val="clear" w:color="auto" w:fill="FFFFFF"/>
        <w:spacing w:line="360" w:lineRule="auto"/>
        <w:ind w:firstLine="480"/>
        <w:jc w:val="left"/>
        <w:rPr>
          <w:rFonts w:asciiTheme="minorEastAsia" w:hAnsiTheme="minorEastAsia" w:cs="宋体"/>
          <w:kern w:val="0"/>
          <w:szCs w:val="21"/>
        </w:rPr>
      </w:pPr>
      <w:r w:rsidRPr="00930B0A">
        <w:rPr>
          <w:rFonts w:asciiTheme="minorEastAsia" w:hAnsiTheme="minorEastAsia" w:cs="宋体" w:hint="eastAsia"/>
          <w:kern w:val="0"/>
          <w:szCs w:val="21"/>
        </w:rPr>
        <w:t>动态心电图进修医生：</w:t>
      </w:r>
      <w:r w:rsidRPr="00930B0A">
        <w:rPr>
          <w:rFonts w:asciiTheme="minorEastAsia" w:hAnsiTheme="minorEastAsia" w:cs="宋体"/>
          <w:kern w:val="0"/>
          <w:szCs w:val="21"/>
        </w:rPr>
        <w:t>6个月一期，每期1-2名。</w:t>
      </w:r>
    </w:p>
    <w:p w:rsidR="00D34A02" w:rsidRPr="00930B0A" w:rsidRDefault="00714FFB" w:rsidP="00930B0A">
      <w:pPr>
        <w:widowControl/>
        <w:shd w:val="clear" w:color="auto" w:fill="FFFFFF"/>
        <w:spacing w:line="360" w:lineRule="auto"/>
        <w:ind w:left="450"/>
        <w:jc w:val="left"/>
        <w:rPr>
          <w:rFonts w:asciiTheme="minorEastAsia" w:hAnsiTheme="minorEastAsia" w:cs="宋体"/>
          <w:b/>
          <w:bCs/>
          <w:kern w:val="0"/>
          <w:szCs w:val="21"/>
          <w:bdr w:val="none" w:sz="0" w:space="0" w:color="auto" w:frame="1"/>
        </w:rPr>
      </w:pPr>
      <w:r w:rsidRPr="00930B0A">
        <w:rPr>
          <w:rFonts w:asciiTheme="minorEastAsia" w:hAnsiTheme="minorEastAsia" w:cs="宋体" w:hint="eastAsia"/>
          <w:b/>
          <w:bCs/>
          <w:kern w:val="0"/>
          <w:szCs w:val="21"/>
          <w:bdr w:val="none" w:sz="0" w:space="0" w:color="auto" w:frame="1"/>
        </w:rPr>
        <w:t>3、</w:t>
      </w:r>
      <w:r w:rsidR="009976E4" w:rsidRPr="00930B0A">
        <w:rPr>
          <w:rFonts w:asciiTheme="minorEastAsia" w:hAnsiTheme="minorEastAsia" w:cs="宋体" w:hint="eastAsia"/>
          <w:b/>
          <w:bCs/>
          <w:kern w:val="0"/>
          <w:szCs w:val="21"/>
          <w:bdr w:val="none" w:sz="0" w:space="0" w:color="auto" w:frame="1"/>
        </w:rPr>
        <w:t>招收时间及进修期限</w:t>
      </w:r>
    </w:p>
    <w:p w:rsidR="00460C57" w:rsidRPr="00930B0A" w:rsidRDefault="003B2EAA" w:rsidP="00930B0A">
      <w:pPr>
        <w:widowControl/>
        <w:shd w:val="clear" w:color="auto" w:fill="FFFFFF"/>
        <w:spacing w:line="360" w:lineRule="auto"/>
        <w:ind w:firstLineChars="200" w:firstLine="420"/>
        <w:jc w:val="left"/>
        <w:rPr>
          <w:rFonts w:asciiTheme="minorEastAsia" w:hAnsiTheme="minorEastAsia" w:cs="宋体"/>
          <w:kern w:val="0"/>
          <w:szCs w:val="21"/>
          <w:bdr w:val="none" w:sz="0" w:space="0" w:color="auto" w:frame="1"/>
        </w:rPr>
      </w:pPr>
      <w:r w:rsidRPr="00930B0A">
        <w:rPr>
          <w:rFonts w:asciiTheme="minorEastAsia" w:hAnsiTheme="minorEastAsia" w:cs="宋体" w:hint="eastAsia"/>
          <w:kern w:val="0"/>
          <w:szCs w:val="21"/>
          <w:bdr w:val="none" w:sz="0" w:space="0" w:color="auto" w:frame="1"/>
        </w:rPr>
        <w:t>每年录取进修生两次，即春、秋季招生，进修期限为一年或半年。招生时间一般定在入学的前两月，即春季（3月初）入学者，1月份录取；秋季（9月初）入学者，</w:t>
      </w:r>
      <w:r w:rsidR="00F134FF">
        <w:rPr>
          <w:rFonts w:asciiTheme="minorEastAsia" w:hAnsiTheme="minorEastAsia" w:cs="宋体" w:hint="eastAsia"/>
          <w:kern w:val="0"/>
          <w:szCs w:val="21"/>
          <w:bdr w:val="none" w:sz="0" w:space="0" w:color="auto" w:frame="1"/>
        </w:rPr>
        <w:t>6月底</w:t>
      </w:r>
      <w:r w:rsidRPr="00930B0A">
        <w:rPr>
          <w:rFonts w:asciiTheme="minorEastAsia" w:hAnsiTheme="minorEastAsia" w:cs="宋体" w:hint="eastAsia"/>
          <w:kern w:val="0"/>
          <w:szCs w:val="21"/>
          <w:bdr w:val="none" w:sz="0" w:space="0" w:color="auto" w:frame="1"/>
        </w:rPr>
        <w:t>录取。即：</w:t>
      </w:r>
    </w:p>
    <w:p w:rsidR="00460C57" w:rsidRPr="00930B0A" w:rsidRDefault="003B2EAA" w:rsidP="00930B0A">
      <w:pPr>
        <w:widowControl/>
        <w:shd w:val="clear" w:color="auto" w:fill="FFFFFF"/>
        <w:spacing w:line="360" w:lineRule="auto"/>
        <w:ind w:firstLineChars="200" w:firstLine="420"/>
        <w:jc w:val="left"/>
        <w:rPr>
          <w:rFonts w:asciiTheme="minorEastAsia" w:hAnsiTheme="minorEastAsia" w:cs="宋体"/>
          <w:kern w:val="0"/>
          <w:szCs w:val="21"/>
          <w:bdr w:val="none" w:sz="0" w:space="0" w:color="auto" w:frame="1"/>
        </w:rPr>
      </w:pPr>
      <w:r w:rsidRPr="00930B0A">
        <w:rPr>
          <w:rFonts w:asciiTheme="minorEastAsia" w:hAnsiTheme="minorEastAsia" w:cs="宋体" w:hint="eastAsia"/>
          <w:kern w:val="0"/>
          <w:szCs w:val="21"/>
          <w:bdr w:val="none" w:sz="0" w:space="0" w:color="auto" w:frame="1"/>
        </w:rPr>
        <w:t>3月1日报到的进修者一月中旬录取</w:t>
      </w:r>
      <w:r w:rsidRPr="00930B0A">
        <w:rPr>
          <w:rFonts w:asciiTheme="minorEastAsia" w:hAnsiTheme="minorEastAsia" w:cs="宋体" w:hint="eastAsia"/>
          <w:kern w:val="0"/>
          <w:szCs w:val="21"/>
          <w:bdr w:val="none" w:sz="0" w:space="0" w:color="auto" w:frame="1"/>
        </w:rPr>
        <w:br/>
      </w:r>
      <w:r w:rsidR="003F4C63" w:rsidRPr="00930B0A">
        <w:rPr>
          <w:rFonts w:asciiTheme="minorEastAsia" w:hAnsiTheme="minorEastAsia" w:cs="宋体" w:hint="eastAsia"/>
          <w:kern w:val="0"/>
          <w:szCs w:val="21"/>
          <w:bdr w:val="none" w:sz="0" w:space="0" w:color="auto" w:frame="1"/>
        </w:rPr>
        <w:t xml:space="preserve">    </w:t>
      </w:r>
      <w:r w:rsidRPr="00930B0A">
        <w:rPr>
          <w:rFonts w:asciiTheme="minorEastAsia" w:hAnsiTheme="minorEastAsia" w:cs="宋体" w:hint="eastAsia"/>
          <w:kern w:val="0"/>
          <w:szCs w:val="21"/>
          <w:bdr w:val="none" w:sz="0" w:space="0" w:color="auto" w:frame="1"/>
        </w:rPr>
        <w:t>9月1日报到的进修者六月中旬录取</w:t>
      </w:r>
      <w:r w:rsidRPr="00930B0A">
        <w:rPr>
          <w:rFonts w:asciiTheme="minorEastAsia" w:hAnsiTheme="minorEastAsia" w:cs="宋体" w:hint="eastAsia"/>
          <w:kern w:val="0"/>
          <w:szCs w:val="21"/>
          <w:bdr w:val="none" w:sz="0" w:space="0" w:color="auto" w:frame="1"/>
        </w:rPr>
        <w:br/>
      </w:r>
      <w:r w:rsidR="003F4C63" w:rsidRPr="00930B0A">
        <w:rPr>
          <w:rFonts w:asciiTheme="minorEastAsia" w:hAnsiTheme="minorEastAsia" w:cs="宋体" w:hint="eastAsia"/>
          <w:kern w:val="0"/>
          <w:szCs w:val="21"/>
          <w:bdr w:val="none" w:sz="0" w:space="0" w:color="auto" w:frame="1"/>
        </w:rPr>
        <w:t xml:space="preserve">    </w:t>
      </w:r>
    </w:p>
    <w:p w:rsidR="00D34A02" w:rsidRPr="00930B0A" w:rsidRDefault="009976E4" w:rsidP="00930B0A">
      <w:pPr>
        <w:widowControl/>
        <w:shd w:val="clear" w:color="auto" w:fill="FFFFFF"/>
        <w:spacing w:line="360" w:lineRule="auto"/>
        <w:ind w:left="450"/>
        <w:jc w:val="left"/>
        <w:rPr>
          <w:rFonts w:asciiTheme="minorEastAsia" w:hAnsiTheme="minorEastAsia" w:cs="宋体"/>
          <w:b/>
          <w:kern w:val="0"/>
          <w:szCs w:val="21"/>
        </w:rPr>
      </w:pPr>
      <w:r w:rsidRPr="00930B0A">
        <w:rPr>
          <w:rFonts w:asciiTheme="minorEastAsia" w:hAnsiTheme="minorEastAsia" w:cs="宋体" w:hint="eastAsia"/>
          <w:b/>
          <w:bCs/>
          <w:kern w:val="0"/>
          <w:szCs w:val="21"/>
          <w:bdr w:val="none" w:sz="0" w:space="0" w:color="auto" w:frame="1"/>
        </w:rPr>
        <w:t>4、</w:t>
      </w:r>
      <w:r w:rsidR="00D34A02" w:rsidRPr="00930B0A">
        <w:rPr>
          <w:rFonts w:asciiTheme="minorEastAsia" w:hAnsiTheme="minorEastAsia" w:cs="宋体" w:hint="eastAsia"/>
          <w:b/>
          <w:bCs/>
          <w:kern w:val="0"/>
          <w:szCs w:val="21"/>
          <w:bdr w:val="none" w:sz="0" w:space="0" w:color="auto" w:frame="1"/>
        </w:rPr>
        <w:t>培养方式</w:t>
      </w:r>
    </w:p>
    <w:p w:rsidR="00460C57" w:rsidRPr="00930B0A" w:rsidRDefault="00720619" w:rsidP="00930B0A">
      <w:pPr>
        <w:widowControl/>
        <w:shd w:val="clear" w:color="auto" w:fill="FFFFFF"/>
        <w:spacing w:line="360" w:lineRule="auto"/>
        <w:ind w:firstLineChars="200" w:firstLine="420"/>
        <w:jc w:val="left"/>
        <w:rPr>
          <w:rFonts w:asciiTheme="minorEastAsia" w:hAnsiTheme="minorEastAsia" w:cs="宋体"/>
          <w:b/>
          <w:kern w:val="0"/>
          <w:szCs w:val="21"/>
        </w:rPr>
      </w:pPr>
      <w:r w:rsidRPr="00930B0A">
        <w:rPr>
          <w:rFonts w:asciiTheme="minorEastAsia" w:hAnsiTheme="minorEastAsia" w:cs="宋体" w:hint="eastAsia"/>
          <w:bCs/>
          <w:kern w:val="0"/>
          <w:szCs w:val="21"/>
        </w:rPr>
        <w:t>如</w:t>
      </w:r>
      <w:r w:rsidRPr="00930B0A">
        <w:rPr>
          <w:rFonts w:asciiTheme="minorEastAsia" w:hAnsiTheme="minorEastAsia" w:cs="宋体"/>
          <w:kern w:val="0"/>
          <w:szCs w:val="21"/>
          <w:bdr w:val="none" w:sz="0" w:space="0" w:color="auto" w:frame="1"/>
        </w:rPr>
        <w:t>病房轮转学习、专题讲座学习、学科及专业交叉查房学习、疑难病案分析讨论，临床科研等。</w:t>
      </w:r>
    </w:p>
    <w:p w:rsidR="00460C57" w:rsidRPr="00930B0A" w:rsidRDefault="003B2EAA" w:rsidP="00930B0A">
      <w:pPr>
        <w:widowControl/>
        <w:shd w:val="clear" w:color="auto" w:fill="FFFFFF"/>
        <w:spacing w:line="360" w:lineRule="auto"/>
        <w:ind w:firstLineChars="196" w:firstLine="413"/>
        <w:jc w:val="left"/>
        <w:rPr>
          <w:rFonts w:asciiTheme="minorEastAsia" w:hAnsiTheme="minorEastAsia" w:cs="宋体"/>
          <w:b/>
          <w:kern w:val="0"/>
          <w:szCs w:val="21"/>
        </w:rPr>
      </w:pPr>
      <w:r w:rsidRPr="00930B0A">
        <w:rPr>
          <w:rFonts w:asciiTheme="minorEastAsia" w:hAnsiTheme="minorEastAsia" w:cs="宋体" w:hint="eastAsia"/>
          <w:b/>
          <w:kern w:val="0"/>
          <w:szCs w:val="21"/>
        </w:rPr>
        <w:t>5、</w:t>
      </w:r>
      <w:r w:rsidR="009976E4" w:rsidRPr="00930B0A">
        <w:rPr>
          <w:rFonts w:asciiTheme="minorEastAsia" w:hAnsiTheme="minorEastAsia" w:cs="宋体" w:hint="eastAsia"/>
          <w:b/>
          <w:kern w:val="0"/>
          <w:szCs w:val="21"/>
        </w:rPr>
        <w:t>进修结业考核</w:t>
      </w:r>
    </w:p>
    <w:p w:rsidR="00777445" w:rsidRPr="00930B0A" w:rsidRDefault="003B2EAA" w:rsidP="00930B0A">
      <w:pPr>
        <w:widowControl/>
        <w:shd w:val="clear" w:color="auto" w:fill="FFFFFF"/>
        <w:spacing w:line="360" w:lineRule="auto"/>
        <w:jc w:val="left"/>
        <w:rPr>
          <w:rFonts w:asciiTheme="minorEastAsia" w:hAnsiTheme="minorEastAsia" w:cs="宋体"/>
          <w:b/>
          <w:bCs/>
          <w:kern w:val="0"/>
          <w:szCs w:val="21"/>
        </w:rPr>
      </w:pPr>
      <w:r w:rsidRPr="00930B0A">
        <w:rPr>
          <w:rFonts w:asciiTheme="minorEastAsia" w:hAnsiTheme="minorEastAsia" w:cs="宋体" w:hint="eastAsia"/>
          <w:b/>
          <w:bCs/>
          <w:kern w:val="0"/>
          <w:szCs w:val="21"/>
        </w:rPr>
        <w:t>三</w:t>
      </w:r>
      <w:r w:rsidR="00DD7C4B" w:rsidRPr="00930B0A">
        <w:rPr>
          <w:rFonts w:asciiTheme="minorEastAsia" w:hAnsiTheme="minorEastAsia" w:cs="宋体"/>
          <w:b/>
          <w:bCs/>
          <w:kern w:val="0"/>
          <w:szCs w:val="21"/>
        </w:rPr>
        <w:t>、</w:t>
      </w:r>
      <w:r w:rsidR="00D816B7" w:rsidRPr="00930B0A">
        <w:rPr>
          <w:rFonts w:asciiTheme="minorEastAsia" w:hAnsiTheme="minorEastAsia" w:cs="宋体" w:hint="eastAsia"/>
          <w:b/>
          <w:bCs/>
          <w:kern w:val="0"/>
          <w:szCs w:val="21"/>
        </w:rPr>
        <w:t>进修学员资质要求</w:t>
      </w:r>
    </w:p>
    <w:p w:rsidR="00DD7C4B" w:rsidRPr="00930B0A" w:rsidRDefault="00820F94" w:rsidP="00930B0A">
      <w:pPr>
        <w:widowControl/>
        <w:shd w:val="clear" w:color="auto" w:fill="FFFFFF"/>
        <w:spacing w:line="360" w:lineRule="auto"/>
        <w:ind w:firstLineChars="200" w:firstLine="420"/>
        <w:jc w:val="left"/>
        <w:rPr>
          <w:rFonts w:asciiTheme="minorEastAsia" w:hAnsiTheme="minorEastAsia" w:cs="宋体"/>
          <w:kern w:val="0"/>
          <w:szCs w:val="21"/>
        </w:rPr>
      </w:pPr>
      <w:r w:rsidRPr="00930B0A">
        <w:rPr>
          <w:rFonts w:asciiTheme="minorEastAsia" w:hAnsiTheme="minorEastAsia" w:cs="宋体" w:hint="eastAsia"/>
          <w:bCs/>
          <w:kern w:val="0"/>
          <w:szCs w:val="21"/>
          <w:bdr w:val="none" w:sz="0" w:space="0" w:color="auto" w:frame="1"/>
        </w:rPr>
        <w:lastRenderedPageBreak/>
        <w:t>资质要求包括：学历、工作年限、医师资格证、医师执业证、上岗证、技师证、执业范围要求等。</w:t>
      </w:r>
    </w:p>
    <w:p w:rsidR="00460C57" w:rsidRDefault="00DD7C4B" w:rsidP="00930B0A">
      <w:pPr>
        <w:widowControl/>
        <w:shd w:val="clear" w:color="auto" w:fill="FFFFFF"/>
        <w:spacing w:line="360" w:lineRule="auto"/>
        <w:ind w:left="5798" w:hangingChars="2750" w:hanging="5798"/>
        <w:jc w:val="right"/>
        <w:rPr>
          <w:rFonts w:asciiTheme="minorEastAsia" w:hAnsiTheme="minorEastAsia" w:cs="宋体"/>
          <w:bCs/>
          <w:kern w:val="0"/>
          <w:szCs w:val="21"/>
        </w:rPr>
      </w:pPr>
      <w:r w:rsidRPr="00930B0A">
        <w:rPr>
          <w:rFonts w:asciiTheme="minorEastAsia" w:hAnsiTheme="minorEastAsia" w:cs="宋体"/>
          <w:b/>
          <w:bCs/>
          <w:kern w:val="0"/>
          <w:szCs w:val="21"/>
        </w:rPr>
        <w:t>                          </w:t>
      </w:r>
      <w:r w:rsidRPr="00930B0A">
        <w:rPr>
          <w:rFonts w:asciiTheme="minorEastAsia" w:hAnsiTheme="minorEastAsia" w:cs="宋体"/>
          <w:bCs/>
          <w:kern w:val="0"/>
          <w:szCs w:val="21"/>
        </w:rPr>
        <w:t>             四川大学华西医院</w:t>
      </w:r>
      <w:r w:rsidR="00BF6097" w:rsidRPr="00930B0A">
        <w:rPr>
          <w:rFonts w:asciiTheme="minorEastAsia" w:hAnsiTheme="minorEastAsia" w:cs="宋体" w:hint="eastAsia"/>
          <w:bCs/>
          <w:kern w:val="0"/>
          <w:szCs w:val="21"/>
        </w:rPr>
        <w:t>心内</w:t>
      </w:r>
      <w:r w:rsidRPr="00930B0A">
        <w:rPr>
          <w:rFonts w:asciiTheme="minorEastAsia" w:hAnsiTheme="minorEastAsia" w:cs="宋体"/>
          <w:bCs/>
          <w:kern w:val="0"/>
          <w:szCs w:val="21"/>
        </w:rPr>
        <w:t>科</w:t>
      </w:r>
    </w:p>
    <w:p w:rsidR="006C74F8" w:rsidRPr="00930B0A" w:rsidRDefault="00DD7C4B" w:rsidP="00930B0A">
      <w:pPr>
        <w:widowControl/>
        <w:shd w:val="clear" w:color="auto" w:fill="FFFFFF"/>
        <w:spacing w:line="360" w:lineRule="auto"/>
        <w:ind w:leftChars="2700" w:left="5775" w:right="420" w:hangingChars="50" w:hanging="105"/>
        <w:jc w:val="right"/>
        <w:rPr>
          <w:rFonts w:asciiTheme="minorEastAsia" w:hAnsiTheme="minorEastAsia" w:cs="宋体"/>
          <w:bCs/>
          <w:kern w:val="0"/>
          <w:szCs w:val="21"/>
        </w:rPr>
      </w:pPr>
      <w:r w:rsidRPr="00930B0A">
        <w:rPr>
          <w:rFonts w:asciiTheme="minorEastAsia" w:hAnsiTheme="minorEastAsia" w:cs="宋体"/>
          <w:bCs/>
          <w:kern w:val="0"/>
          <w:szCs w:val="21"/>
        </w:rPr>
        <w:t>20</w:t>
      </w:r>
      <w:r w:rsidR="004E78C3" w:rsidRPr="00930B0A">
        <w:rPr>
          <w:rFonts w:asciiTheme="minorEastAsia" w:hAnsiTheme="minorEastAsia" w:cs="宋体" w:hint="eastAsia"/>
          <w:bCs/>
          <w:kern w:val="0"/>
          <w:szCs w:val="21"/>
        </w:rPr>
        <w:t>14</w:t>
      </w:r>
      <w:r w:rsidRPr="00930B0A">
        <w:rPr>
          <w:rFonts w:asciiTheme="minorEastAsia" w:hAnsiTheme="minorEastAsia" w:cs="宋体"/>
          <w:bCs/>
          <w:kern w:val="0"/>
          <w:szCs w:val="21"/>
        </w:rPr>
        <w:t>年</w:t>
      </w:r>
      <w:r w:rsidR="00BF6097" w:rsidRPr="00930B0A">
        <w:rPr>
          <w:rFonts w:asciiTheme="minorEastAsia" w:hAnsiTheme="minorEastAsia" w:cs="宋体" w:hint="eastAsia"/>
          <w:bCs/>
          <w:kern w:val="0"/>
          <w:szCs w:val="21"/>
        </w:rPr>
        <w:t>11</w:t>
      </w:r>
      <w:r w:rsidRPr="00930B0A">
        <w:rPr>
          <w:rFonts w:asciiTheme="minorEastAsia" w:hAnsiTheme="minorEastAsia" w:cs="宋体"/>
          <w:bCs/>
          <w:kern w:val="0"/>
          <w:szCs w:val="21"/>
        </w:rPr>
        <w:t>月</w:t>
      </w:r>
      <w:r w:rsidR="00BF6097" w:rsidRPr="00930B0A">
        <w:rPr>
          <w:rFonts w:asciiTheme="minorEastAsia" w:hAnsiTheme="minorEastAsia" w:cs="宋体" w:hint="eastAsia"/>
          <w:bCs/>
          <w:kern w:val="0"/>
          <w:szCs w:val="21"/>
        </w:rPr>
        <w:t>28</w:t>
      </w:r>
      <w:r w:rsidRPr="00930B0A">
        <w:rPr>
          <w:rFonts w:asciiTheme="minorEastAsia" w:hAnsiTheme="minorEastAsia" w:cs="宋体"/>
          <w:bCs/>
          <w:kern w:val="0"/>
          <w:szCs w:val="21"/>
        </w:rPr>
        <w:t>日</w:t>
      </w:r>
    </w:p>
    <w:sectPr w:rsidR="006C74F8" w:rsidRPr="00930B0A"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E4" w:rsidRDefault="007745E4" w:rsidP="00DD7C4B">
      <w:r>
        <w:separator/>
      </w:r>
    </w:p>
  </w:endnote>
  <w:endnote w:type="continuationSeparator" w:id="0">
    <w:p w:rsidR="007745E4" w:rsidRDefault="007745E4"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E4" w:rsidRDefault="007745E4" w:rsidP="00DD7C4B">
      <w:r>
        <w:separator/>
      </w:r>
    </w:p>
  </w:footnote>
  <w:footnote w:type="continuationSeparator" w:id="0">
    <w:p w:rsidR="007745E4" w:rsidRDefault="007745E4"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C4B"/>
    <w:rsid w:val="000050C3"/>
    <w:rsid w:val="000B41E9"/>
    <w:rsid w:val="000C2A3C"/>
    <w:rsid w:val="000D0077"/>
    <w:rsid w:val="00102281"/>
    <w:rsid w:val="0019245B"/>
    <w:rsid w:val="001C7B23"/>
    <w:rsid w:val="001E6084"/>
    <w:rsid w:val="0023330A"/>
    <w:rsid w:val="00262C36"/>
    <w:rsid w:val="00263727"/>
    <w:rsid w:val="00297D27"/>
    <w:rsid w:val="002B27FA"/>
    <w:rsid w:val="002D5A4F"/>
    <w:rsid w:val="002E1FFF"/>
    <w:rsid w:val="00342AD8"/>
    <w:rsid w:val="0035655C"/>
    <w:rsid w:val="00357493"/>
    <w:rsid w:val="003B2EAA"/>
    <w:rsid w:val="003D5CD4"/>
    <w:rsid w:val="003F4C63"/>
    <w:rsid w:val="00405515"/>
    <w:rsid w:val="00406061"/>
    <w:rsid w:val="004068BE"/>
    <w:rsid w:val="004147CB"/>
    <w:rsid w:val="004506E6"/>
    <w:rsid w:val="00460C57"/>
    <w:rsid w:val="00466714"/>
    <w:rsid w:val="00485FA2"/>
    <w:rsid w:val="004E78C3"/>
    <w:rsid w:val="004F22B4"/>
    <w:rsid w:val="00511F98"/>
    <w:rsid w:val="005579F2"/>
    <w:rsid w:val="00576449"/>
    <w:rsid w:val="005A5026"/>
    <w:rsid w:val="005D6227"/>
    <w:rsid w:val="00640073"/>
    <w:rsid w:val="00670248"/>
    <w:rsid w:val="006A56EA"/>
    <w:rsid w:val="006B0356"/>
    <w:rsid w:val="006B0B27"/>
    <w:rsid w:val="006B6B23"/>
    <w:rsid w:val="006C74F8"/>
    <w:rsid w:val="006D3601"/>
    <w:rsid w:val="006F291D"/>
    <w:rsid w:val="006F5244"/>
    <w:rsid w:val="00703A73"/>
    <w:rsid w:val="00714FFB"/>
    <w:rsid w:val="00720619"/>
    <w:rsid w:val="00731518"/>
    <w:rsid w:val="00745D60"/>
    <w:rsid w:val="00761BE9"/>
    <w:rsid w:val="00763725"/>
    <w:rsid w:val="00770642"/>
    <w:rsid w:val="007717B1"/>
    <w:rsid w:val="007745E4"/>
    <w:rsid w:val="00777445"/>
    <w:rsid w:val="007B550A"/>
    <w:rsid w:val="007C5933"/>
    <w:rsid w:val="007E58E1"/>
    <w:rsid w:val="00820F94"/>
    <w:rsid w:val="00880817"/>
    <w:rsid w:val="00880C3F"/>
    <w:rsid w:val="008A1D76"/>
    <w:rsid w:val="00912C29"/>
    <w:rsid w:val="00930B0A"/>
    <w:rsid w:val="00950E86"/>
    <w:rsid w:val="00962935"/>
    <w:rsid w:val="009858BD"/>
    <w:rsid w:val="00992845"/>
    <w:rsid w:val="009976E4"/>
    <w:rsid w:val="009F4045"/>
    <w:rsid w:val="00A00C4F"/>
    <w:rsid w:val="00A16C88"/>
    <w:rsid w:val="00A507D2"/>
    <w:rsid w:val="00A635D8"/>
    <w:rsid w:val="00B01EDB"/>
    <w:rsid w:val="00B15525"/>
    <w:rsid w:val="00B3113E"/>
    <w:rsid w:val="00B67067"/>
    <w:rsid w:val="00BB10F9"/>
    <w:rsid w:val="00BB16AF"/>
    <w:rsid w:val="00BE5557"/>
    <w:rsid w:val="00BF3C3A"/>
    <w:rsid w:val="00BF6097"/>
    <w:rsid w:val="00C151B6"/>
    <w:rsid w:val="00C2528E"/>
    <w:rsid w:val="00C270F5"/>
    <w:rsid w:val="00C35AF3"/>
    <w:rsid w:val="00C36261"/>
    <w:rsid w:val="00C67442"/>
    <w:rsid w:val="00C71EF4"/>
    <w:rsid w:val="00C92790"/>
    <w:rsid w:val="00CB675D"/>
    <w:rsid w:val="00CC08C3"/>
    <w:rsid w:val="00D34A02"/>
    <w:rsid w:val="00D406D1"/>
    <w:rsid w:val="00D609B9"/>
    <w:rsid w:val="00D75E3E"/>
    <w:rsid w:val="00D816B7"/>
    <w:rsid w:val="00D84AFC"/>
    <w:rsid w:val="00D87DBD"/>
    <w:rsid w:val="00DB04FB"/>
    <w:rsid w:val="00DD7C4B"/>
    <w:rsid w:val="00DE3CF1"/>
    <w:rsid w:val="00E02C74"/>
    <w:rsid w:val="00E03279"/>
    <w:rsid w:val="00E32113"/>
    <w:rsid w:val="00E47560"/>
    <w:rsid w:val="00E55167"/>
    <w:rsid w:val="00E621C7"/>
    <w:rsid w:val="00E74E0C"/>
    <w:rsid w:val="00EB74FC"/>
    <w:rsid w:val="00EC03BD"/>
    <w:rsid w:val="00EC6413"/>
    <w:rsid w:val="00EF508D"/>
    <w:rsid w:val="00F00D2D"/>
    <w:rsid w:val="00F0353F"/>
    <w:rsid w:val="00F134FF"/>
    <w:rsid w:val="00F41A64"/>
    <w:rsid w:val="00F5513F"/>
    <w:rsid w:val="00F5793F"/>
    <w:rsid w:val="00F81075"/>
    <w:rsid w:val="00F86AA8"/>
    <w:rsid w:val="00FB2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C4B"/>
    <w:rPr>
      <w:sz w:val="18"/>
      <w:szCs w:val="18"/>
    </w:rPr>
  </w:style>
  <w:style w:type="paragraph" w:styleId="a4">
    <w:name w:val="footer"/>
    <w:basedOn w:val="a"/>
    <w:link w:val="Char0"/>
    <w:uiPriority w:val="99"/>
    <w:semiHidden/>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 w:type="character" w:customStyle="1" w:styleId="apple-style-span">
    <w:name w:val="apple-style-span"/>
    <w:basedOn w:val="a0"/>
    <w:uiPriority w:val="99"/>
    <w:rsid w:val="00714FFB"/>
    <w:rPr>
      <w:rFonts w:cs="Times New Roman"/>
    </w:rPr>
  </w:style>
  <w:style w:type="character" w:styleId="a8">
    <w:name w:val="annotation reference"/>
    <w:basedOn w:val="a0"/>
    <w:uiPriority w:val="99"/>
    <w:semiHidden/>
    <w:unhideWhenUsed/>
    <w:rsid w:val="00C35AF3"/>
    <w:rPr>
      <w:sz w:val="21"/>
      <w:szCs w:val="21"/>
    </w:rPr>
  </w:style>
  <w:style w:type="paragraph" w:styleId="a9">
    <w:name w:val="annotation text"/>
    <w:basedOn w:val="a"/>
    <w:link w:val="Char1"/>
    <w:uiPriority w:val="99"/>
    <w:semiHidden/>
    <w:unhideWhenUsed/>
    <w:rsid w:val="00C35AF3"/>
    <w:pPr>
      <w:jc w:val="left"/>
    </w:pPr>
  </w:style>
  <w:style w:type="character" w:customStyle="1" w:styleId="Char1">
    <w:name w:val="批注文字 Char"/>
    <w:basedOn w:val="a0"/>
    <w:link w:val="a9"/>
    <w:uiPriority w:val="99"/>
    <w:semiHidden/>
    <w:rsid w:val="00C35AF3"/>
  </w:style>
  <w:style w:type="paragraph" w:styleId="aa">
    <w:name w:val="annotation subject"/>
    <w:basedOn w:val="a9"/>
    <w:next w:val="a9"/>
    <w:link w:val="Char2"/>
    <w:uiPriority w:val="99"/>
    <w:semiHidden/>
    <w:unhideWhenUsed/>
    <w:rsid w:val="00C35AF3"/>
    <w:rPr>
      <w:b/>
      <w:bCs/>
    </w:rPr>
  </w:style>
  <w:style w:type="character" w:customStyle="1" w:styleId="Char2">
    <w:name w:val="批注主题 Char"/>
    <w:basedOn w:val="Char1"/>
    <w:link w:val="aa"/>
    <w:uiPriority w:val="99"/>
    <w:semiHidden/>
    <w:rsid w:val="00C35AF3"/>
    <w:rPr>
      <w:b/>
      <w:bCs/>
    </w:rPr>
  </w:style>
  <w:style w:type="paragraph" w:styleId="ab">
    <w:name w:val="Balloon Text"/>
    <w:basedOn w:val="a"/>
    <w:link w:val="Char3"/>
    <w:uiPriority w:val="99"/>
    <w:semiHidden/>
    <w:unhideWhenUsed/>
    <w:rsid w:val="00C35AF3"/>
    <w:rPr>
      <w:sz w:val="18"/>
      <w:szCs w:val="18"/>
    </w:rPr>
  </w:style>
  <w:style w:type="character" w:customStyle="1" w:styleId="Char3">
    <w:name w:val="批注框文本 Char"/>
    <w:basedOn w:val="a0"/>
    <w:link w:val="ab"/>
    <w:uiPriority w:val="99"/>
    <w:semiHidden/>
    <w:rsid w:val="00C35A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29"/>
    <w:pPr>
      <w:widowControl w:val="0"/>
      <w:jc w:val="both"/>
    </w:pPr>
  </w:style>
  <w:style w:type="paragraph" w:styleId="Heading5">
    <w:name w:val="heading 5"/>
    <w:basedOn w:val="Normal"/>
    <w:link w:val="Heading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D7C4B"/>
    <w:rPr>
      <w:sz w:val="18"/>
      <w:szCs w:val="18"/>
    </w:rPr>
  </w:style>
  <w:style w:type="paragraph" w:styleId="Footer">
    <w:name w:val="footer"/>
    <w:basedOn w:val="Normal"/>
    <w:link w:val="FooterChar"/>
    <w:uiPriority w:val="99"/>
    <w:semiHidden/>
    <w:unhideWhenUsed/>
    <w:rsid w:val="00DD7C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D7C4B"/>
    <w:rPr>
      <w:sz w:val="18"/>
      <w:szCs w:val="18"/>
    </w:rPr>
  </w:style>
  <w:style w:type="character" w:customStyle="1" w:styleId="Heading5Char">
    <w:name w:val="Heading 5 Char"/>
    <w:basedOn w:val="DefaultParagraphFont"/>
    <w:link w:val="Heading5"/>
    <w:uiPriority w:val="9"/>
    <w:rsid w:val="00DD7C4B"/>
    <w:rPr>
      <w:rFonts w:ascii="宋体" w:eastAsia="宋体" w:hAnsi="宋体" w:cs="宋体"/>
      <w:b/>
      <w:bCs/>
      <w:kern w:val="0"/>
      <w:sz w:val="20"/>
      <w:szCs w:val="20"/>
    </w:rPr>
  </w:style>
  <w:style w:type="character" w:customStyle="1" w:styleId="apple-converted-space">
    <w:name w:val="apple-converted-space"/>
    <w:basedOn w:val="DefaultParagraphFont"/>
    <w:rsid w:val="00DD7C4B"/>
  </w:style>
  <w:style w:type="paragraph" w:styleId="NormalWeb">
    <w:name w:val="Normal (Web)"/>
    <w:basedOn w:val="Normal"/>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DD7C4B"/>
    <w:rPr>
      <w:b/>
      <w:bCs/>
    </w:rPr>
  </w:style>
  <w:style w:type="paragraph" w:styleId="ListParagraph">
    <w:name w:val="List Paragraph"/>
    <w:basedOn w:val="Normal"/>
    <w:uiPriority w:val="34"/>
    <w:qFormat/>
    <w:rsid w:val="00720619"/>
    <w:pPr>
      <w:ind w:firstLineChars="200" w:firstLine="420"/>
    </w:pPr>
  </w:style>
  <w:style w:type="character" w:customStyle="1" w:styleId="apple-style-span">
    <w:name w:val="apple-style-span"/>
    <w:basedOn w:val="DefaultParagraphFont"/>
    <w:uiPriority w:val="99"/>
    <w:rsid w:val="00714FFB"/>
    <w:rPr>
      <w:rFonts w:cs="Times New Roman"/>
    </w:rPr>
  </w:style>
  <w:style w:type="character" w:styleId="CommentReference">
    <w:name w:val="annotation reference"/>
    <w:basedOn w:val="DefaultParagraphFont"/>
    <w:uiPriority w:val="99"/>
    <w:semiHidden/>
    <w:unhideWhenUsed/>
    <w:rsid w:val="00C35AF3"/>
    <w:rPr>
      <w:sz w:val="21"/>
      <w:szCs w:val="21"/>
    </w:rPr>
  </w:style>
  <w:style w:type="paragraph" w:styleId="CommentText">
    <w:name w:val="annotation text"/>
    <w:basedOn w:val="Normal"/>
    <w:link w:val="CommentTextChar"/>
    <w:uiPriority w:val="99"/>
    <w:semiHidden/>
    <w:unhideWhenUsed/>
    <w:rsid w:val="00C35AF3"/>
    <w:pPr>
      <w:jc w:val="left"/>
    </w:pPr>
  </w:style>
  <w:style w:type="character" w:customStyle="1" w:styleId="CommentTextChar">
    <w:name w:val="Comment Text Char"/>
    <w:basedOn w:val="DefaultParagraphFont"/>
    <w:link w:val="CommentText"/>
    <w:uiPriority w:val="99"/>
    <w:semiHidden/>
    <w:rsid w:val="00C35AF3"/>
  </w:style>
  <w:style w:type="paragraph" w:styleId="CommentSubject">
    <w:name w:val="annotation subject"/>
    <w:basedOn w:val="CommentText"/>
    <w:next w:val="CommentText"/>
    <w:link w:val="CommentSubjectChar"/>
    <w:uiPriority w:val="99"/>
    <w:semiHidden/>
    <w:unhideWhenUsed/>
    <w:rsid w:val="00C35AF3"/>
    <w:rPr>
      <w:b/>
      <w:bCs/>
    </w:rPr>
  </w:style>
  <w:style w:type="character" w:customStyle="1" w:styleId="CommentSubjectChar">
    <w:name w:val="Comment Subject Char"/>
    <w:basedOn w:val="CommentTextChar"/>
    <w:link w:val="CommentSubject"/>
    <w:uiPriority w:val="99"/>
    <w:semiHidden/>
    <w:rsid w:val="00C35AF3"/>
    <w:rPr>
      <w:b/>
      <w:bCs/>
    </w:rPr>
  </w:style>
  <w:style w:type="paragraph" w:styleId="BalloonText">
    <w:name w:val="Balloon Text"/>
    <w:basedOn w:val="Normal"/>
    <w:link w:val="BalloonTextChar"/>
    <w:uiPriority w:val="99"/>
    <w:semiHidden/>
    <w:unhideWhenUsed/>
    <w:rsid w:val="00C35AF3"/>
    <w:rPr>
      <w:sz w:val="18"/>
      <w:szCs w:val="18"/>
    </w:rPr>
  </w:style>
  <w:style w:type="character" w:customStyle="1" w:styleId="BalloonTextChar">
    <w:name w:val="Balloon Text Char"/>
    <w:basedOn w:val="DefaultParagraphFont"/>
    <w:link w:val="BalloonText"/>
    <w:uiPriority w:val="99"/>
    <w:semiHidden/>
    <w:rsid w:val="00C35AF3"/>
    <w:rPr>
      <w:sz w:val="18"/>
      <w:szCs w:val="18"/>
    </w:rPr>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4</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27</cp:revision>
  <dcterms:created xsi:type="dcterms:W3CDTF">2014-12-07T13:46:00Z</dcterms:created>
  <dcterms:modified xsi:type="dcterms:W3CDTF">2016-10-26T07:18:00Z</dcterms:modified>
</cp:coreProperties>
</file>