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1F" w:rsidRDefault="00103848">
      <w:pPr>
        <w:spacing w:line="360" w:lineRule="auto"/>
        <w:jc w:val="center"/>
        <w:rPr>
          <w:rFonts w:ascii="微软雅黑" w:eastAsia="微软雅黑" w:hAnsi="微软雅黑" w:cs="宋体"/>
          <w:b/>
          <w:bCs/>
          <w:color w:val="333399"/>
          <w:kern w:val="0"/>
          <w:sz w:val="32"/>
          <w:szCs w:val="32"/>
        </w:rPr>
      </w:pPr>
      <w:r>
        <w:rPr>
          <w:rFonts w:ascii="微软雅黑" w:eastAsia="微软雅黑" w:hAnsi="微软雅黑" w:cs="宋体" w:hint="eastAsia"/>
          <w:b/>
          <w:bCs/>
          <w:color w:val="333399"/>
          <w:kern w:val="0"/>
          <w:sz w:val="32"/>
          <w:szCs w:val="32"/>
        </w:rPr>
        <w:t>四川大学华西医院</w:t>
      </w:r>
      <w:r w:rsidR="00A475DF">
        <w:rPr>
          <w:rFonts w:ascii="微软雅黑" w:eastAsia="微软雅黑" w:hAnsi="微软雅黑" w:cs="宋体" w:hint="eastAsia"/>
          <w:b/>
          <w:bCs/>
          <w:color w:val="333399"/>
          <w:kern w:val="0"/>
          <w:sz w:val="32"/>
          <w:szCs w:val="32"/>
        </w:rPr>
        <w:t>肿瘤中心</w:t>
      </w:r>
      <w:r>
        <w:rPr>
          <w:rFonts w:ascii="微软雅黑" w:eastAsia="微软雅黑" w:hAnsi="微软雅黑" w:cs="宋体" w:hint="eastAsia"/>
          <w:b/>
          <w:bCs/>
          <w:color w:val="333399"/>
          <w:kern w:val="0"/>
          <w:sz w:val="32"/>
          <w:szCs w:val="32"/>
        </w:rPr>
        <w:t>进修招生简章</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一、科室简介</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1、科室学科建设情况</w:t>
      </w:r>
    </w:p>
    <w:p w:rsidR="00E12A1F" w:rsidRPr="00F756A7" w:rsidRDefault="00103848" w:rsidP="00486BAA">
      <w:pPr>
        <w:spacing w:line="360" w:lineRule="auto"/>
        <w:ind w:firstLineChars="200" w:firstLine="420"/>
        <w:rPr>
          <w:rFonts w:asciiTheme="minorEastAsia" w:eastAsiaTheme="minorEastAsia" w:hAnsiTheme="minorEastAsia"/>
          <w:b/>
          <w:szCs w:val="21"/>
        </w:rPr>
      </w:pPr>
      <w:r w:rsidRPr="00180E8E">
        <w:rPr>
          <w:rFonts w:asciiTheme="minorEastAsia" w:eastAsiaTheme="minorEastAsia" w:hAnsiTheme="minorEastAsia" w:cs="宋体" w:hint="eastAsia"/>
          <w:szCs w:val="21"/>
        </w:rPr>
        <w:t>四川大学华西医院肿瘤中心经过20余年的发展，目前包含了头颈乳腺、胸部、腹部肿瘤科三个临床病房和放射物理中心四个科室。在中心主任魏于全院士带领下，肿瘤中心拥有包括</w:t>
      </w:r>
      <w:r w:rsidRPr="00F756A7">
        <w:rPr>
          <w:rFonts w:asciiTheme="minorEastAsia" w:eastAsiaTheme="minorEastAsia" w:hAnsiTheme="minorEastAsia" w:cs="宋体" w:hint="eastAsia"/>
          <w:szCs w:val="21"/>
        </w:rPr>
        <w:t>中国科学院院士、国家杰出青年基金获得者在内的多名学科带头人，多名学科带头人分别担任了肿瘤学相关学会的国家级常委及省级主委、副主委；</w:t>
      </w:r>
      <w:r w:rsidRPr="00F756A7">
        <w:rPr>
          <w:rFonts w:asciiTheme="minorEastAsia" w:eastAsiaTheme="minorEastAsia" w:hAnsiTheme="minorEastAsia" w:cs="宋体" w:hint="eastAsia"/>
          <w:szCs w:val="21"/>
          <w:shd w:val="clear" w:color="auto" w:fill="FFFFFF"/>
        </w:rPr>
        <w:t>肿瘤中心目前是卫生部临床重点专科、教育部重点学科；中心拥有床位500余张，放疗加速器</w:t>
      </w:r>
      <w:r w:rsidR="00040D24" w:rsidRPr="00F756A7">
        <w:rPr>
          <w:rFonts w:asciiTheme="minorEastAsia" w:eastAsiaTheme="minorEastAsia" w:hAnsiTheme="minorEastAsia" w:cs="宋体" w:hint="eastAsia"/>
          <w:szCs w:val="21"/>
          <w:shd w:val="clear" w:color="auto" w:fill="FFFFFF"/>
        </w:rPr>
        <w:t>7</w:t>
      </w:r>
      <w:r w:rsidRPr="00F756A7">
        <w:rPr>
          <w:rFonts w:asciiTheme="minorEastAsia" w:eastAsiaTheme="minorEastAsia" w:hAnsiTheme="minorEastAsia" w:cs="宋体" w:hint="eastAsia"/>
          <w:szCs w:val="21"/>
          <w:shd w:val="clear" w:color="auto" w:fill="FFFFFF"/>
        </w:rPr>
        <w:t>台、深部热疗机1台，可以开展各种恶性肿瘤的放化疗及介入治疗。</w:t>
      </w:r>
    </w:p>
    <w:p w:rsidR="00E12A1F" w:rsidRPr="00F756A7" w:rsidRDefault="00103848" w:rsidP="00180E8E">
      <w:pPr>
        <w:numPr>
          <w:ilvl w:val="0"/>
          <w:numId w:val="1"/>
        </w:numPr>
        <w:spacing w:line="360" w:lineRule="auto"/>
        <w:rPr>
          <w:rFonts w:asciiTheme="minorEastAsia" w:eastAsiaTheme="minorEastAsia" w:hAnsiTheme="minorEastAsia" w:cs="宋体"/>
          <w:b/>
          <w:kern w:val="0"/>
          <w:szCs w:val="21"/>
        </w:rPr>
      </w:pPr>
      <w:r w:rsidRPr="00F756A7">
        <w:rPr>
          <w:rFonts w:asciiTheme="minorEastAsia" w:eastAsiaTheme="minorEastAsia" w:hAnsiTheme="minorEastAsia" w:cs="宋体" w:hint="eastAsia"/>
          <w:b/>
          <w:kern w:val="0"/>
          <w:szCs w:val="21"/>
        </w:rPr>
        <w:t>科室现有专业组、师资情况</w:t>
      </w:r>
    </w:p>
    <w:p w:rsidR="00E12A1F" w:rsidRPr="00F756A7" w:rsidRDefault="00103848" w:rsidP="00486BAA">
      <w:pPr>
        <w:spacing w:line="360" w:lineRule="auto"/>
        <w:ind w:firstLineChars="200" w:firstLine="420"/>
        <w:rPr>
          <w:rFonts w:asciiTheme="minorEastAsia" w:eastAsiaTheme="minorEastAsia" w:hAnsiTheme="minorEastAsia"/>
          <w:bCs/>
          <w:snapToGrid w:val="0"/>
          <w:kern w:val="0"/>
          <w:szCs w:val="21"/>
        </w:rPr>
      </w:pPr>
      <w:r w:rsidRPr="00F756A7">
        <w:rPr>
          <w:rFonts w:asciiTheme="minorEastAsia" w:eastAsiaTheme="minorEastAsia" w:hAnsiTheme="minorEastAsia" w:cs="宋体" w:hint="eastAsia"/>
          <w:szCs w:val="21"/>
        </w:rPr>
        <w:t>目前中心有头颈乳腺、胸部及腹部肿瘤三个临床科室，每个科室均配有相应亚专业的放射治疗组、化疗组及介入治疗组；目前中心拥有博士导师</w:t>
      </w:r>
      <w:r w:rsidR="00040D24" w:rsidRPr="00F756A7">
        <w:rPr>
          <w:rFonts w:asciiTheme="minorEastAsia" w:eastAsiaTheme="minorEastAsia" w:hAnsiTheme="minorEastAsia" w:cs="宋体" w:hint="eastAsia"/>
          <w:szCs w:val="21"/>
        </w:rPr>
        <w:t>17</w:t>
      </w:r>
      <w:r w:rsidRPr="00F756A7">
        <w:rPr>
          <w:rFonts w:asciiTheme="minorEastAsia" w:eastAsiaTheme="minorEastAsia" w:hAnsiTheme="minorEastAsia" w:cs="宋体" w:hint="eastAsia"/>
          <w:szCs w:val="21"/>
        </w:rPr>
        <w:t>名，硕士导师</w:t>
      </w:r>
      <w:r w:rsidR="00040D24" w:rsidRPr="00F756A7">
        <w:rPr>
          <w:rFonts w:asciiTheme="minorEastAsia" w:eastAsiaTheme="minorEastAsia" w:hAnsiTheme="minorEastAsia" w:cs="宋体" w:hint="eastAsia"/>
          <w:szCs w:val="21"/>
        </w:rPr>
        <w:t>30</w:t>
      </w:r>
      <w:r w:rsidRPr="00F756A7">
        <w:rPr>
          <w:rFonts w:asciiTheme="minorEastAsia" w:eastAsiaTheme="minorEastAsia" w:hAnsiTheme="minorEastAsia" w:cs="宋体" w:hint="eastAsia"/>
          <w:szCs w:val="21"/>
        </w:rPr>
        <w:t>名，副高以上职称医师</w:t>
      </w:r>
      <w:r w:rsidR="00040D24" w:rsidRPr="00F756A7">
        <w:rPr>
          <w:rFonts w:asciiTheme="minorEastAsia" w:eastAsiaTheme="minorEastAsia" w:hAnsiTheme="minorEastAsia" w:cs="宋体" w:hint="eastAsia"/>
          <w:szCs w:val="21"/>
        </w:rPr>
        <w:t>5</w:t>
      </w:r>
      <w:r w:rsidRPr="00F756A7">
        <w:rPr>
          <w:rFonts w:asciiTheme="minorEastAsia" w:eastAsiaTheme="minorEastAsia" w:hAnsiTheme="minorEastAsia" w:cs="宋体" w:hint="eastAsia"/>
          <w:szCs w:val="21"/>
        </w:rPr>
        <w:t>0余名。</w:t>
      </w:r>
    </w:p>
    <w:p w:rsidR="00E12A1F" w:rsidRPr="00F756A7" w:rsidRDefault="00103848" w:rsidP="00180E8E">
      <w:pPr>
        <w:spacing w:line="360" w:lineRule="auto"/>
        <w:rPr>
          <w:rFonts w:asciiTheme="minorEastAsia" w:eastAsiaTheme="minorEastAsia" w:hAnsiTheme="minorEastAsia"/>
          <w:b/>
          <w:bCs/>
          <w:snapToGrid w:val="0"/>
          <w:kern w:val="0"/>
          <w:szCs w:val="21"/>
        </w:rPr>
      </w:pPr>
      <w:r w:rsidRPr="00F756A7">
        <w:rPr>
          <w:rFonts w:asciiTheme="minorEastAsia" w:eastAsiaTheme="minorEastAsia" w:hAnsiTheme="minorEastAsia" w:hint="eastAsia"/>
          <w:b/>
          <w:bCs/>
          <w:snapToGrid w:val="0"/>
          <w:kern w:val="0"/>
          <w:szCs w:val="21"/>
        </w:rPr>
        <w:t>二、进修简介</w:t>
      </w:r>
    </w:p>
    <w:p w:rsidR="00E12A1F" w:rsidRPr="00F756A7" w:rsidRDefault="00103848" w:rsidP="00180E8E">
      <w:pPr>
        <w:spacing w:line="360" w:lineRule="auto"/>
        <w:ind w:firstLineChars="236" w:firstLine="458"/>
        <w:rPr>
          <w:rFonts w:asciiTheme="minorEastAsia" w:eastAsiaTheme="minorEastAsia" w:hAnsiTheme="minorEastAsia"/>
          <w:spacing w:val="-8"/>
          <w:szCs w:val="21"/>
        </w:rPr>
      </w:pPr>
      <w:r w:rsidRPr="00F756A7">
        <w:rPr>
          <w:rFonts w:asciiTheme="minorEastAsia" w:eastAsiaTheme="minorEastAsia" w:hAnsiTheme="minorEastAsia" w:hint="eastAsia"/>
          <w:spacing w:val="-8"/>
          <w:szCs w:val="21"/>
        </w:rPr>
        <w:t>为贯彻落实卫生部人事司卫生人才培养项目的要求，切实加强市级、县级医疗卫生单位恶性肿瘤治疗人才队伍建设和肿瘤学专科的建设，促进农村卫生事业发展，根据四川大学华西医院进修生培养项目实施方案，结合我中心实际和基层医院实际需求，特制定如下培养肿瘤学进修医生培养计划。</w:t>
      </w:r>
    </w:p>
    <w:p w:rsidR="00E12A1F" w:rsidRPr="00F756A7" w:rsidRDefault="00103848" w:rsidP="00180E8E">
      <w:pPr>
        <w:spacing w:line="360" w:lineRule="auto"/>
        <w:rPr>
          <w:rFonts w:asciiTheme="minorEastAsia" w:eastAsiaTheme="minorEastAsia" w:hAnsiTheme="minorEastAsia"/>
          <w:b/>
          <w:spacing w:val="-8"/>
          <w:szCs w:val="21"/>
        </w:rPr>
      </w:pPr>
      <w:r w:rsidRPr="00F756A7">
        <w:rPr>
          <w:rFonts w:asciiTheme="minorEastAsia" w:eastAsiaTheme="minorEastAsia" w:hAnsiTheme="minorEastAsia" w:hint="eastAsia"/>
          <w:b/>
          <w:spacing w:val="-8"/>
          <w:szCs w:val="21"/>
        </w:rPr>
        <w:t>1、项目培养目标</w:t>
      </w:r>
    </w:p>
    <w:p w:rsidR="00E12A1F" w:rsidRPr="00F756A7" w:rsidRDefault="00103848" w:rsidP="00180E8E">
      <w:pPr>
        <w:spacing w:line="360" w:lineRule="auto"/>
        <w:ind w:firstLineChars="200" w:firstLine="420"/>
        <w:jc w:val="left"/>
        <w:rPr>
          <w:rFonts w:asciiTheme="minorEastAsia" w:eastAsiaTheme="minorEastAsia" w:hAnsiTheme="minorEastAsia"/>
          <w:spacing w:val="-8"/>
          <w:szCs w:val="21"/>
        </w:rPr>
      </w:pPr>
      <w:r w:rsidRPr="00F756A7">
        <w:rPr>
          <w:rFonts w:asciiTheme="minorEastAsia" w:eastAsiaTheme="minorEastAsia" w:hAnsiTheme="minorEastAsia" w:hint="eastAsia"/>
          <w:szCs w:val="21"/>
        </w:rPr>
        <w:t>该培训项目将</w:t>
      </w:r>
      <w:r w:rsidRPr="00F756A7">
        <w:rPr>
          <w:rFonts w:asciiTheme="minorEastAsia" w:eastAsiaTheme="minorEastAsia" w:hAnsiTheme="minorEastAsia" w:hint="eastAsia"/>
          <w:spacing w:val="-8"/>
          <w:szCs w:val="21"/>
        </w:rPr>
        <w:t>为以西部地区为中心，辐射全国的市级、县级医院培养一批中青年肿瘤学专业临床技术骨干，提高市级、县级医院肿瘤科在肿瘤</w:t>
      </w:r>
      <w:r w:rsidR="001A2188" w:rsidRPr="00F756A7">
        <w:rPr>
          <w:rFonts w:asciiTheme="minorEastAsia" w:eastAsiaTheme="minorEastAsia" w:hAnsiTheme="minorEastAsia" w:hint="eastAsia"/>
          <w:spacing w:val="-8"/>
          <w:szCs w:val="21"/>
        </w:rPr>
        <w:t>综合</w:t>
      </w:r>
      <w:r w:rsidRPr="00F756A7">
        <w:rPr>
          <w:rFonts w:asciiTheme="minorEastAsia" w:eastAsiaTheme="minorEastAsia" w:hAnsiTheme="minorEastAsia" w:hint="eastAsia"/>
          <w:spacing w:val="-8"/>
          <w:szCs w:val="21"/>
        </w:rPr>
        <w:t>治疗</w:t>
      </w:r>
      <w:r w:rsidRPr="00F756A7">
        <w:rPr>
          <w:rFonts w:asciiTheme="minorEastAsia" w:eastAsiaTheme="minorEastAsia" w:hAnsiTheme="minorEastAsia" w:hint="eastAsia"/>
          <w:szCs w:val="21"/>
        </w:rPr>
        <w:t>领域的服务能力和水平，方便群众看病就医，减轻群众经济负担。肿瘤中心采用进修生培训小组负责制，针对培训学员的自身情况和学员派出单位的业务发展需要，制订</w:t>
      </w:r>
      <w:r w:rsidR="001A2188" w:rsidRPr="00F756A7">
        <w:rPr>
          <w:rFonts w:asciiTheme="minorEastAsia" w:eastAsiaTheme="minorEastAsia" w:hAnsiTheme="minorEastAsia" w:hint="eastAsia"/>
          <w:szCs w:val="21"/>
        </w:rPr>
        <w:t>个体化的</w:t>
      </w:r>
      <w:r w:rsidRPr="00F756A7">
        <w:rPr>
          <w:rFonts w:asciiTheme="minorEastAsia" w:eastAsiaTheme="minorEastAsia" w:hAnsiTheme="minorEastAsia" w:hint="eastAsia"/>
          <w:szCs w:val="21"/>
        </w:rPr>
        <w:t>培养计划，明确培养目标，为学员提供充分的学习和实践机会。项目</w:t>
      </w:r>
      <w:r w:rsidRPr="00F756A7">
        <w:rPr>
          <w:rFonts w:asciiTheme="minorEastAsia" w:eastAsiaTheme="minorEastAsia" w:hAnsiTheme="minorEastAsia" w:hint="eastAsia"/>
          <w:spacing w:val="-8"/>
          <w:szCs w:val="21"/>
        </w:rPr>
        <w:t>采取肿瘤学亚专业轮转、理论培训、集中培训、专项技术学习、专家指导等方式，</w:t>
      </w:r>
      <w:r w:rsidRPr="00F756A7">
        <w:rPr>
          <w:rFonts w:asciiTheme="minorEastAsia" w:eastAsiaTheme="minorEastAsia" w:hAnsiTheme="minorEastAsia" w:hint="eastAsia"/>
          <w:szCs w:val="21"/>
        </w:rPr>
        <w:t>关键技术手把手地</w:t>
      </w:r>
      <w:r w:rsidR="001A2188" w:rsidRPr="00F756A7">
        <w:rPr>
          <w:rFonts w:asciiTheme="minorEastAsia" w:eastAsiaTheme="minorEastAsia" w:hAnsiTheme="minorEastAsia" w:hint="eastAsia"/>
          <w:szCs w:val="21"/>
        </w:rPr>
        <w:t>进行</w:t>
      </w:r>
      <w:r w:rsidRPr="00F756A7">
        <w:rPr>
          <w:rFonts w:asciiTheme="minorEastAsia" w:eastAsiaTheme="minorEastAsia" w:hAnsiTheme="minorEastAsia" w:hint="eastAsia"/>
          <w:szCs w:val="21"/>
        </w:rPr>
        <w:t>培训和实践，</w:t>
      </w:r>
      <w:r w:rsidR="00C51C05" w:rsidRPr="00F756A7">
        <w:rPr>
          <w:rFonts w:asciiTheme="minorEastAsia" w:eastAsiaTheme="minorEastAsia" w:hAnsiTheme="minorEastAsia" w:hint="eastAsia"/>
          <w:szCs w:val="21"/>
        </w:rPr>
        <w:t>确保学员</w:t>
      </w:r>
      <w:r w:rsidRPr="00F756A7">
        <w:rPr>
          <w:rFonts w:asciiTheme="minorEastAsia" w:eastAsiaTheme="minorEastAsia" w:hAnsiTheme="minorEastAsia" w:hint="eastAsia"/>
          <w:szCs w:val="21"/>
        </w:rPr>
        <w:t>掌握</w:t>
      </w:r>
      <w:r w:rsidRPr="00F756A7">
        <w:rPr>
          <w:rFonts w:asciiTheme="minorEastAsia" w:eastAsiaTheme="minorEastAsia" w:hAnsiTheme="minorEastAsia" w:hint="eastAsia"/>
          <w:spacing w:val="-8"/>
          <w:szCs w:val="21"/>
        </w:rPr>
        <w:t>肿瘤学综合治疗</w:t>
      </w:r>
      <w:r w:rsidRPr="00F756A7">
        <w:rPr>
          <w:rFonts w:asciiTheme="minorEastAsia" w:eastAsiaTheme="minorEastAsia" w:hAnsiTheme="minorEastAsia" w:hint="eastAsia"/>
          <w:szCs w:val="21"/>
        </w:rPr>
        <w:t>领域的专科知识</w:t>
      </w:r>
      <w:r w:rsidR="00C51C05" w:rsidRPr="00F756A7">
        <w:rPr>
          <w:rFonts w:asciiTheme="minorEastAsia" w:eastAsiaTheme="minorEastAsia" w:hAnsiTheme="minorEastAsia" w:hint="eastAsia"/>
          <w:szCs w:val="21"/>
        </w:rPr>
        <w:t>的同时培养学员的学习热情和学习能力</w:t>
      </w:r>
      <w:r w:rsidRPr="00F756A7">
        <w:rPr>
          <w:rFonts w:asciiTheme="minorEastAsia" w:eastAsiaTheme="minorEastAsia" w:hAnsiTheme="minorEastAsia" w:hint="eastAsia"/>
          <w:szCs w:val="21"/>
        </w:rPr>
        <w:t>。</w:t>
      </w:r>
    </w:p>
    <w:p w:rsidR="00E12A1F" w:rsidRPr="00F756A7" w:rsidRDefault="00103848"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2、培训计划</w:t>
      </w:r>
    </w:p>
    <w:p w:rsidR="00E12A1F" w:rsidRPr="00F756A7" w:rsidRDefault="00E936FD"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（1）理论课程培训：</w:t>
      </w:r>
      <w:r w:rsidR="00040D24" w:rsidRPr="00F756A7">
        <w:rPr>
          <w:rFonts w:asciiTheme="minorEastAsia" w:eastAsiaTheme="minorEastAsia" w:hAnsiTheme="minorEastAsia" w:hint="eastAsia"/>
          <w:szCs w:val="21"/>
        </w:rPr>
        <w:t>中心层面每周</w:t>
      </w:r>
      <w:r w:rsidR="00087F3E" w:rsidRPr="00F756A7">
        <w:rPr>
          <w:rFonts w:asciiTheme="minorEastAsia" w:eastAsiaTheme="minorEastAsia" w:hAnsiTheme="minorEastAsia" w:hint="eastAsia"/>
          <w:szCs w:val="21"/>
        </w:rPr>
        <w:t>进行</w:t>
      </w:r>
      <w:r w:rsidR="00040D24" w:rsidRPr="00F756A7">
        <w:rPr>
          <w:rFonts w:asciiTheme="minorEastAsia" w:eastAsiaTheme="minorEastAsia" w:hAnsiTheme="minorEastAsia" w:hint="eastAsia"/>
          <w:szCs w:val="21"/>
        </w:rPr>
        <w:t>理论教学</w:t>
      </w:r>
      <w:r w:rsidR="00C51C05" w:rsidRPr="00F756A7">
        <w:rPr>
          <w:rFonts w:asciiTheme="minorEastAsia" w:eastAsiaTheme="minorEastAsia" w:hAnsiTheme="minorEastAsia" w:hint="eastAsia"/>
          <w:szCs w:val="21"/>
        </w:rPr>
        <w:t>，</w:t>
      </w:r>
      <w:r w:rsidR="00040D24" w:rsidRPr="00F756A7">
        <w:rPr>
          <w:rFonts w:asciiTheme="minorEastAsia" w:eastAsiaTheme="minorEastAsia" w:hAnsiTheme="minorEastAsia" w:hint="eastAsia"/>
          <w:szCs w:val="21"/>
        </w:rPr>
        <w:t>各病房层面每周1-2次理论教学</w:t>
      </w:r>
      <w:r w:rsidR="00C51C05" w:rsidRPr="00F756A7">
        <w:rPr>
          <w:rFonts w:asciiTheme="minorEastAsia" w:eastAsiaTheme="minorEastAsia" w:hAnsiTheme="minorEastAsia" w:hint="eastAsia"/>
          <w:szCs w:val="21"/>
        </w:rPr>
        <w:t>，内容包括基础知识、临床规范、最新进展。</w:t>
      </w:r>
    </w:p>
    <w:p w:rsidR="00040D24" w:rsidRPr="00F756A7" w:rsidRDefault="00040D24"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lastRenderedPageBreak/>
        <w:t>（2）专业技能集中培训：每周1次</w:t>
      </w:r>
      <w:r w:rsidR="00C51C05" w:rsidRPr="00F756A7">
        <w:rPr>
          <w:rFonts w:asciiTheme="minorEastAsia" w:eastAsiaTheme="minorEastAsia" w:hAnsiTheme="minorEastAsia" w:hint="eastAsia"/>
          <w:szCs w:val="21"/>
        </w:rPr>
        <w:t>。</w:t>
      </w:r>
    </w:p>
    <w:p w:rsidR="00040D24" w:rsidRPr="00F756A7" w:rsidRDefault="00040D24"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（3）日常临床培训：</w:t>
      </w:r>
      <w:r w:rsidR="00E936FD" w:rsidRPr="00F756A7">
        <w:rPr>
          <w:rFonts w:asciiTheme="minorEastAsia" w:eastAsiaTheme="minorEastAsia" w:hAnsiTheme="minorEastAsia" w:hint="eastAsia"/>
          <w:szCs w:val="21"/>
        </w:rPr>
        <w:t>包括</w:t>
      </w:r>
      <w:r w:rsidR="00087F3E" w:rsidRPr="00F756A7">
        <w:rPr>
          <w:rFonts w:asciiTheme="minorEastAsia" w:eastAsiaTheme="minorEastAsia" w:hAnsiTheme="minorEastAsia" w:hint="eastAsia"/>
          <w:szCs w:val="21"/>
        </w:rPr>
        <w:t>教学查房、</w:t>
      </w:r>
      <w:r w:rsidRPr="00F756A7">
        <w:rPr>
          <w:rFonts w:asciiTheme="minorEastAsia" w:eastAsiaTheme="minorEastAsia" w:hAnsiTheme="minorEastAsia" w:hint="eastAsia"/>
          <w:szCs w:val="21"/>
        </w:rPr>
        <w:t>病房</w:t>
      </w:r>
      <w:r w:rsidR="00E936FD" w:rsidRPr="00F756A7">
        <w:rPr>
          <w:rFonts w:asciiTheme="minorEastAsia" w:eastAsiaTheme="minorEastAsia" w:hAnsiTheme="minorEastAsia" w:hint="eastAsia"/>
          <w:szCs w:val="21"/>
        </w:rPr>
        <w:t>疑难病例讨论、死亡讨论、多学科综合讨论</w:t>
      </w:r>
      <w:r w:rsidRPr="00F756A7">
        <w:rPr>
          <w:rFonts w:asciiTheme="minorEastAsia" w:eastAsiaTheme="minorEastAsia" w:hAnsiTheme="minorEastAsia" w:hint="eastAsia"/>
          <w:szCs w:val="21"/>
        </w:rPr>
        <w:t>、读书报告</w:t>
      </w:r>
      <w:r w:rsidR="00E936FD" w:rsidRPr="00F756A7">
        <w:rPr>
          <w:rFonts w:asciiTheme="minorEastAsia" w:eastAsiaTheme="minorEastAsia" w:hAnsiTheme="minorEastAsia" w:hint="eastAsia"/>
          <w:szCs w:val="21"/>
        </w:rPr>
        <w:t>及</w:t>
      </w:r>
      <w:r w:rsidRPr="00F756A7">
        <w:rPr>
          <w:rFonts w:asciiTheme="minorEastAsia" w:eastAsiaTheme="minorEastAsia" w:hAnsiTheme="minorEastAsia" w:hint="eastAsia"/>
          <w:szCs w:val="21"/>
        </w:rPr>
        <w:t>医患沟通等。</w:t>
      </w:r>
    </w:p>
    <w:p w:rsidR="00C51C05" w:rsidRPr="00F756A7" w:rsidRDefault="00040D24"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（4）导师制：</w:t>
      </w:r>
      <w:r w:rsidR="00C51C05" w:rsidRPr="00F756A7">
        <w:rPr>
          <w:rFonts w:asciiTheme="minorEastAsia" w:eastAsiaTheme="minorEastAsia" w:hAnsiTheme="minorEastAsia" w:hint="eastAsia"/>
          <w:szCs w:val="21"/>
        </w:rPr>
        <w:t>为每位</w:t>
      </w:r>
      <w:r w:rsidR="00E936FD" w:rsidRPr="00F756A7">
        <w:rPr>
          <w:rFonts w:asciiTheme="minorEastAsia" w:eastAsiaTheme="minorEastAsia" w:hAnsiTheme="minorEastAsia" w:hint="eastAsia"/>
          <w:szCs w:val="21"/>
        </w:rPr>
        <w:t>学员</w:t>
      </w:r>
      <w:r w:rsidR="00C51C05" w:rsidRPr="00F756A7">
        <w:rPr>
          <w:rFonts w:asciiTheme="minorEastAsia" w:eastAsiaTheme="minorEastAsia" w:hAnsiTheme="minorEastAsia" w:hint="eastAsia"/>
          <w:szCs w:val="21"/>
        </w:rPr>
        <w:t>配备</w:t>
      </w:r>
      <w:r w:rsidR="00087F3E" w:rsidRPr="00F756A7">
        <w:rPr>
          <w:rFonts w:asciiTheme="minorEastAsia" w:eastAsiaTheme="minorEastAsia" w:hAnsiTheme="minorEastAsia" w:hint="eastAsia"/>
          <w:szCs w:val="21"/>
        </w:rPr>
        <w:t>1名</w:t>
      </w:r>
      <w:r w:rsidR="00C51C05" w:rsidRPr="00F756A7">
        <w:rPr>
          <w:rFonts w:asciiTheme="minorEastAsia" w:eastAsiaTheme="minorEastAsia" w:hAnsiTheme="minorEastAsia" w:hint="eastAsia"/>
          <w:szCs w:val="21"/>
        </w:rPr>
        <w:t>导师，指导</w:t>
      </w:r>
      <w:r w:rsidR="00E936FD" w:rsidRPr="00F756A7">
        <w:rPr>
          <w:rFonts w:asciiTheme="minorEastAsia" w:eastAsiaTheme="minorEastAsia" w:hAnsiTheme="minorEastAsia" w:hint="eastAsia"/>
          <w:szCs w:val="21"/>
        </w:rPr>
        <w:t>学习</w:t>
      </w:r>
      <w:r w:rsidR="00C51C05" w:rsidRPr="00F756A7">
        <w:rPr>
          <w:rFonts w:asciiTheme="minorEastAsia" w:eastAsiaTheme="minorEastAsia" w:hAnsiTheme="minorEastAsia" w:hint="eastAsia"/>
          <w:szCs w:val="21"/>
        </w:rPr>
        <w:t>期间的工作学习，在</w:t>
      </w:r>
      <w:r w:rsidR="00087F3E" w:rsidRPr="00F756A7">
        <w:rPr>
          <w:rFonts w:asciiTheme="minorEastAsia" w:eastAsiaTheme="minorEastAsia" w:hAnsiTheme="minorEastAsia" w:hint="eastAsia"/>
          <w:szCs w:val="21"/>
        </w:rPr>
        <w:t>业务、</w:t>
      </w:r>
      <w:r w:rsidR="00C51C05" w:rsidRPr="00F756A7">
        <w:rPr>
          <w:rFonts w:asciiTheme="minorEastAsia" w:eastAsiaTheme="minorEastAsia" w:hAnsiTheme="minorEastAsia" w:hint="eastAsia"/>
          <w:szCs w:val="21"/>
        </w:rPr>
        <w:t>思想、生活方面提供帮助。</w:t>
      </w:r>
    </w:p>
    <w:p w:rsidR="00E936FD" w:rsidRPr="00F756A7" w:rsidRDefault="00C51C05"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（5）长期合作关系的建立：学员进行</w:t>
      </w:r>
      <w:r w:rsidR="00E936FD" w:rsidRPr="00F756A7">
        <w:rPr>
          <w:rFonts w:asciiTheme="minorEastAsia" w:eastAsiaTheme="minorEastAsia" w:hAnsiTheme="minorEastAsia" w:hint="eastAsia"/>
          <w:szCs w:val="21"/>
        </w:rPr>
        <w:t>结束后，肿瘤中心</w:t>
      </w:r>
      <w:r w:rsidRPr="00F756A7">
        <w:rPr>
          <w:rFonts w:asciiTheme="minorEastAsia" w:eastAsiaTheme="minorEastAsia" w:hAnsiTheme="minorEastAsia" w:hint="eastAsia"/>
          <w:szCs w:val="21"/>
        </w:rPr>
        <w:t>仍</w:t>
      </w:r>
      <w:r w:rsidR="00E936FD" w:rsidRPr="00F756A7">
        <w:rPr>
          <w:rFonts w:asciiTheme="minorEastAsia" w:eastAsiaTheme="minorEastAsia" w:hAnsiTheme="minorEastAsia" w:hint="eastAsia"/>
          <w:szCs w:val="21"/>
        </w:rPr>
        <w:t>将继续保持与学员和选派单位</w:t>
      </w:r>
      <w:r w:rsidRPr="00F756A7">
        <w:rPr>
          <w:rFonts w:asciiTheme="minorEastAsia" w:eastAsiaTheme="minorEastAsia" w:hAnsiTheme="minorEastAsia" w:hint="eastAsia"/>
          <w:szCs w:val="21"/>
        </w:rPr>
        <w:t>工作、学术</w:t>
      </w:r>
      <w:r w:rsidR="00E936FD" w:rsidRPr="00F756A7">
        <w:rPr>
          <w:rFonts w:asciiTheme="minorEastAsia" w:eastAsiaTheme="minorEastAsia" w:hAnsiTheme="minorEastAsia" w:hint="eastAsia"/>
          <w:szCs w:val="21"/>
        </w:rPr>
        <w:t>关系，利用远程会诊、实地指导、电话咨询等措施保证培训技术的实施和推广。</w:t>
      </w:r>
    </w:p>
    <w:p w:rsidR="00E12A1F" w:rsidRPr="00F756A7" w:rsidRDefault="00103848"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cs="Arial" w:hint="eastAsia"/>
          <w:szCs w:val="21"/>
          <w:shd w:val="clear" w:color="auto" w:fill="FFFFFF"/>
        </w:rPr>
        <w:t>肿瘤中心</w:t>
      </w:r>
      <w:r w:rsidR="001A2188" w:rsidRPr="00F756A7">
        <w:rPr>
          <w:rFonts w:asciiTheme="minorEastAsia" w:eastAsiaTheme="minorEastAsia" w:hAnsiTheme="minorEastAsia" w:cs="Arial" w:hint="eastAsia"/>
          <w:szCs w:val="21"/>
          <w:shd w:val="clear" w:color="auto" w:fill="FFFFFF"/>
        </w:rPr>
        <w:t>目前</w:t>
      </w:r>
      <w:r w:rsidRPr="00F756A7">
        <w:rPr>
          <w:rFonts w:asciiTheme="minorEastAsia" w:eastAsiaTheme="minorEastAsia" w:hAnsiTheme="minorEastAsia" w:cs="Arial" w:hint="eastAsia"/>
          <w:szCs w:val="21"/>
          <w:shd w:val="clear" w:color="auto" w:fill="FFFFFF"/>
        </w:rPr>
        <w:t>招收</w:t>
      </w:r>
      <w:r w:rsidR="00E936FD" w:rsidRPr="00F756A7">
        <w:rPr>
          <w:rFonts w:asciiTheme="minorEastAsia" w:eastAsiaTheme="minorEastAsia" w:hAnsiTheme="minorEastAsia" w:cs="Arial" w:hint="eastAsia"/>
          <w:szCs w:val="21"/>
          <w:shd w:val="clear" w:color="auto" w:fill="FFFFFF"/>
        </w:rPr>
        <w:t>多种专业方向如</w:t>
      </w:r>
      <w:r w:rsidR="001A2188" w:rsidRPr="00F756A7">
        <w:rPr>
          <w:rFonts w:asciiTheme="minorEastAsia" w:eastAsiaTheme="minorEastAsia" w:hAnsiTheme="minorEastAsia" w:cs="Arial" w:hint="eastAsia"/>
          <w:szCs w:val="21"/>
          <w:shd w:val="clear" w:color="auto" w:fill="FFFFFF"/>
        </w:rPr>
        <w:t>肿瘤</w:t>
      </w:r>
      <w:r w:rsidRPr="00F756A7">
        <w:rPr>
          <w:rFonts w:asciiTheme="minorEastAsia" w:eastAsiaTheme="minorEastAsia" w:hAnsiTheme="minorEastAsia" w:cs="Arial"/>
          <w:szCs w:val="21"/>
          <w:shd w:val="clear" w:color="auto" w:fill="FFFFFF"/>
        </w:rPr>
        <w:t>放疗、</w:t>
      </w:r>
      <w:r w:rsidR="001A2188" w:rsidRPr="00F756A7">
        <w:rPr>
          <w:rFonts w:asciiTheme="minorEastAsia" w:eastAsiaTheme="minorEastAsia" w:hAnsiTheme="minorEastAsia" w:cs="Arial"/>
          <w:szCs w:val="21"/>
          <w:shd w:val="clear" w:color="auto" w:fill="FFFFFF"/>
        </w:rPr>
        <w:t>肿瘤</w:t>
      </w:r>
      <w:r w:rsidRPr="00F756A7">
        <w:rPr>
          <w:rFonts w:asciiTheme="minorEastAsia" w:eastAsiaTheme="minorEastAsia" w:hAnsiTheme="minorEastAsia" w:cs="Arial"/>
          <w:szCs w:val="21"/>
          <w:shd w:val="clear" w:color="auto" w:fill="FFFFFF"/>
        </w:rPr>
        <w:t>内科</w:t>
      </w:r>
      <w:r w:rsidR="001A2188" w:rsidRPr="00F756A7">
        <w:rPr>
          <w:rFonts w:asciiTheme="minorEastAsia" w:eastAsiaTheme="minorEastAsia" w:hAnsiTheme="minorEastAsia" w:cs="Arial" w:hint="eastAsia"/>
          <w:szCs w:val="21"/>
          <w:shd w:val="clear" w:color="auto" w:fill="FFFFFF"/>
        </w:rPr>
        <w:t>、肿瘤</w:t>
      </w:r>
      <w:r w:rsidRPr="00F756A7">
        <w:rPr>
          <w:rFonts w:asciiTheme="minorEastAsia" w:eastAsiaTheme="minorEastAsia" w:hAnsiTheme="minorEastAsia" w:cs="Arial"/>
          <w:szCs w:val="21"/>
          <w:shd w:val="clear" w:color="auto" w:fill="FFFFFF"/>
        </w:rPr>
        <w:t>介入</w:t>
      </w:r>
      <w:r w:rsidR="00E936FD" w:rsidRPr="00F756A7">
        <w:rPr>
          <w:rFonts w:asciiTheme="minorEastAsia" w:eastAsiaTheme="minorEastAsia" w:hAnsiTheme="minorEastAsia" w:cs="Arial" w:hint="eastAsia"/>
          <w:szCs w:val="21"/>
          <w:shd w:val="clear" w:color="auto" w:fill="FFFFFF"/>
        </w:rPr>
        <w:t>以及多种病种方向如头颈部肿瘤、腹部肿瘤、胸部肿瘤的进修医生，可以针对派遣单位要求制定个体化轮转方案</w:t>
      </w:r>
      <w:r w:rsidRPr="00F756A7">
        <w:rPr>
          <w:rFonts w:asciiTheme="minorEastAsia" w:eastAsiaTheme="minorEastAsia" w:hAnsiTheme="minorEastAsia" w:cs="Arial" w:hint="eastAsia"/>
          <w:szCs w:val="21"/>
          <w:shd w:val="clear" w:color="auto" w:fill="FFFFFF"/>
        </w:rPr>
        <w:t>。</w:t>
      </w:r>
      <w:r w:rsidR="00C51C05" w:rsidRPr="00F756A7">
        <w:rPr>
          <w:rFonts w:asciiTheme="minorEastAsia" w:eastAsiaTheme="minorEastAsia" w:hAnsiTheme="minorEastAsia" w:cs="Arial" w:hint="eastAsia"/>
          <w:szCs w:val="21"/>
          <w:shd w:val="clear" w:color="auto" w:fill="FFFFFF"/>
        </w:rPr>
        <w:t>具体见下表。</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6169"/>
      </w:tblGrid>
      <w:tr w:rsidR="00CE119A" w:rsidRPr="00F756A7" w:rsidTr="00103848">
        <w:trPr>
          <w:trHeight w:val="350"/>
        </w:trPr>
        <w:tc>
          <w:tcPr>
            <w:tcW w:w="2311" w:type="dxa"/>
          </w:tcPr>
          <w:p w:rsidR="00E12A1F" w:rsidRPr="00F756A7" w:rsidRDefault="00103848" w:rsidP="00103848">
            <w:pPr>
              <w:spacing w:line="360" w:lineRule="auto"/>
              <w:ind w:firstLineChars="50" w:firstLine="105"/>
              <w:rPr>
                <w:rFonts w:asciiTheme="minorEastAsia" w:eastAsiaTheme="minorEastAsia" w:hAnsiTheme="minorEastAsia"/>
                <w:b/>
                <w:kern w:val="0"/>
                <w:szCs w:val="21"/>
              </w:rPr>
            </w:pPr>
            <w:r w:rsidRPr="00F756A7">
              <w:rPr>
                <w:rFonts w:asciiTheme="minorEastAsia" w:eastAsiaTheme="minorEastAsia" w:hAnsiTheme="minorEastAsia" w:hint="eastAsia"/>
                <w:b/>
                <w:kern w:val="0"/>
                <w:szCs w:val="21"/>
              </w:rPr>
              <w:t>申报专业</w:t>
            </w:r>
          </w:p>
        </w:tc>
        <w:tc>
          <w:tcPr>
            <w:tcW w:w="6169" w:type="dxa"/>
          </w:tcPr>
          <w:p w:rsidR="00E12A1F" w:rsidRPr="00F756A7" w:rsidRDefault="00103848" w:rsidP="00103848">
            <w:pPr>
              <w:spacing w:line="360" w:lineRule="auto"/>
              <w:ind w:firstLineChars="50" w:firstLine="105"/>
              <w:rPr>
                <w:rFonts w:asciiTheme="minorEastAsia" w:eastAsiaTheme="minorEastAsia" w:hAnsiTheme="minorEastAsia"/>
                <w:b/>
                <w:kern w:val="0"/>
                <w:szCs w:val="21"/>
              </w:rPr>
            </w:pPr>
            <w:r w:rsidRPr="00F756A7">
              <w:rPr>
                <w:rFonts w:asciiTheme="minorEastAsia" w:eastAsiaTheme="minorEastAsia" w:hAnsiTheme="minorEastAsia" w:hint="eastAsia"/>
                <w:b/>
                <w:kern w:val="0"/>
                <w:szCs w:val="21"/>
              </w:rPr>
              <w:t>轮转专业及时间安排</w:t>
            </w:r>
          </w:p>
        </w:tc>
      </w:tr>
      <w:tr w:rsidR="00CE119A" w:rsidRPr="00F756A7" w:rsidTr="00103848">
        <w:trPr>
          <w:trHeight w:val="373"/>
        </w:trPr>
        <w:tc>
          <w:tcPr>
            <w:tcW w:w="2311" w:type="dxa"/>
            <w:vAlign w:val="center"/>
          </w:tcPr>
          <w:p w:rsidR="00E12A1F" w:rsidRPr="00F756A7" w:rsidRDefault="00103848" w:rsidP="00C51C05">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肿瘤放射治疗</w:t>
            </w:r>
          </w:p>
        </w:tc>
        <w:tc>
          <w:tcPr>
            <w:tcW w:w="6169" w:type="dxa"/>
          </w:tcPr>
          <w:p w:rsidR="00E12A1F" w:rsidRPr="00F756A7" w:rsidRDefault="0004689D" w:rsidP="00103848">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103848" w:rsidRPr="00F756A7">
              <w:rPr>
                <w:rFonts w:asciiTheme="minorEastAsia" w:eastAsiaTheme="minorEastAsia" w:hAnsiTheme="minorEastAsia" w:hint="eastAsia"/>
                <w:kern w:val="0"/>
                <w:szCs w:val="21"/>
              </w:rPr>
              <w:t>普通班12个月</w:t>
            </w:r>
            <w:r w:rsidR="00563493" w:rsidRPr="00F756A7">
              <w:rPr>
                <w:rFonts w:asciiTheme="minorEastAsia" w:eastAsiaTheme="minorEastAsia" w:hAnsiTheme="minorEastAsia" w:hint="eastAsia"/>
                <w:kern w:val="0"/>
                <w:szCs w:val="21"/>
              </w:rPr>
              <w:t>：头颈、胸部、腹部放疗专业各轮4个月</w:t>
            </w:r>
          </w:p>
          <w:p w:rsidR="00E12A1F" w:rsidRPr="00F756A7" w:rsidRDefault="0004689D" w:rsidP="00103848">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563493" w:rsidRPr="00F756A7">
              <w:rPr>
                <w:rFonts w:asciiTheme="minorEastAsia" w:eastAsiaTheme="minorEastAsia" w:hAnsiTheme="minorEastAsia" w:hint="eastAsia"/>
                <w:kern w:val="0"/>
                <w:szCs w:val="21"/>
              </w:rPr>
              <w:t>强化</w:t>
            </w:r>
            <w:r w:rsidR="00103848" w:rsidRPr="00F756A7">
              <w:rPr>
                <w:rFonts w:asciiTheme="minorEastAsia" w:eastAsiaTheme="minorEastAsia" w:hAnsiTheme="minorEastAsia" w:hint="eastAsia"/>
                <w:kern w:val="0"/>
                <w:szCs w:val="21"/>
              </w:rPr>
              <w:t>班6个月，</w:t>
            </w:r>
            <w:r w:rsidR="00563493" w:rsidRPr="00F756A7">
              <w:rPr>
                <w:rFonts w:asciiTheme="minorEastAsia" w:eastAsiaTheme="minorEastAsia" w:hAnsiTheme="minorEastAsia" w:hint="eastAsia"/>
                <w:kern w:val="0"/>
                <w:szCs w:val="21"/>
              </w:rPr>
              <w:t>要求有一定放疗基础，头颈、胸部、腹部放疗专业各轮2</w:t>
            </w:r>
            <w:r w:rsidR="00003C05">
              <w:rPr>
                <w:rFonts w:asciiTheme="minorEastAsia" w:eastAsiaTheme="minorEastAsia" w:hAnsiTheme="minorEastAsia" w:hint="eastAsia"/>
                <w:kern w:val="0"/>
                <w:szCs w:val="21"/>
              </w:rPr>
              <w:t>个月</w:t>
            </w:r>
          </w:p>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563493" w:rsidRPr="00F756A7">
              <w:rPr>
                <w:rFonts w:asciiTheme="minorEastAsia" w:eastAsiaTheme="minorEastAsia" w:hAnsiTheme="minorEastAsia"/>
                <w:kern w:val="0"/>
                <w:szCs w:val="21"/>
              </w:rPr>
              <w:t>提高班</w:t>
            </w:r>
            <w:r w:rsidR="00563493" w:rsidRPr="00F756A7">
              <w:rPr>
                <w:rFonts w:asciiTheme="minorEastAsia" w:eastAsiaTheme="minorEastAsia" w:hAnsiTheme="minorEastAsia" w:hint="eastAsia"/>
                <w:kern w:val="0"/>
                <w:szCs w:val="21"/>
              </w:rPr>
              <w:t>3个月，要求有较好放疗基础，头颈、胸部、腹部放疗专业各轮1个月</w:t>
            </w:r>
          </w:p>
        </w:tc>
      </w:tr>
      <w:tr w:rsidR="00CE119A" w:rsidRPr="00F756A7" w:rsidTr="00103848">
        <w:trPr>
          <w:trHeight w:val="373"/>
        </w:trPr>
        <w:tc>
          <w:tcPr>
            <w:tcW w:w="2311" w:type="dxa"/>
          </w:tcPr>
          <w:p w:rsidR="00E12A1F" w:rsidRPr="00F756A7" w:rsidRDefault="00103848" w:rsidP="00563493">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肿瘤内科治疗</w:t>
            </w:r>
          </w:p>
        </w:tc>
        <w:tc>
          <w:tcPr>
            <w:tcW w:w="6169" w:type="dxa"/>
          </w:tcPr>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563493" w:rsidRPr="00F756A7">
              <w:rPr>
                <w:rFonts w:asciiTheme="minorEastAsia" w:eastAsiaTheme="minorEastAsia" w:hAnsiTheme="minorEastAsia" w:hint="eastAsia"/>
                <w:kern w:val="0"/>
                <w:szCs w:val="21"/>
              </w:rPr>
              <w:t>普通班12个月：头颈、胸部、腹部专业各轮4个月</w:t>
            </w:r>
          </w:p>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563493" w:rsidRPr="00F756A7">
              <w:rPr>
                <w:rFonts w:asciiTheme="minorEastAsia" w:eastAsiaTheme="minorEastAsia" w:hAnsiTheme="minorEastAsia" w:hint="eastAsia"/>
                <w:kern w:val="0"/>
                <w:szCs w:val="21"/>
              </w:rPr>
              <w:t>强化班6个月，头颈、胸部、腹部专业各轮2</w:t>
            </w:r>
            <w:r w:rsidR="00003C05">
              <w:rPr>
                <w:rFonts w:asciiTheme="minorEastAsia" w:eastAsiaTheme="minorEastAsia" w:hAnsiTheme="minorEastAsia" w:hint="eastAsia"/>
                <w:kern w:val="0"/>
                <w:szCs w:val="21"/>
              </w:rPr>
              <w:t>个月</w:t>
            </w:r>
          </w:p>
          <w:p w:rsidR="00E12A1F"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563493" w:rsidRPr="00F756A7">
              <w:rPr>
                <w:rFonts w:asciiTheme="minorEastAsia" w:eastAsiaTheme="minorEastAsia" w:hAnsiTheme="minorEastAsia" w:hint="eastAsia"/>
                <w:kern w:val="0"/>
                <w:szCs w:val="21"/>
              </w:rPr>
              <w:t>提高班3</w:t>
            </w:r>
            <w:r w:rsidR="00EF1C4D">
              <w:rPr>
                <w:rFonts w:asciiTheme="minorEastAsia" w:eastAsiaTheme="minorEastAsia" w:hAnsiTheme="minorEastAsia" w:hint="eastAsia"/>
                <w:kern w:val="0"/>
                <w:szCs w:val="21"/>
              </w:rPr>
              <w:t>个月，头颈、胸部、腹部</w:t>
            </w:r>
            <w:r w:rsidR="00563493" w:rsidRPr="00F756A7">
              <w:rPr>
                <w:rFonts w:asciiTheme="minorEastAsia" w:eastAsiaTheme="minorEastAsia" w:hAnsiTheme="minorEastAsia" w:hint="eastAsia"/>
                <w:kern w:val="0"/>
                <w:szCs w:val="21"/>
              </w:rPr>
              <w:t>专业各轮1个月</w:t>
            </w:r>
          </w:p>
        </w:tc>
      </w:tr>
      <w:tr w:rsidR="00CE119A" w:rsidRPr="00F756A7" w:rsidTr="00103848">
        <w:trPr>
          <w:trHeight w:val="373"/>
        </w:trPr>
        <w:tc>
          <w:tcPr>
            <w:tcW w:w="2311" w:type="dxa"/>
          </w:tcPr>
          <w:p w:rsidR="00E12A1F" w:rsidRPr="00F756A7" w:rsidRDefault="00103848" w:rsidP="000B420C">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肿瘤介入</w:t>
            </w:r>
            <w:r w:rsidR="000B420C" w:rsidRPr="00F756A7">
              <w:rPr>
                <w:rFonts w:asciiTheme="minorEastAsia" w:eastAsiaTheme="minorEastAsia" w:hAnsiTheme="minorEastAsia" w:hint="eastAsia"/>
                <w:kern w:val="0"/>
                <w:szCs w:val="21"/>
              </w:rPr>
              <w:t>诊疗</w:t>
            </w:r>
          </w:p>
        </w:tc>
        <w:tc>
          <w:tcPr>
            <w:tcW w:w="6169" w:type="dxa"/>
          </w:tcPr>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563493" w:rsidRPr="00F756A7">
              <w:rPr>
                <w:rFonts w:asciiTheme="minorEastAsia" w:eastAsiaTheme="minorEastAsia" w:hAnsiTheme="minorEastAsia" w:hint="eastAsia"/>
                <w:kern w:val="0"/>
                <w:szCs w:val="21"/>
              </w:rPr>
              <w:t>普通班12个月：两个介入</w:t>
            </w:r>
            <w:r w:rsidR="000B420C" w:rsidRPr="00F756A7">
              <w:rPr>
                <w:rFonts w:asciiTheme="minorEastAsia" w:eastAsiaTheme="minorEastAsia" w:hAnsiTheme="minorEastAsia" w:hint="eastAsia"/>
                <w:kern w:val="0"/>
                <w:szCs w:val="21"/>
              </w:rPr>
              <w:t>诊疗</w:t>
            </w:r>
            <w:r w:rsidR="00563493" w:rsidRPr="00F756A7">
              <w:rPr>
                <w:rFonts w:asciiTheme="minorEastAsia" w:eastAsiaTheme="minorEastAsia" w:hAnsiTheme="minorEastAsia" w:hint="eastAsia"/>
                <w:kern w:val="0"/>
                <w:szCs w:val="21"/>
              </w:rPr>
              <w:t>组各6个月</w:t>
            </w:r>
          </w:p>
          <w:p w:rsidR="00E12A1F" w:rsidRPr="00F756A7" w:rsidRDefault="0004689D" w:rsidP="000B420C">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563493" w:rsidRPr="00F756A7">
              <w:rPr>
                <w:rFonts w:asciiTheme="minorEastAsia" w:eastAsiaTheme="minorEastAsia" w:hAnsiTheme="minorEastAsia" w:hint="eastAsia"/>
                <w:kern w:val="0"/>
                <w:szCs w:val="21"/>
              </w:rPr>
              <w:t>强化班6个月：两个介入</w:t>
            </w:r>
            <w:r w:rsidR="000B420C" w:rsidRPr="00F756A7">
              <w:rPr>
                <w:rFonts w:asciiTheme="minorEastAsia" w:eastAsiaTheme="minorEastAsia" w:hAnsiTheme="minorEastAsia" w:hint="eastAsia"/>
                <w:kern w:val="0"/>
                <w:szCs w:val="21"/>
              </w:rPr>
              <w:t>诊疗</w:t>
            </w:r>
            <w:r w:rsidR="00563493" w:rsidRPr="00F756A7">
              <w:rPr>
                <w:rFonts w:asciiTheme="minorEastAsia" w:eastAsiaTheme="minorEastAsia" w:hAnsiTheme="minorEastAsia" w:hint="eastAsia"/>
                <w:kern w:val="0"/>
                <w:szCs w:val="21"/>
              </w:rPr>
              <w:t>组各3个月</w:t>
            </w:r>
          </w:p>
        </w:tc>
      </w:tr>
      <w:tr w:rsidR="00CE119A" w:rsidRPr="00F756A7" w:rsidTr="00103848">
        <w:trPr>
          <w:trHeight w:val="373"/>
        </w:trPr>
        <w:tc>
          <w:tcPr>
            <w:tcW w:w="2311" w:type="dxa"/>
          </w:tcPr>
          <w:p w:rsidR="00563493" w:rsidRPr="00F756A7" w:rsidRDefault="0061350D" w:rsidP="0061350D">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恶性</w:t>
            </w:r>
            <w:r w:rsidR="00563493" w:rsidRPr="00F756A7">
              <w:rPr>
                <w:rFonts w:asciiTheme="minorEastAsia" w:eastAsiaTheme="minorEastAsia" w:hAnsiTheme="minorEastAsia" w:hint="eastAsia"/>
                <w:kern w:val="0"/>
                <w:szCs w:val="21"/>
              </w:rPr>
              <w:t>肿瘤</w:t>
            </w:r>
            <w:r w:rsidRPr="00F756A7">
              <w:rPr>
                <w:rFonts w:asciiTheme="minorEastAsia" w:eastAsiaTheme="minorEastAsia" w:hAnsiTheme="minorEastAsia" w:hint="eastAsia"/>
                <w:kern w:val="0"/>
                <w:szCs w:val="21"/>
              </w:rPr>
              <w:t>诊治</w:t>
            </w:r>
            <w:r w:rsidR="004D3144" w:rsidRPr="00F756A7">
              <w:rPr>
                <w:rFonts w:asciiTheme="minorEastAsia" w:eastAsiaTheme="minorEastAsia" w:hAnsiTheme="minorEastAsia" w:hint="eastAsia"/>
                <w:kern w:val="0"/>
                <w:szCs w:val="21"/>
              </w:rPr>
              <w:t>（头颈部肿瘤，淋巴瘤，乳腺癌，骨及软组织肿瘤，胃肠道肿瘤，泌尿系统肿瘤，生殖系统肿瘤，肝胆胰肿瘤，肺癌，食管癌等</w:t>
            </w:r>
            <w:r w:rsidRPr="00F756A7">
              <w:rPr>
                <w:rFonts w:asciiTheme="minorEastAsia" w:eastAsiaTheme="minorEastAsia" w:hAnsiTheme="minorEastAsia" w:hint="eastAsia"/>
                <w:kern w:val="0"/>
                <w:szCs w:val="21"/>
              </w:rPr>
              <w:t>单病种诊治</w:t>
            </w:r>
            <w:bookmarkStart w:id="0" w:name="_GoBack"/>
            <w:bookmarkEnd w:id="0"/>
            <w:r w:rsidR="004D3144" w:rsidRPr="00F756A7">
              <w:rPr>
                <w:rFonts w:asciiTheme="minorEastAsia" w:eastAsiaTheme="minorEastAsia" w:hAnsiTheme="minorEastAsia" w:hint="eastAsia"/>
                <w:kern w:val="0"/>
                <w:szCs w:val="21"/>
              </w:rPr>
              <w:t>，可根据派遣单位要求进行</w:t>
            </w:r>
            <w:r w:rsidR="004D3144" w:rsidRPr="00F756A7">
              <w:rPr>
                <w:rFonts w:asciiTheme="minorEastAsia" w:eastAsiaTheme="minorEastAsia" w:hAnsiTheme="minorEastAsia" w:hint="eastAsia"/>
                <w:kern w:val="0"/>
                <w:szCs w:val="21"/>
              </w:rPr>
              <w:lastRenderedPageBreak/>
              <w:t>组合）</w:t>
            </w:r>
          </w:p>
        </w:tc>
        <w:tc>
          <w:tcPr>
            <w:tcW w:w="6169" w:type="dxa"/>
          </w:tcPr>
          <w:p w:rsidR="004D3144" w:rsidRPr="00F756A7" w:rsidRDefault="0004689D" w:rsidP="004D314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1.</w:t>
            </w:r>
            <w:r w:rsidR="004D3144" w:rsidRPr="00F756A7">
              <w:rPr>
                <w:rFonts w:asciiTheme="minorEastAsia" w:eastAsiaTheme="minorEastAsia" w:hAnsiTheme="minorEastAsia" w:hint="eastAsia"/>
                <w:kern w:val="0"/>
                <w:szCs w:val="21"/>
              </w:rPr>
              <w:t>普通班12个月：在相应病房、专业组轮转</w:t>
            </w:r>
          </w:p>
          <w:p w:rsidR="004D3144" w:rsidRPr="00F756A7" w:rsidRDefault="0004689D" w:rsidP="004D314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4D3144" w:rsidRPr="00F756A7">
              <w:rPr>
                <w:rFonts w:asciiTheme="minorEastAsia" w:eastAsiaTheme="minorEastAsia" w:hAnsiTheme="minorEastAsia" w:hint="eastAsia"/>
                <w:kern w:val="0"/>
                <w:szCs w:val="21"/>
              </w:rPr>
              <w:t>强化班6</w:t>
            </w:r>
            <w:r w:rsidR="00003C05">
              <w:rPr>
                <w:rFonts w:asciiTheme="minorEastAsia" w:eastAsiaTheme="minorEastAsia" w:hAnsiTheme="minorEastAsia" w:hint="eastAsia"/>
                <w:kern w:val="0"/>
                <w:szCs w:val="21"/>
              </w:rPr>
              <w:t>个月：在相应病房、专业组轮转</w:t>
            </w:r>
          </w:p>
          <w:p w:rsidR="00563493" w:rsidRPr="00F756A7" w:rsidRDefault="0004689D" w:rsidP="004D314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4D3144" w:rsidRPr="00F756A7">
              <w:rPr>
                <w:rFonts w:asciiTheme="minorEastAsia" w:eastAsiaTheme="minorEastAsia" w:hAnsiTheme="minorEastAsia" w:hint="eastAsia"/>
                <w:kern w:val="0"/>
                <w:szCs w:val="21"/>
              </w:rPr>
              <w:t>提高班3个月：在相应病房、专业组轮转</w:t>
            </w:r>
          </w:p>
        </w:tc>
      </w:tr>
    </w:tbl>
    <w:p w:rsidR="00E12A1F" w:rsidRPr="00F756A7" w:rsidRDefault="004D3144" w:rsidP="00180E8E">
      <w:pPr>
        <w:spacing w:line="360" w:lineRule="auto"/>
        <w:rPr>
          <w:rFonts w:asciiTheme="minorEastAsia" w:eastAsiaTheme="minorEastAsia" w:hAnsiTheme="minorEastAsia"/>
          <w:szCs w:val="21"/>
        </w:rPr>
      </w:pPr>
      <w:r w:rsidRPr="00F756A7">
        <w:rPr>
          <w:rFonts w:asciiTheme="minorEastAsia" w:eastAsiaTheme="minorEastAsia" w:hAnsiTheme="minorEastAsia"/>
          <w:szCs w:val="21"/>
        </w:rPr>
        <w:lastRenderedPageBreak/>
        <w:t>注</w:t>
      </w:r>
      <w:r w:rsidRPr="00F756A7">
        <w:rPr>
          <w:rFonts w:asciiTheme="minorEastAsia" w:eastAsiaTheme="minorEastAsia" w:hAnsiTheme="minorEastAsia" w:hint="eastAsia"/>
          <w:szCs w:val="21"/>
        </w:rPr>
        <w:t>：</w:t>
      </w:r>
      <w:r w:rsidRPr="00F756A7">
        <w:rPr>
          <w:rFonts w:asciiTheme="minorEastAsia" w:eastAsiaTheme="minorEastAsia" w:hAnsiTheme="minorEastAsia"/>
          <w:szCs w:val="21"/>
        </w:rPr>
        <w:t>以上轮转计划均可以根据派遣单位要求进行调整</w:t>
      </w:r>
    </w:p>
    <w:p w:rsidR="00E12A1F" w:rsidRPr="00F756A7" w:rsidRDefault="00103848"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3、学员管理和结业考核</w:t>
      </w:r>
    </w:p>
    <w:p w:rsidR="00E12A1F" w:rsidRPr="00F756A7" w:rsidRDefault="00103848"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医院医教部进修办公室负责学员的招收、报到、住宿安排、卡证办理等工作，负责与各学员保持联系，生活关怀、思想教育和素质培养。在培训中，保持对学员学习情况的跟踪了解，及时解决学习中遇到的问题。</w:t>
      </w:r>
    </w:p>
    <w:p w:rsidR="00E12A1F" w:rsidRPr="00F756A7" w:rsidRDefault="00103848"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肿瘤中心负责学员的日常管理和培训考核。要求学员自觉遵守我院的各项规章制度，有事需请假要经培养科室同意，</w:t>
      </w:r>
      <w:r w:rsidR="008430DC" w:rsidRPr="00F756A7">
        <w:rPr>
          <w:rFonts w:asciiTheme="minorEastAsia" w:hAnsiTheme="minorEastAsia" w:hint="eastAsia"/>
          <w:szCs w:val="21"/>
        </w:rPr>
        <w:t>1天以上要经科室主任批准，3天以上要经过医教部批准</w:t>
      </w:r>
      <w:r w:rsidRPr="00F756A7">
        <w:rPr>
          <w:rFonts w:asciiTheme="minorEastAsia" w:eastAsiaTheme="minorEastAsia" w:hAnsiTheme="minorEastAsia" w:hint="eastAsia"/>
          <w:szCs w:val="21"/>
        </w:rPr>
        <w:t>。教学秘书和科秘书负责不定期考勤和各项讲座的签到工作。学员培养工作结束前1周，培训小组对学员进行书面的理论知识考试（理论考试的题目从题库中抽取，操作和临床应用考核穿插在平时的临床工作中），并填写考核表。</w:t>
      </w:r>
    </w:p>
    <w:p w:rsidR="00E12A1F" w:rsidRPr="00F756A7" w:rsidRDefault="008430DC" w:rsidP="00180E8E">
      <w:pPr>
        <w:spacing w:line="360" w:lineRule="auto"/>
        <w:ind w:firstLineChars="200" w:firstLine="420"/>
        <w:rPr>
          <w:rFonts w:asciiTheme="minorEastAsia" w:eastAsiaTheme="minorEastAsia" w:hAnsiTheme="minorEastAsia"/>
          <w:szCs w:val="21"/>
        </w:rPr>
      </w:pPr>
      <w:r w:rsidRPr="00F756A7">
        <w:rPr>
          <w:rFonts w:asciiTheme="minorEastAsia" w:hAnsiTheme="minorEastAsia" w:hint="eastAsia"/>
          <w:szCs w:val="21"/>
        </w:rPr>
        <w:t>学员培养工作结束前1周，学员本人应对学习期间的思想、工作、学习等情况进行书面总结，填写《四川大学华西医院进修生鉴定表》，指导老师/指导教授、培养科室签署意见后，由医教部进修办公室和继续教育学院统一送派出单位存档。</w:t>
      </w:r>
    </w:p>
    <w:p w:rsidR="00E12A1F" w:rsidRPr="00F756A7" w:rsidRDefault="00607B01" w:rsidP="00180E8E">
      <w:pPr>
        <w:numPr>
          <w:ilvl w:val="0"/>
          <w:numId w:val="2"/>
        </w:num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招收时间及进修期限</w:t>
      </w:r>
    </w:p>
    <w:p w:rsidR="00486BAA" w:rsidRPr="00486BAA" w:rsidRDefault="00486BAA" w:rsidP="00486BAA">
      <w:pPr>
        <w:spacing w:line="360" w:lineRule="auto"/>
        <w:ind w:firstLineChars="200" w:firstLine="420"/>
        <w:rPr>
          <w:rFonts w:ascii="宋体" w:hAnsi="宋体" w:cs="宋体"/>
          <w:kern w:val="0"/>
          <w:szCs w:val="21"/>
          <w:bdr w:val="none" w:sz="0" w:space="0" w:color="auto" w:frame="1"/>
        </w:rPr>
      </w:pPr>
      <w:r w:rsidRPr="00486BAA">
        <w:rPr>
          <w:rFonts w:asciiTheme="minorEastAsia" w:hAnsiTheme="minorEastAsia" w:hint="eastAsia"/>
          <w:szCs w:val="21"/>
        </w:rPr>
        <w:t>每年录取进修生两次，即春、秋季招生，进修期限为一年</w:t>
      </w:r>
      <w:r w:rsidR="00653919">
        <w:rPr>
          <w:rFonts w:asciiTheme="minorEastAsia" w:hAnsiTheme="minorEastAsia" w:hint="eastAsia"/>
          <w:szCs w:val="21"/>
        </w:rPr>
        <w:t>、</w:t>
      </w:r>
      <w:r w:rsidRPr="00486BAA">
        <w:rPr>
          <w:rFonts w:asciiTheme="minorEastAsia" w:hAnsiTheme="minorEastAsia" w:hint="eastAsia"/>
          <w:szCs w:val="21"/>
        </w:rPr>
        <w:t>半年</w:t>
      </w:r>
      <w:r w:rsidR="00653919">
        <w:rPr>
          <w:rFonts w:asciiTheme="minorEastAsia" w:hAnsiTheme="minorEastAsia" w:hint="eastAsia"/>
          <w:szCs w:val="21"/>
        </w:rPr>
        <w:t>或3个月</w:t>
      </w:r>
      <w:r>
        <w:rPr>
          <w:rFonts w:asciiTheme="minorEastAsia" w:hAnsiTheme="minorEastAsia" w:hint="eastAsia"/>
          <w:szCs w:val="21"/>
        </w:rPr>
        <w:t>。</w:t>
      </w:r>
      <w:r w:rsidRPr="00486BAA">
        <w:rPr>
          <w:rFonts w:asciiTheme="minorEastAsia" w:hAnsiTheme="minorEastAsia" w:hint="eastAsia"/>
          <w:szCs w:val="21"/>
        </w:rPr>
        <w:t>招生时间一般定在入学的前两月，即春季（3月初）入学者，1月份录取；秋季（9月初）入学者，6月录取。</w:t>
      </w:r>
      <w:r w:rsidRPr="008576CF">
        <w:rPr>
          <w:rFonts w:ascii="宋体" w:hAnsi="宋体" w:cs="宋体"/>
          <w:kern w:val="0"/>
          <w:szCs w:val="21"/>
          <w:bdr w:val="none" w:sz="0" w:space="0" w:color="auto" w:frame="1"/>
        </w:rPr>
        <w:t>6</w:t>
      </w:r>
      <w:r w:rsidRPr="008576CF">
        <w:rPr>
          <w:rFonts w:ascii="宋体" w:hAnsi="宋体" w:cs="宋体" w:hint="eastAsia"/>
          <w:kern w:val="0"/>
          <w:szCs w:val="21"/>
          <w:bdr w:val="none" w:sz="0" w:space="0" w:color="auto" w:frame="1"/>
        </w:rPr>
        <w:t>月和</w:t>
      </w:r>
      <w:r w:rsidRPr="008576CF">
        <w:rPr>
          <w:rFonts w:ascii="宋体" w:hAnsi="宋体" w:cs="宋体"/>
          <w:kern w:val="0"/>
          <w:szCs w:val="21"/>
          <w:bdr w:val="none" w:sz="0" w:space="0" w:color="auto" w:frame="1"/>
        </w:rPr>
        <w:t>12</w:t>
      </w:r>
      <w:r w:rsidRPr="008576CF">
        <w:rPr>
          <w:rFonts w:ascii="宋体" w:hAnsi="宋体" w:cs="宋体" w:hint="eastAsia"/>
          <w:kern w:val="0"/>
          <w:szCs w:val="21"/>
          <w:bdr w:val="none" w:sz="0" w:space="0" w:color="auto" w:frame="1"/>
        </w:rPr>
        <w:t>月批次入学需单独联系</w:t>
      </w:r>
      <w:r>
        <w:rPr>
          <w:rFonts w:asciiTheme="minorEastAsia" w:hAnsiTheme="minorEastAsia" w:hint="eastAsia"/>
          <w:szCs w:val="21"/>
        </w:rPr>
        <w:t>：</w:t>
      </w:r>
      <w:r w:rsidRPr="00486BAA">
        <w:rPr>
          <w:rFonts w:ascii="宋体" w:hAnsi="宋体" w:cs="宋体" w:hint="eastAsia"/>
          <w:kern w:val="0"/>
          <w:szCs w:val="21"/>
          <w:bdr w:val="none" w:sz="0" w:space="0" w:color="auto" w:frame="1"/>
        </w:rPr>
        <w:t>028-85422952.</w:t>
      </w:r>
    </w:p>
    <w:p w:rsidR="00E12A1F" w:rsidRPr="00F756A7" w:rsidRDefault="00103848"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三、进修学员的资质要求</w:t>
      </w:r>
    </w:p>
    <w:p w:rsidR="00E12A1F" w:rsidRPr="00F756A7" w:rsidRDefault="00103848" w:rsidP="00180E8E">
      <w:pPr>
        <w:spacing w:line="360" w:lineRule="auto"/>
        <w:ind w:firstLineChars="196" w:firstLine="412"/>
        <w:rPr>
          <w:rFonts w:asciiTheme="minorEastAsia" w:eastAsiaTheme="minorEastAsia" w:hAnsiTheme="minorEastAsia"/>
          <w:szCs w:val="21"/>
        </w:rPr>
      </w:pPr>
      <w:r w:rsidRPr="00F756A7">
        <w:rPr>
          <w:rFonts w:asciiTheme="minorEastAsia" w:eastAsiaTheme="minorEastAsia" w:hAnsiTheme="minorEastAsia" w:hint="eastAsia"/>
          <w:szCs w:val="21"/>
        </w:rPr>
        <w:t>具有临床医学专业本科以上学历；具有西医医师资格证书和执业证书；本专业骨干人才。</w:t>
      </w:r>
    </w:p>
    <w:p w:rsidR="00E12A1F" w:rsidRPr="00F756A7" w:rsidRDefault="004D3144"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 xml:space="preserve"> 未尽事宜</w:t>
      </w:r>
      <w:r w:rsidR="00DE4454" w:rsidRPr="00F756A7">
        <w:rPr>
          <w:rFonts w:asciiTheme="minorEastAsia" w:eastAsiaTheme="minorEastAsia" w:hAnsiTheme="minorEastAsia" w:hint="eastAsia"/>
          <w:b/>
          <w:szCs w:val="21"/>
        </w:rPr>
        <w:t>，欢迎致电028-85422952.</w:t>
      </w:r>
    </w:p>
    <w:p w:rsidR="0093563B" w:rsidRPr="00180E8E" w:rsidRDefault="0093563B" w:rsidP="00180E8E">
      <w:pPr>
        <w:spacing w:line="360" w:lineRule="auto"/>
        <w:rPr>
          <w:rFonts w:asciiTheme="minorEastAsia" w:eastAsiaTheme="minorEastAsia" w:hAnsiTheme="minorEastAsia"/>
          <w:b/>
          <w:szCs w:val="21"/>
        </w:rPr>
      </w:pPr>
    </w:p>
    <w:p w:rsidR="00E12A1F" w:rsidRPr="00180E8E" w:rsidRDefault="00E12A1F" w:rsidP="00180E8E">
      <w:pPr>
        <w:spacing w:line="360" w:lineRule="auto"/>
        <w:rPr>
          <w:rFonts w:asciiTheme="minorEastAsia" w:eastAsiaTheme="minorEastAsia" w:hAnsiTheme="minorEastAsia"/>
          <w:szCs w:val="21"/>
        </w:rPr>
      </w:pPr>
    </w:p>
    <w:p w:rsidR="00E12A1F" w:rsidRPr="00180E8E" w:rsidRDefault="00103848" w:rsidP="00180E8E">
      <w:pPr>
        <w:spacing w:line="360" w:lineRule="auto"/>
        <w:ind w:right="540" w:firstLineChars="236" w:firstLine="496"/>
        <w:jc w:val="center"/>
        <w:rPr>
          <w:rFonts w:asciiTheme="minorEastAsia" w:eastAsiaTheme="minorEastAsia" w:hAnsiTheme="minorEastAsia"/>
          <w:szCs w:val="21"/>
        </w:rPr>
      </w:pPr>
      <w:r w:rsidRPr="00180E8E">
        <w:rPr>
          <w:rFonts w:asciiTheme="minorEastAsia" w:eastAsiaTheme="minorEastAsia" w:hAnsiTheme="minorEastAsia" w:hint="eastAsia"/>
          <w:szCs w:val="21"/>
        </w:rPr>
        <w:t xml:space="preserve">                                             四川大学华西医院肿瘤中心</w:t>
      </w:r>
    </w:p>
    <w:p w:rsidR="00E12A1F" w:rsidRPr="00180E8E" w:rsidRDefault="00103848" w:rsidP="00180E8E">
      <w:pPr>
        <w:spacing w:line="360" w:lineRule="auto"/>
        <w:ind w:right="448" w:firstLineChars="2850" w:firstLine="5529"/>
        <w:rPr>
          <w:rFonts w:asciiTheme="minorEastAsia" w:eastAsiaTheme="minorEastAsia" w:hAnsiTheme="minorEastAsia"/>
          <w:spacing w:val="-8"/>
          <w:szCs w:val="21"/>
        </w:rPr>
      </w:pPr>
      <w:r w:rsidRPr="00180E8E">
        <w:rPr>
          <w:rFonts w:asciiTheme="minorEastAsia" w:eastAsiaTheme="minorEastAsia" w:hAnsiTheme="minorEastAsia" w:hint="eastAsia"/>
          <w:spacing w:val="-8"/>
          <w:szCs w:val="21"/>
        </w:rPr>
        <w:t>201</w:t>
      </w:r>
      <w:r w:rsidR="00675C51">
        <w:rPr>
          <w:rFonts w:asciiTheme="minorEastAsia" w:eastAsiaTheme="minorEastAsia" w:hAnsiTheme="minorEastAsia" w:hint="eastAsia"/>
          <w:spacing w:val="-8"/>
          <w:szCs w:val="21"/>
        </w:rPr>
        <w:t>7</w:t>
      </w:r>
      <w:r w:rsidRPr="00180E8E">
        <w:rPr>
          <w:rFonts w:asciiTheme="minorEastAsia" w:eastAsiaTheme="minorEastAsia" w:hAnsiTheme="minorEastAsia" w:hint="eastAsia"/>
          <w:spacing w:val="-8"/>
          <w:szCs w:val="21"/>
        </w:rPr>
        <w:t>年</w:t>
      </w:r>
      <w:r w:rsidR="00675C51">
        <w:rPr>
          <w:rFonts w:asciiTheme="minorEastAsia" w:eastAsiaTheme="minorEastAsia" w:hAnsiTheme="minorEastAsia" w:hint="eastAsia"/>
          <w:spacing w:val="-8"/>
          <w:szCs w:val="21"/>
        </w:rPr>
        <w:t>9</w:t>
      </w:r>
      <w:r w:rsidRPr="00180E8E">
        <w:rPr>
          <w:rFonts w:asciiTheme="minorEastAsia" w:eastAsiaTheme="minorEastAsia" w:hAnsiTheme="minorEastAsia" w:hint="eastAsia"/>
          <w:spacing w:val="-8"/>
          <w:szCs w:val="21"/>
        </w:rPr>
        <w:t>月</w:t>
      </w:r>
      <w:r w:rsidR="00675C51">
        <w:rPr>
          <w:rFonts w:asciiTheme="minorEastAsia" w:eastAsiaTheme="minorEastAsia" w:hAnsiTheme="minorEastAsia" w:hint="eastAsia"/>
          <w:spacing w:val="-8"/>
          <w:szCs w:val="21"/>
        </w:rPr>
        <w:t>7</w:t>
      </w:r>
      <w:r w:rsidRPr="00180E8E">
        <w:rPr>
          <w:rFonts w:asciiTheme="minorEastAsia" w:eastAsiaTheme="minorEastAsia" w:hAnsiTheme="minorEastAsia" w:hint="eastAsia"/>
          <w:spacing w:val="-8"/>
          <w:szCs w:val="21"/>
        </w:rPr>
        <w:t>日</w:t>
      </w:r>
    </w:p>
    <w:p w:rsidR="00E12A1F" w:rsidRPr="00180E8E" w:rsidRDefault="00E12A1F" w:rsidP="00180E8E">
      <w:pPr>
        <w:spacing w:line="360" w:lineRule="auto"/>
        <w:rPr>
          <w:rFonts w:asciiTheme="minorEastAsia" w:eastAsiaTheme="minorEastAsia" w:hAnsiTheme="minorEastAsia"/>
          <w:szCs w:val="21"/>
        </w:rPr>
      </w:pPr>
    </w:p>
    <w:p w:rsidR="00E12A1F" w:rsidRPr="00180E8E" w:rsidRDefault="00E12A1F" w:rsidP="00180E8E">
      <w:pPr>
        <w:spacing w:line="360" w:lineRule="auto"/>
        <w:rPr>
          <w:rFonts w:asciiTheme="minorEastAsia" w:eastAsiaTheme="minorEastAsia" w:hAnsiTheme="minorEastAsia"/>
          <w:szCs w:val="21"/>
        </w:rPr>
      </w:pPr>
    </w:p>
    <w:sectPr w:rsidR="00E12A1F" w:rsidRPr="00180E8E" w:rsidSect="00E12A1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22" w:rsidRDefault="00BF1F22" w:rsidP="00180E8E">
      <w:r>
        <w:separator/>
      </w:r>
    </w:p>
  </w:endnote>
  <w:endnote w:type="continuationSeparator" w:id="0">
    <w:p w:rsidR="00BF1F22" w:rsidRDefault="00BF1F22" w:rsidP="0018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22" w:rsidRDefault="00BF1F22" w:rsidP="00180E8E">
      <w:r>
        <w:separator/>
      </w:r>
    </w:p>
  </w:footnote>
  <w:footnote w:type="continuationSeparator" w:id="0">
    <w:p w:rsidR="00BF1F22" w:rsidRDefault="00BF1F22" w:rsidP="00180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FC925"/>
    <w:multiLevelType w:val="singleLevel"/>
    <w:tmpl w:val="549FC925"/>
    <w:lvl w:ilvl="0">
      <w:start w:val="4"/>
      <w:numFmt w:val="decimal"/>
      <w:suff w:val="nothing"/>
      <w:lvlText w:val="%1、"/>
      <w:lvlJc w:val="left"/>
    </w:lvl>
  </w:abstractNum>
  <w:abstractNum w:abstractNumId="1">
    <w:nsid w:val="54B296D2"/>
    <w:multiLevelType w:val="singleLevel"/>
    <w:tmpl w:val="54B296D2"/>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C0427"/>
    <w:rsid w:val="00003C05"/>
    <w:rsid w:val="00040D24"/>
    <w:rsid w:val="0004689D"/>
    <w:rsid w:val="000517A9"/>
    <w:rsid w:val="0005751E"/>
    <w:rsid w:val="00074B5D"/>
    <w:rsid w:val="00082D0C"/>
    <w:rsid w:val="00087F3E"/>
    <w:rsid w:val="000B420C"/>
    <w:rsid w:val="000F0175"/>
    <w:rsid w:val="00103848"/>
    <w:rsid w:val="00113E3D"/>
    <w:rsid w:val="00180E8E"/>
    <w:rsid w:val="00185E95"/>
    <w:rsid w:val="0018656F"/>
    <w:rsid w:val="0019434B"/>
    <w:rsid w:val="001A2188"/>
    <w:rsid w:val="001A31C3"/>
    <w:rsid w:val="001C0427"/>
    <w:rsid w:val="00202574"/>
    <w:rsid w:val="00242DDC"/>
    <w:rsid w:val="002D2BBF"/>
    <w:rsid w:val="003105FE"/>
    <w:rsid w:val="00312724"/>
    <w:rsid w:val="00314EBA"/>
    <w:rsid w:val="00323E0D"/>
    <w:rsid w:val="00352A58"/>
    <w:rsid w:val="003611C8"/>
    <w:rsid w:val="0036630F"/>
    <w:rsid w:val="00372F7F"/>
    <w:rsid w:val="00387C5E"/>
    <w:rsid w:val="003E2967"/>
    <w:rsid w:val="003E3889"/>
    <w:rsid w:val="004171BE"/>
    <w:rsid w:val="004656C3"/>
    <w:rsid w:val="0047361B"/>
    <w:rsid w:val="004766F1"/>
    <w:rsid w:val="00486BAA"/>
    <w:rsid w:val="004D3144"/>
    <w:rsid w:val="005015DE"/>
    <w:rsid w:val="00501C3C"/>
    <w:rsid w:val="00563493"/>
    <w:rsid w:val="005A193A"/>
    <w:rsid w:val="005B5151"/>
    <w:rsid w:val="005F26FF"/>
    <w:rsid w:val="00607B01"/>
    <w:rsid w:val="0061350D"/>
    <w:rsid w:val="00653919"/>
    <w:rsid w:val="00670549"/>
    <w:rsid w:val="00675C51"/>
    <w:rsid w:val="006A0EE1"/>
    <w:rsid w:val="00736EEB"/>
    <w:rsid w:val="0075108B"/>
    <w:rsid w:val="00765284"/>
    <w:rsid w:val="00785F65"/>
    <w:rsid w:val="008430DC"/>
    <w:rsid w:val="00845A00"/>
    <w:rsid w:val="008C4828"/>
    <w:rsid w:val="008D02A9"/>
    <w:rsid w:val="008D4856"/>
    <w:rsid w:val="0093563B"/>
    <w:rsid w:val="009E74D7"/>
    <w:rsid w:val="00A475DF"/>
    <w:rsid w:val="00A66EC5"/>
    <w:rsid w:val="00AB323B"/>
    <w:rsid w:val="00AD77E1"/>
    <w:rsid w:val="00AE5DE3"/>
    <w:rsid w:val="00AF6B58"/>
    <w:rsid w:val="00BF1F22"/>
    <w:rsid w:val="00BF3DB1"/>
    <w:rsid w:val="00C05B1E"/>
    <w:rsid w:val="00C15E1F"/>
    <w:rsid w:val="00C505B5"/>
    <w:rsid w:val="00C51C05"/>
    <w:rsid w:val="00C53F69"/>
    <w:rsid w:val="00CE119A"/>
    <w:rsid w:val="00D807B4"/>
    <w:rsid w:val="00DE4454"/>
    <w:rsid w:val="00DF1FB7"/>
    <w:rsid w:val="00E12A1F"/>
    <w:rsid w:val="00E43B14"/>
    <w:rsid w:val="00E47786"/>
    <w:rsid w:val="00E61BE3"/>
    <w:rsid w:val="00E936FD"/>
    <w:rsid w:val="00EB13E3"/>
    <w:rsid w:val="00EF1C4D"/>
    <w:rsid w:val="00F05BE1"/>
    <w:rsid w:val="00F2713D"/>
    <w:rsid w:val="00F44E92"/>
    <w:rsid w:val="00F57906"/>
    <w:rsid w:val="00F60A36"/>
    <w:rsid w:val="00F62EEF"/>
    <w:rsid w:val="00F756A7"/>
    <w:rsid w:val="00F97DE7"/>
    <w:rsid w:val="00FA6C71"/>
    <w:rsid w:val="00FD59A5"/>
    <w:rsid w:val="00FE5782"/>
    <w:rsid w:val="36D32D20"/>
    <w:rsid w:val="3AF51943"/>
    <w:rsid w:val="730A6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A1F"/>
    <w:pPr>
      <w:tabs>
        <w:tab w:val="center" w:pos="4153"/>
        <w:tab w:val="right" w:pos="8306"/>
      </w:tabs>
      <w:snapToGrid w:val="0"/>
      <w:jc w:val="left"/>
    </w:pPr>
    <w:rPr>
      <w:sz w:val="18"/>
      <w:szCs w:val="18"/>
    </w:rPr>
  </w:style>
  <w:style w:type="paragraph" w:styleId="a4">
    <w:name w:val="header"/>
    <w:basedOn w:val="a"/>
    <w:link w:val="Char0"/>
    <w:uiPriority w:val="99"/>
    <w:unhideWhenUsed/>
    <w:rsid w:val="00E12A1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12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12A1F"/>
    <w:rPr>
      <w:sz w:val="18"/>
      <w:szCs w:val="18"/>
    </w:rPr>
  </w:style>
  <w:style w:type="character" w:customStyle="1" w:styleId="Char">
    <w:name w:val="页脚 Char"/>
    <w:basedOn w:val="a0"/>
    <w:link w:val="a3"/>
    <w:uiPriority w:val="99"/>
    <w:semiHidden/>
    <w:rsid w:val="00E12A1F"/>
    <w:rPr>
      <w:sz w:val="18"/>
      <w:szCs w:val="18"/>
    </w:rPr>
  </w:style>
  <w:style w:type="paragraph" w:styleId="a6">
    <w:name w:val="List Paragraph"/>
    <w:basedOn w:val="a"/>
    <w:uiPriority w:val="99"/>
    <w:unhideWhenUsed/>
    <w:rsid w:val="00486B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A1F"/>
    <w:pPr>
      <w:tabs>
        <w:tab w:val="center" w:pos="4153"/>
        <w:tab w:val="right" w:pos="8306"/>
      </w:tabs>
      <w:snapToGrid w:val="0"/>
      <w:jc w:val="left"/>
    </w:pPr>
    <w:rPr>
      <w:sz w:val="18"/>
      <w:szCs w:val="18"/>
    </w:rPr>
  </w:style>
  <w:style w:type="paragraph" w:styleId="a4">
    <w:name w:val="header"/>
    <w:basedOn w:val="a"/>
    <w:link w:val="Char0"/>
    <w:uiPriority w:val="99"/>
    <w:unhideWhenUsed/>
    <w:rsid w:val="00E12A1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12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12A1F"/>
    <w:rPr>
      <w:sz w:val="18"/>
      <w:szCs w:val="18"/>
    </w:rPr>
  </w:style>
  <w:style w:type="character" w:customStyle="1" w:styleId="Char">
    <w:name w:val="页脚 Char"/>
    <w:basedOn w:val="a0"/>
    <w:link w:val="a3"/>
    <w:uiPriority w:val="99"/>
    <w:semiHidden/>
    <w:rsid w:val="00E12A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四川大学华西医院肾脏内科进修招生简章</dc:title>
  <dc:creator>lenovo</dc:creator>
  <cp:lastModifiedBy>Administrator</cp:lastModifiedBy>
  <cp:revision>16</cp:revision>
  <dcterms:created xsi:type="dcterms:W3CDTF">2017-09-08T00:32:00Z</dcterms:created>
  <dcterms:modified xsi:type="dcterms:W3CDTF">2017-12-05T09:21:00Z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