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F96" w:rsidRPr="00FA7F96" w:rsidRDefault="00FA7F96" w:rsidP="00FA7F96">
      <w:pPr>
        <w:widowControl/>
        <w:jc w:val="center"/>
        <w:rPr>
          <w:rFonts w:ascii="方正小标宋简体" w:eastAsia="方正小标宋简体" w:hAnsi="Times New Roman" w:cs="Times New Roman" w:hint="eastAsia"/>
          <w:color w:val="333333"/>
          <w:kern w:val="0"/>
          <w:sz w:val="44"/>
          <w:szCs w:val="44"/>
          <w:shd w:val="clear" w:color="auto" w:fill="FFFFFF"/>
        </w:rPr>
      </w:pPr>
      <w:r w:rsidRPr="00FA7F96">
        <w:rPr>
          <w:rFonts w:ascii="方正小标宋简体" w:eastAsia="方正小标宋简体" w:hAnsi="Times New Roman" w:cs="Times New Roman" w:hint="eastAsia"/>
          <w:color w:val="333333"/>
          <w:kern w:val="0"/>
          <w:sz w:val="44"/>
          <w:szCs w:val="44"/>
          <w:shd w:val="clear" w:color="auto" w:fill="FFFFFF"/>
        </w:rPr>
        <w:t>胆道外科</w:t>
      </w:r>
      <w:r>
        <w:rPr>
          <w:rFonts w:ascii="方正小标宋简体" w:eastAsia="方正小标宋简体" w:hAnsi="Times New Roman" w:cs="Times New Roman" w:hint="eastAsia"/>
          <w:color w:val="333333"/>
          <w:kern w:val="0"/>
          <w:sz w:val="44"/>
          <w:szCs w:val="44"/>
          <w:shd w:val="clear" w:color="auto" w:fill="FFFFFF"/>
        </w:rPr>
        <w:t>进修</w:t>
      </w:r>
      <w:r w:rsidRPr="00FA7F96">
        <w:rPr>
          <w:rFonts w:ascii="方正小标宋简体" w:eastAsia="方正小标宋简体" w:hAnsi="Times New Roman" w:cs="Times New Roman" w:hint="eastAsia"/>
          <w:color w:val="333333"/>
          <w:kern w:val="0"/>
          <w:sz w:val="44"/>
          <w:szCs w:val="44"/>
          <w:shd w:val="clear" w:color="auto" w:fill="FFFFFF"/>
        </w:rPr>
        <w:t>招生简章</w:t>
      </w:r>
    </w:p>
    <w:p w:rsidR="00FA7F96" w:rsidRPr="00FA7F96" w:rsidRDefault="00FA7F96" w:rsidP="00A604B6">
      <w:pPr>
        <w:pStyle w:val="a4"/>
        <w:widowControl/>
        <w:numPr>
          <w:ilvl w:val="0"/>
          <w:numId w:val="4"/>
        </w:numPr>
        <w:shd w:val="clear" w:color="auto" w:fill="FFFFFF"/>
        <w:spacing w:line="520" w:lineRule="exact"/>
        <w:ind w:firstLineChars="0"/>
        <w:jc w:val="left"/>
        <w:rPr>
          <w:rFonts w:ascii="仿宋_GB2312" w:eastAsia="仿宋_GB2312" w:hAnsi="仿宋" w:cs="宋体" w:hint="eastAsia"/>
          <w:b/>
          <w:color w:val="333333"/>
          <w:kern w:val="0"/>
          <w:sz w:val="28"/>
          <w:szCs w:val="28"/>
        </w:rPr>
      </w:pPr>
      <w:r w:rsidRPr="00DC1032">
        <w:rPr>
          <w:rFonts w:ascii="仿宋_GB2312" w:eastAsia="仿宋_GB2312" w:hAnsi="仿宋" w:cs="宋体" w:hint="eastAsia"/>
          <w:b/>
          <w:color w:val="333333"/>
          <w:kern w:val="0"/>
          <w:sz w:val="28"/>
          <w:szCs w:val="28"/>
        </w:rPr>
        <w:t>科室简介</w:t>
      </w:r>
    </w:p>
    <w:p w:rsidR="00A604B6" w:rsidRPr="00FA7F96" w:rsidRDefault="00FA7F96" w:rsidP="00A604B6">
      <w:pPr>
        <w:widowControl/>
        <w:jc w:val="left"/>
        <w:rPr>
          <w:rFonts w:ascii="仿宋_GB2312" w:eastAsia="仿宋_GB2312" w:hAnsi="Times New Roman" w:cs="Times New Roman" w:hint="eastAsia"/>
          <w:kern w:val="0"/>
          <w:sz w:val="28"/>
          <w:szCs w:val="28"/>
        </w:rPr>
      </w:pPr>
      <w:r>
        <w:rPr>
          <w:rFonts w:ascii="仿宋_GB2312" w:eastAsia="仿宋_GB2312" w:hAnsi="Times New Roman" w:cs="Times New Roman" w:hint="eastAsia"/>
          <w:color w:val="333333"/>
          <w:kern w:val="0"/>
          <w:sz w:val="28"/>
          <w:szCs w:val="28"/>
          <w:shd w:val="clear" w:color="auto" w:fill="FFFFFF"/>
        </w:rPr>
        <w:t xml:space="preserve">    </w:t>
      </w:r>
      <w:r w:rsidR="00A604B6" w:rsidRPr="00FA7F96">
        <w:rPr>
          <w:rFonts w:ascii="仿宋_GB2312" w:eastAsia="仿宋_GB2312" w:hAnsi="Times New Roman" w:cs="Times New Roman" w:hint="eastAsia"/>
          <w:color w:val="333333"/>
          <w:kern w:val="0"/>
          <w:sz w:val="28"/>
          <w:szCs w:val="28"/>
          <w:shd w:val="clear" w:color="auto" w:fill="FFFFFF"/>
        </w:rPr>
        <w:t>四川大学华西医院胆道外科是华西医院普外科（全国重点学科）下属的六个亚学科之一，位于华西医院第二住院大楼四楼，床位总数72张，</w:t>
      </w:r>
      <w:r w:rsidR="009A26F3" w:rsidRPr="00FA7F96">
        <w:rPr>
          <w:rFonts w:ascii="仿宋_GB2312" w:eastAsia="仿宋_GB2312" w:hAnsi="Times New Roman" w:cs="Times New Roman" w:hint="eastAsia"/>
          <w:color w:val="333333"/>
          <w:kern w:val="0"/>
          <w:sz w:val="28"/>
          <w:szCs w:val="28"/>
          <w:shd w:val="clear" w:color="auto" w:fill="FFFFFF"/>
        </w:rPr>
        <w:t>以肝胆胰脾和十二指肠的良恶性疾病为主，</w:t>
      </w:r>
      <w:r w:rsidR="00A604B6" w:rsidRPr="00FA7F96">
        <w:rPr>
          <w:rFonts w:ascii="仿宋_GB2312" w:eastAsia="仿宋_GB2312" w:hAnsi="Times New Roman" w:cs="Times New Roman" w:hint="eastAsia"/>
          <w:color w:val="333333"/>
          <w:kern w:val="0"/>
          <w:sz w:val="28"/>
          <w:szCs w:val="28"/>
          <w:shd w:val="clear" w:color="auto" w:fill="FFFFFF"/>
        </w:rPr>
        <w:t>以对复杂和疑难疾病的诊治成功率高而著称。</w:t>
      </w:r>
    </w:p>
    <w:p w:rsidR="00A604B6" w:rsidRPr="00FA7F96" w:rsidRDefault="00FA7F96" w:rsidP="00A604B6">
      <w:pPr>
        <w:widowControl/>
        <w:shd w:val="clear" w:color="auto" w:fill="FFFFFF"/>
        <w:jc w:val="left"/>
        <w:rPr>
          <w:rFonts w:ascii="仿宋_GB2312" w:eastAsia="仿宋_GB2312" w:hAnsi="Times New Roman" w:cs="Times New Roman" w:hint="eastAsia"/>
          <w:color w:val="333333"/>
          <w:kern w:val="0"/>
          <w:sz w:val="28"/>
          <w:szCs w:val="28"/>
        </w:rPr>
      </w:pPr>
      <w:r>
        <w:rPr>
          <w:rFonts w:ascii="仿宋_GB2312" w:eastAsia="仿宋_GB2312" w:hAnsi="Times New Roman" w:cs="Times New Roman" w:hint="eastAsia"/>
          <w:color w:val="333333"/>
          <w:kern w:val="0"/>
          <w:sz w:val="28"/>
          <w:szCs w:val="28"/>
        </w:rPr>
        <w:t xml:space="preserve">  </w:t>
      </w:r>
      <w:r w:rsidR="00A604B6" w:rsidRPr="00FA7F96">
        <w:rPr>
          <w:rFonts w:ascii="仿宋_GB2312" w:eastAsia="仿宋_GB2312" w:hAnsi="Times New Roman" w:cs="Times New Roman" w:hint="eastAsia"/>
          <w:color w:val="333333"/>
          <w:kern w:val="0"/>
          <w:sz w:val="28"/>
          <w:szCs w:val="28"/>
        </w:rPr>
        <w:t>我院由全国著名外科专家冉瑞图教授在全国首先创立了专门的肝胆胰研究室，在胆道外科领域取得了辉煌的成绩，是我国胆道外科的发源地之一。我们拥有全国知名的教授，如：郑光琪、吴言涛、韦靖江、彭其芳、钟大昌、何生、程南生教授等，他们为我国的普外科事业做出了杰出的贡献。现在的胆道外科直接传承了老前辈的衣钵，专门致力于胆道疾病的诊治和研究，在肝脏疾病及胰腺疾病方面也进行了大量的工作。经过60余年的专业发展和调整，目前已经成为一个实力雄厚、在国内具有重要影响力和学术地位、人员精干、结构合理的学科。我科以肝胆胰尤其是胆道系统常规及疑难病症的诊治为特色，以精湛的技术和先进设备为支撑，承担临床医、教、研等重要工作。</w:t>
      </w:r>
    </w:p>
    <w:p w:rsidR="00A604B6" w:rsidRPr="00FA7F96" w:rsidRDefault="00A604B6" w:rsidP="00A604B6">
      <w:pPr>
        <w:widowControl/>
        <w:shd w:val="clear" w:color="auto" w:fill="FFFFFF"/>
        <w:jc w:val="left"/>
        <w:rPr>
          <w:rFonts w:ascii="仿宋_GB2312" w:eastAsia="仿宋_GB2312" w:hAnsi="Times New Roman" w:cs="Times New Roman" w:hint="eastAsia"/>
          <w:color w:val="333333"/>
          <w:kern w:val="0"/>
          <w:sz w:val="28"/>
          <w:szCs w:val="28"/>
        </w:rPr>
      </w:pPr>
      <w:r w:rsidRPr="00FA7F96">
        <w:rPr>
          <w:rFonts w:ascii="仿宋_GB2312" w:eastAsia="仿宋_GB2312" w:hAnsi="Times New Roman" w:cs="Times New Roman" w:hint="eastAsia"/>
          <w:color w:val="333333"/>
          <w:kern w:val="0"/>
          <w:sz w:val="28"/>
          <w:szCs w:val="28"/>
        </w:rPr>
        <w:t>我科技术力量雄厚，规章制度健全，人员素质优秀，梯队结构合理，团结、实干，具有优良的专业传统和科室文化。医生诊治经验丰富，科研成绩显著，学术气氛浓厚，医德医风良好。目前我科共有新老医师20人，其中教授和主任医师11人，副教授和副主任医师4人，讲师和主治医师4人，住院医师1人。博士研究生导师2人，硕士研究</w:t>
      </w:r>
      <w:r w:rsidRPr="00FA7F96">
        <w:rPr>
          <w:rFonts w:ascii="仿宋_GB2312" w:eastAsia="仿宋_GB2312" w:hAnsi="Times New Roman" w:cs="Times New Roman" w:hint="eastAsia"/>
          <w:color w:val="333333"/>
          <w:kern w:val="0"/>
          <w:sz w:val="28"/>
          <w:szCs w:val="28"/>
        </w:rPr>
        <w:lastRenderedPageBreak/>
        <w:t>生导师6人。还拥有一支27人的具有专业素养的护理队伍，其中副主任护师1名，主管护师3人，护师21人，护士3人。</w:t>
      </w:r>
    </w:p>
    <w:p w:rsidR="00A604B6" w:rsidRPr="00FA7F96" w:rsidRDefault="00A604B6" w:rsidP="00A604B6">
      <w:pPr>
        <w:widowControl/>
        <w:shd w:val="clear" w:color="auto" w:fill="FFFFFF"/>
        <w:jc w:val="left"/>
        <w:rPr>
          <w:rFonts w:ascii="仿宋_GB2312" w:eastAsia="仿宋_GB2312" w:hAnsi="Times New Roman" w:cs="Times New Roman" w:hint="eastAsia"/>
          <w:color w:val="333333"/>
          <w:kern w:val="0"/>
          <w:sz w:val="28"/>
          <w:szCs w:val="28"/>
        </w:rPr>
      </w:pPr>
      <w:r w:rsidRPr="00FA7F96">
        <w:rPr>
          <w:rFonts w:ascii="仿宋_GB2312" w:eastAsia="仿宋_GB2312" w:hAnsi="Times New Roman" w:cs="Times New Roman" w:hint="eastAsia"/>
          <w:color w:val="333333"/>
          <w:kern w:val="0"/>
          <w:sz w:val="28"/>
          <w:szCs w:val="28"/>
        </w:rPr>
        <w:t>临床医疗</w:t>
      </w:r>
    </w:p>
    <w:p w:rsidR="00A604B6" w:rsidRPr="00FA7F96" w:rsidRDefault="00A604B6" w:rsidP="00A604B6">
      <w:pPr>
        <w:widowControl/>
        <w:shd w:val="clear" w:color="auto" w:fill="FFFFFF"/>
        <w:jc w:val="left"/>
        <w:rPr>
          <w:rFonts w:ascii="仿宋_GB2312" w:eastAsia="仿宋_GB2312" w:hAnsi="Times New Roman" w:cs="Times New Roman" w:hint="eastAsia"/>
          <w:color w:val="333333"/>
          <w:kern w:val="0"/>
          <w:sz w:val="28"/>
          <w:szCs w:val="28"/>
        </w:rPr>
      </w:pPr>
      <w:r w:rsidRPr="00FA7F96">
        <w:rPr>
          <w:rFonts w:ascii="仿宋_GB2312" w:eastAsia="仿宋_GB2312" w:hAnsi="Times New Roman" w:cs="Times New Roman" w:hint="eastAsia"/>
          <w:color w:val="333333"/>
          <w:kern w:val="0"/>
          <w:sz w:val="28"/>
          <w:szCs w:val="28"/>
        </w:rPr>
        <w:t>1、胆道疾病的诊治：我们首先开始了介入肝动脉栓塞治疗胆道大出血、腹腔镜手术、胆道镜及ERCP等新技术，在各类复杂胆道肿瘤和胆石病的诊治方面积累了大量的经验，挽救了无数垂危病人的生命。在全世界首先提出胆道蛔虫病，并成功为一位胆道蛔虫病人施行手术；在国内首先提出重症化脓性胆管炎分级诊断标准和治疗原则；首先证实重症胆管炎病人存在胆砂血症的事实，这些已被国内外科同行广泛接受，并已载入多部胆道外科专著。首先建立化脓性胆管炎和肝内胆管结石动物模型，以它为载体对胆石成因的研究已经深入到基因水平，是全国乃至亚洲相关领域研究最系统、最广泛和最深入的基地，为临床胆道疾病的治疗提供了坚实的理论基础，在国内享有很高的声誉，获得卫生部科技进步二等奖1项，四川省科技进步二等奖1项，三等奖1项。</w:t>
      </w:r>
    </w:p>
    <w:p w:rsidR="00A604B6" w:rsidRPr="00FA7F96" w:rsidRDefault="00A604B6" w:rsidP="00A604B6">
      <w:pPr>
        <w:widowControl/>
        <w:shd w:val="clear" w:color="auto" w:fill="FFFFFF"/>
        <w:jc w:val="left"/>
        <w:rPr>
          <w:rFonts w:ascii="仿宋_GB2312" w:eastAsia="仿宋_GB2312" w:hAnsi="Times New Roman" w:cs="Times New Roman" w:hint="eastAsia"/>
          <w:color w:val="333333"/>
          <w:kern w:val="0"/>
          <w:sz w:val="28"/>
          <w:szCs w:val="28"/>
        </w:rPr>
      </w:pPr>
      <w:r w:rsidRPr="00FA7F96">
        <w:rPr>
          <w:rFonts w:ascii="仿宋_GB2312" w:eastAsia="仿宋_GB2312" w:hAnsi="Times New Roman" w:cs="Times New Roman" w:hint="eastAsia"/>
          <w:color w:val="333333"/>
          <w:kern w:val="0"/>
          <w:sz w:val="28"/>
          <w:szCs w:val="28"/>
        </w:rPr>
        <w:t>2、肝胆胰疾病诊治：我科针对肝门胆管癌制定并实施了一系列诊疗规范及相应管理细则，包括术前多科联合讨论评估，手术团队的认定，术后对每个病例的手术影像资料进行全科讨论和点评，术后专人随访及数据库建设的制度，所有肝门胆管癌患者的手术均按国际肝门胆管癌手术规范严格实施，推动了我院肝门胆管癌的切除率的提高及诊疗的规范化。除肝移植以外，肝门胆管癌根治术和胰十二指肠切除术分列肝胆界手术难度第二位和第三位，我科成功行手术数百例，在此基</w:t>
      </w:r>
      <w:r w:rsidRPr="00FA7F96">
        <w:rPr>
          <w:rFonts w:ascii="仿宋_GB2312" w:eastAsia="仿宋_GB2312" w:hAnsi="Times New Roman" w:cs="Times New Roman" w:hint="eastAsia"/>
          <w:color w:val="333333"/>
          <w:kern w:val="0"/>
          <w:sz w:val="28"/>
          <w:szCs w:val="28"/>
        </w:rPr>
        <w:lastRenderedPageBreak/>
        <w:t>础上还开展肝胆胰联合切除治疗肝门胆管癌（国际肝胆外科界公认的顶级手术之一，手术切除范围涉及肝脏、胆道、血管、淋巴结、下腔静脉及腹腔干周围脂肪组织、胰头、胃窦、十二指肠、小肠，手术难度和风险极大，目前国内仅有极个别病例报道。）同时实施肝门胆管癌扩大根治术加胰十二指肠切除术治疗肝门胆管癌肝肝胆胰联合切除治疗肝门胆管癌手术的实施推动了我省肝门胆管癌治疗与国际诊疗标准的接轨。</w:t>
      </w:r>
    </w:p>
    <w:p w:rsidR="00A604B6" w:rsidRPr="00FA7F96" w:rsidRDefault="00A604B6" w:rsidP="00A604B6">
      <w:pPr>
        <w:widowControl/>
        <w:shd w:val="clear" w:color="auto" w:fill="FFFFFF"/>
        <w:jc w:val="left"/>
        <w:rPr>
          <w:rFonts w:ascii="仿宋_GB2312" w:eastAsia="仿宋_GB2312" w:hAnsi="Times New Roman" w:cs="Times New Roman" w:hint="eastAsia"/>
          <w:color w:val="333333"/>
          <w:kern w:val="0"/>
          <w:sz w:val="28"/>
          <w:szCs w:val="28"/>
        </w:rPr>
      </w:pPr>
      <w:r w:rsidRPr="00FA7F96">
        <w:rPr>
          <w:rFonts w:ascii="仿宋_GB2312" w:eastAsia="仿宋_GB2312" w:hAnsi="Times New Roman" w:cs="Times New Roman" w:hint="eastAsia"/>
          <w:color w:val="333333"/>
          <w:kern w:val="0"/>
          <w:sz w:val="28"/>
          <w:szCs w:val="28"/>
        </w:rPr>
        <w:t>3、肝癌及其它肝脏外科疾病诊治：肝癌诊治中心是医院建设的针对肝癌集中规范治疗的专病专治单位，具有针对肝癌治疗的全套手段和相应的人员配备。华西医院创用的直角钳钩带法半肝血流阻断技术、直角钳钩扎法肝离断技术，及多年的肝脏移植与活体肝脏移植技术，和拥有包括水刀、CUSA和Soring等先进断肝设备，使任何复杂的肝切除术做得安全与精细。现常规开展各种简单、复杂肝癌切除术（精准肝切除术）等肝癌的局部（射频消融、微波消融）治疗，介入治疗（TACE），碘离子等肝癌的治疗工作。常规开展转移性肝癌、肝脏巨大血管瘤、肝包虫病等切除手术。近年还开展了ALPPS、累及腔静脉和腔静脉癌栓肝癌的半离体肝切除术、复杂肝包虫病等高难度手术，提高了复杂肝外科疾病切除率。在肝癌及复杂肝外科疾病的诊治中积累了大量病例及丰富经验，诊断手段先进、诊治流程规范，处于国内领先水平，且医疗费用国内最低。</w:t>
      </w:r>
    </w:p>
    <w:p w:rsidR="00A604B6" w:rsidRPr="00FA7F96" w:rsidRDefault="00A604B6" w:rsidP="00A604B6">
      <w:pPr>
        <w:widowControl/>
        <w:shd w:val="clear" w:color="auto" w:fill="FFFFFF"/>
        <w:jc w:val="left"/>
        <w:rPr>
          <w:rFonts w:ascii="仿宋_GB2312" w:eastAsia="仿宋_GB2312" w:hAnsi="Times New Roman" w:cs="Times New Roman" w:hint="eastAsia"/>
          <w:color w:val="333333"/>
          <w:kern w:val="0"/>
          <w:sz w:val="28"/>
          <w:szCs w:val="28"/>
        </w:rPr>
      </w:pPr>
      <w:r w:rsidRPr="00FA7F96">
        <w:rPr>
          <w:rFonts w:ascii="仿宋_GB2312" w:eastAsia="仿宋_GB2312" w:hAnsi="Times New Roman" w:cs="Times New Roman" w:hint="eastAsia"/>
          <w:color w:val="333333"/>
          <w:kern w:val="0"/>
          <w:sz w:val="28"/>
          <w:szCs w:val="28"/>
        </w:rPr>
        <w:t>4、门脉高压、脾大、脾亢、胆囊癌、腹膜后肿瘤是我科常规开展的手术项目，具有丰富的临床经验及良好的治疗效果。</w:t>
      </w:r>
    </w:p>
    <w:p w:rsidR="00A604B6" w:rsidRPr="00FA7F96" w:rsidRDefault="00A604B6" w:rsidP="00A604B6">
      <w:pPr>
        <w:widowControl/>
        <w:shd w:val="clear" w:color="auto" w:fill="FFFFFF"/>
        <w:jc w:val="left"/>
        <w:rPr>
          <w:rFonts w:ascii="仿宋_GB2312" w:eastAsia="仿宋_GB2312" w:hAnsi="Times New Roman" w:cs="Times New Roman" w:hint="eastAsia"/>
          <w:color w:val="333333"/>
          <w:kern w:val="0"/>
          <w:sz w:val="28"/>
          <w:szCs w:val="28"/>
        </w:rPr>
      </w:pPr>
      <w:r w:rsidRPr="00FA7F96">
        <w:rPr>
          <w:rFonts w:ascii="仿宋_GB2312" w:eastAsia="仿宋_GB2312" w:hAnsi="Times New Roman" w:cs="Times New Roman" w:hint="eastAsia"/>
          <w:color w:val="333333"/>
          <w:kern w:val="0"/>
          <w:sz w:val="28"/>
          <w:szCs w:val="28"/>
        </w:rPr>
        <w:lastRenderedPageBreak/>
        <w:t>5、特色微创手术：开展腹腔镜胆囊切除术、腹腔镜胆道手术、腹腔镜肝切除、腹腔镜脾切除等微创手术成功治疗各种肝胆疾病。</w:t>
      </w:r>
    </w:p>
    <w:p w:rsidR="00A604B6" w:rsidRPr="00FA7F96" w:rsidRDefault="00A604B6" w:rsidP="00A604B6">
      <w:pPr>
        <w:widowControl/>
        <w:shd w:val="clear" w:color="auto" w:fill="FFFFFF"/>
        <w:jc w:val="left"/>
        <w:rPr>
          <w:rFonts w:ascii="仿宋_GB2312" w:eastAsia="仿宋_GB2312" w:hAnsi="Times New Roman" w:cs="Times New Roman" w:hint="eastAsia"/>
          <w:color w:val="333333"/>
          <w:kern w:val="0"/>
          <w:sz w:val="28"/>
          <w:szCs w:val="28"/>
        </w:rPr>
      </w:pPr>
      <w:r w:rsidRPr="00FA7F96">
        <w:rPr>
          <w:rFonts w:ascii="仿宋_GB2312" w:eastAsia="仿宋_GB2312" w:hAnsi="Times New Roman" w:cs="Times New Roman" w:hint="eastAsia"/>
          <w:color w:val="333333"/>
          <w:kern w:val="0"/>
          <w:sz w:val="28"/>
          <w:szCs w:val="28"/>
        </w:rPr>
        <w:t>科研及教学工作</w:t>
      </w:r>
    </w:p>
    <w:p w:rsidR="00A604B6" w:rsidRPr="00FA7F96" w:rsidRDefault="00A160BE" w:rsidP="00A604B6">
      <w:pPr>
        <w:widowControl/>
        <w:shd w:val="clear" w:color="auto" w:fill="FFFFFF"/>
        <w:jc w:val="left"/>
        <w:rPr>
          <w:rFonts w:ascii="仿宋_GB2312" w:eastAsia="仿宋_GB2312" w:hAnsi="Times New Roman" w:cs="Times New Roman" w:hint="eastAsia"/>
          <w:color w:val="333333"/>
          <w:kern w:val="0"/>
          <w:sz w:val="28"/>
          <w:szCs w:val="28"/>
        </w:rPr>
      </w:pPr>
      <w:r>
        <w:rPr>
          <w:rFonts w:ascii="仿宋_GB2312" w:eastAsia="仿宋_GB2312" w:hAnsi="Times New Roman" w:cs="Times New Roman" w:hint="eastAsia"/>
          <w:color w:val="333333"/>
          <w:kern w:val="0"/>
          <w:sz w:val="28"/>
          <w:szCs w:val="28"/>
        </w:rPr>
        <w:t xml:space="preserve">    </w:t>
      </w:r>
      <w:r w:rsidR="00A604B6" w:rsidRPr="00FA7F96">
        <w:rPr>
          <w:rFonts w:ascii="仿宋_GB2312" w:eastAsia="仿宋_GB2312" w:hAnsi="Times New Roman" w:cs="Times New Roman" w:hint="eastAsia"/>
          <w:color w:val="333333"/>
          <w:kern w:val="0"/>
          <w:sz w:val="28"/>
          <w:szCs w:val="28"/>
        </w:rPr>
        <w:t>至今，胆道外科共完成各级研究课题27项，总经费100多万元，其中包括国家自然科学基金5项、卫生部或教育部课题5项、省级基金9项、校院级科研基金及CMB基金8项。自1980年以来获得各级科技进步奖10余项，发表论文500余篇。</w:t>
      </w:r>
    </w:p>
    <w:p w:rsidR="00A604B6" w:rsidRPr="00FA7F96" w:rsidRDefault="00A604B6" w:rsidP="00A604B6">
      <w:pPr>
        <w:widowControl/>
        <w:shd w:val="clear" w:color="auto" w:fill="FFFFFF"/>
        <w:jc w:val="left"/>
        <w:rPr>
          <w:rFonts w:ascii="仿宋_GB2312" w:eastAsia="仿宋_GB2312" w:hAnsi="Times New Roman" w:cs="Times New Roman" w:hint="eastAsia"/>
          <w:color w:val="333333"/>
          <w:kern w:val="0"/>
          <w:sz w:val="28"/>
          <w:szCs w:val="28"/>
        </w:rPr>
      </w:pPr>
      <w:r w:rsidRPr="00FA7F96">
        <w:rPr>
          <w:rFonts w:ascii="仿宋_GB2312" w:eastAsia="仿宋_GB2312" w:hAnsi="Times New Roman" w:cs="Times New Roman" w:hint="eastAsia"/>
          <w:color w:val="333333"/>
          <w:kern w:val="0"/>
          <w:sz w:val="28"/>
          <w:szCs w:val="28"/>
        </w:rPr>
        <w:t>数十年来，我科年收治3000余例病人，已毕业博士研究生达30余名，硕士研究生100余名，完成了大批普外科专科医师的培养，他们现在分布于全国各地，其中20多名医师已经在省市县级医院担任了院长职务，大多数医生已经成为各医院的学科带头人、业务骨干和专家教授，为广大患者服务。</w:t>
      </w:r>
    </w:p>
    <w:p w:rsidR="00A604B6" w:rsidRPr="00FA7F96" w:rsidRDefault="00A604B6" w:rsidP="00A604B6">
      <w:pPr>
        <w:widowControl/>
        <w:shd w:val="clear" w:color="auto" w:fill="FFFFFF"/>
        <w:jc w:val="left"/>
        <w:rPr>
          <w:rFonts w:ascii="仿宋_GB2312" w:eastAsia="仿宋_GB2312" w:hAnsi="Times New Roman" w:cs="Times New Roman" w:hint="eastAsia"/>
          <w:color w:val="333333"/>
          <w:kern w:val="0"/>
          <w:sz w:val="28"/>
          <w:szCs w:val="28"/>
        </w:rPr>
      </w:pPr>
      <w:r w:rsidRPr="00FA7F96">
        <w:rPr>
          <w:rFonts w:ascii="仿宋_GB2312" w:eastAsia="仿宋_GB2312" w:hAnsi="Times New Roman" w:cs="Times New Roman" w:hint="eastAsia"/>
          <w:color w:val="333333"/>
          <w:kern w:val="0"/>
          <w:sz w:val="28"/>
          <w:szCs w:val="28"/>
        </w:rPr>
        <w:t>我科全体医护人员向我们的病员承诺：我们将用我们的仁爱之心为病员提供优质服务，尽全力发挥我们的医术为病员解除病痛。</w:t>
      </w:r>
    </w:p>
    <w:p w:rsidR="009A26F3" w:rsidRPr="00FA7F96" w:rsidRDefault="00FA7F96" w:rsidP="00A604B6">
      <w:pPr>
        <w:widowControl/>
        <w:shd w:val="clear" w:color="auto" w:fill="FFFFFF"/>
        <w:jc w:val="left"/>
        <w:rPr>
          <w:rFonts w:ascii="仿宋_GB2312" w:eastAsia="仿宋_GB2312" w:hAnsi="Times New Roman" w:cs="Times New Roman" w:hint="eastAsia"/>
          <w:b/>
          <w:color w:val="333333"/>
          <w:kern w:val="0"/>
          <w:sz w:val="28"/>
          <w:szCs w:val="28"/>
        </w:rPr>
      </w:pPr>
      <w:r w:rsidRPr="00FA7F96">
        <w:rPr>
          <w:rFonts w:ascii="仿宋_GB2312" w:eastAsia="仿宋_GB2312" w:hAnsi="Times New Roman" w:cs="Times New Roman" w:hint="eastAsia"/>
          <w:b/>
          <w:color w:val="333333"/>
          <w:kern w:val="0"/>
          <w:sz w:val="28"/>
          <w:szCs w:val="28"/>
        </w:rPr>
        <w:t>二、进修专业简介</w:t>
      </w:r>
    </w:p>
    <w:p w:rsidR="009A26F3" w:rsidRPr="00FA7F96" w:rsidRDefault="009A26F3" w:rsidP="009A26F3">
      <w:pPr>
        <w:pStyle w:val="a4"/>
        <w:widowControl/>
        <w:numPr>
          <w:ilvl w:val="0"/>
          <w:numId w:val="1"/>
        </w:numPr>
        <w:shd w:val="clear" w:color="auto" w:fill="FFFFFF"/>
        <w:ind w:firstLineChars="0"/>
        <w:jc w:val="left"/>
        <w:rPr>
          <w:rFonts w:ascii="仿宋_GB2312" w:eastAsia="仿宋_GB2312" w:hAnsi="Times New Roman" w:cs="Times New Roman" w:hint="eastAsia"/>
          <w:color w:val="333333"/>
          <w:kern w:val="0"/>
          <w:sz w:val="28"/>
          <w:szCs w:val="28"/>
        </w:rPr>
      </w:pPr>
      <w:r w:rsidRPr="00FA7F96">
        <w:rPr>
          <w:rFonts w:ascii="仿宋_GB2312" w:eastAsia="仿宋_GB2312" w:hAnsi="Times New Roman" w:cs="Times New Roman" w:hint="eastAsia"/>
          <w:color w:val="333333"/>
          <w:kern w:val="0"/>
          <w:sz w:val="28"/>
          <w:szCs w:val="28"/>
        </w:rPr>
        <w:t>我科主要招收肝胆胰脾外科专业方向的进修生，另外还包含微创外科方向的进修生。</w:t>
      </w:r>
    </w:p>
    <w:p w:rsidR="009A26F3" w:rsidRPr="00FA7F96" w:rsidRDefault="009A26F3" w:rsidP="009A26F3">
      <w:pPr>
        <w:pStyle w:val="a4"/>
        <w:widowControl/>
        <w:numPr>
          <w:ilvl w:val="0"/>
          <w:numId w:val="1"/>
        </w:numPr>
        <w:shd w:val="clear" w:color="auto" w:fill="FFFFFF"/>
        <w:ind w:firstLineChars="0"/>
        <w:jc w:val="left"/>
        <w:rPr>
          <w:rFonts w:ascii="仿宋_GB2312" w:eastAsia="仿宋_GB2312" w:hAnsi="Times New Roman" w:cs="Times New Roman" w:hint="eastAsia"/>
          <w:color w:val="333333"/>
          <w:kern w:val="0"/>
          <w:sz w:val="28"/>
          <w:szCs w:val="28"/>
        </w:rPr>
      </w:pPr>
      <w:r w:rsidRPr="00FA7F96">
        <w:rPr>
          <w:rFonts w:ascii="仿宋_GB2312" w:eastAsia="仿宋_GB2312" w:hAnsi="Times New Roman" w:cs="Times New Roman" w:hint="eastAsia"/>
          <w:color w:val="333333"/>
          <w:kern w:val="0"/>
          <w:sz w:val="28"/>
          <w:szCs w:val="28"/>
        </w:rPr>
        <w:t>每年招收两次，分春、秋两季，时间为半年或者一年，符合毕业后培训部的要求即可，我科无特殊要求。</w:t>
      </w:r>
    </w:p>
    <w:p w:rsidR="009A26F3" w:rsidRPr="00FA7F96" w:rsidRDefault="00FA7F96" w:rsidP="009A26F3">
      <w:pPr>
        <w:widowControl/>
        <w:shd w:val="clear" w:color="auto" w:fill="FFFFFF"/>
        <w:jc w:val="left"/>
        <w:rPr>
          <w:rFonts w:ascii="仿宋_GB2312" w:eastAsia="仿宋_GB2312" w:hAnsi="Times New Roman" w:cs="Times New Roman" w:hint="eastAsia"/>
          <w:b/>
          <w:color w:val="333333"/>
          <w:kern w:val="0"/>
          <w:sz w:val="28"/>
          <w:szCs w:val="28"/>
        </w:rPr>
      </w:pPr>
      <w:r w:rsidRPr="00FA7F96">
        <w:rPr>
          <w:rFonts w:ascii="仿宋_GB2312" w:eastAsia="仿宋_GB2312" w:hAnsi="Times New Roman" w:cs="Times New Roman" w:hint="eastAsia"/>
          <w:b/>
          <w:color w:val="333333"/>
          <w:kern w:val="0"/>
          <w:sz w:val="28"/>
          <w:szCs w:val="28"/>
        </w:rPr>
        <w:t>三、</w:t>
      </w:r>
      <w:r w:rsidR="009A26F3" w:rsidRPr="00FA7F96">
        <w:rPr>
          <w:rFonts w:ascii="仿宋_GB2312" w:eastAsia="仿宋_GB2312" w:hAnsi="Times New Roman" w:cs="Times New Roman" w:hint="eastAsia"/>
          <w:b/>
          <w:color w:val="333333"/>
          <w:kern w:val="0"/>
          <w:sz w:val="28"/>
          <w:szCs w:val="28"/>
        </w:rPr>
        <w:t>培养方案</w:t>
      </w:r>
    </w:p>
    <w:p w:rsidR="009A26F3" w:rsidRPr="00FA7F96" w:rsidRDefault="009A26F3" w:rsidP="009A26F3">
      <w:pPr>
        <w:pStyle w:val="a4"/>
        <w:widowControl/>
        <w:numPr>
          <w:ilvl w:val="0"/>
          <w:numId w:val="2"/>
        </w:numPr>
        <w:shd w:val="clear" w:color="auto" w:fill="FFFFFF"/>
        <w:ind w:firstLineChars="0"/>
        <w:jc w:val="left"/>
        <w:rPr>
          <w:rFonts w:ascii="仿宋_GB2312" w:eastAsia="仿宋_GB2312" w:hAnsi="Times New Roman" w:cs="Times New Roman" w:hint="eastAsia"/>
          <w:color w:val="333333"/>
          <w:kern w:val="0"/>
          <w:sz w:val="28"/>
          <w:szCs w:val="28"/>
        </w:rPr>
      </w:pPr>
      <w:r w:rsidRPr="00FA7F96">
        <w:rPr>
          <w:rFonts w:ascii="仿宋_GB2312" w:eastAsia="仿宋_GB2312" w:hAnsi="Times New Roman" w:cs="Times New Roman" w:hint="eastAsia"/>
          <w:color w:val="333333"/>
          <w:kern w:val="0"/>
          <w:sz w:val="28"/>
          <w:szCs w:val="28"/>
        </w:rPr>
        <w:t>我科将每一名进修医生分到各个治疗组，每3个月轮转医疗组一次。</w:t>
      </w:r>
    </w:p>
    <w:p w:rsidR="009A26F3" w:rsidRPr="00FA7F96" w:rsidRDefault="009A26F3" w:rsidP="009A26F3">
      <w:pPr>
        <w:pStyle w:val="a4"/>
        <w:widowControl/>
        <w:numPr>
          <w:ilvl w:val="0"/>
          <w:numId w:val="2"/>
        </w:numPr>
        <w:shd w:val="clear" w:color="auto" w:fill="FFFFFF"/>
        <w:ind w:firstLineChars="0"/>
        <w:jc w:val="left"/>
        <w:rPr>
          <w:rFonts w:ascii="仿宋_GB2312" w:eastAsia="仿宋_GB2312" w:hAnsi="Times New Roman" w:cs="Times New Roman" w:hint="eastAsia"/>
          <w:color w:val="333333"/>
          <w:kern w:val="0"/>
          <w:sz w:val="28"/>
          <w:szCs w:val="28"/>
        </w:rPr>
      </w:pPr>
      <w:r w:rsidRPr="00FA7F96">
        <w:rPr>
          <w:rFonts w:ascii="仿宋_GB2312" w:eastAsia="仿宋_GB2312" w:hAnsi="Times New Roman" w:cs="Times New Roman" w:hint="eastAsia"/>
          <w:color w:val="333333"/>
          <w:kern w:val="0"/>
          <w:sz w:val="28"/>
          <w:szCs w:val="28"/>
        </w:rPr>
        <w:lastRenderedPageBreak/>
        <w:t>我科有多种的教学形式，要求进修医生与住院医生一致。参加一定数量的：专题讲座、疑难病例讨论、小讲课等，作为结业考核的一部分。</w:t>
      </w:r>
    </w:p>
    <w:p w:rsidR="009A26F3" w:rsidRPr="00FA7F96" w:rsidRDefault="009A26F3" w:rsidP="009A26F3">
      <w:pPr>
        <w:pStyle w:val="a4"/>
        <w:widowControl/>
        <w:numPr>
          <w:ilvl w:val="0"/>
          <w:numId w:val="2"/>
        </w:numPr>
        <w:shd w:val="clear" w:color="auto" w:fill="FFFFFF"/>
        <w:ind w:firstLineChars="0"/>
        <w:jc w:val="left"/>
        <w:rPr>
          <w:rFonts w:ascii="仿宋_GB2312" w:eastAsia="仿宋_GB2312" w:hAnsi="Times New Roman" w:cs="Times New Roman" w:hint="eastAsia"/>
          <w:color w:val="333333"/>
          <w:kern w:val="0"/>
          <w:sz w:val="28"/>
          <w:szCs w:val="28"/>
        </w:rPr>
      </w:pPr>
      <w:r w:rsidRPr="00FA7F96">
        <w:rPr>
          <w:rFonts w:ascii="仿宋_GB2312" w:eastAsia="仿宋_GB2312" w:hAnsi="Times New Roman" w:cs="Times New Roman" w:hint="eastAsia"/>
          <w:color w:val="333333"/>
          <w:kern w:val="0"/>
          <w:sz w:val="28"/>
          <w:szCs w:val="28"/>
        </w:rPr>
        <w:t>我科每月与胃肠外科有联合小讲座1-2次，要求进修医生必须参加。</w:t>
      </w:r>
    </w:p>
    <w:p w:rsidR="009A26F3" w:rsidRPr="00FA7F96" w:rsidRDefault="009A26F3" w:rsidP="009A26F3">
      <w:pPr>
        <w:pStyle w:val="a4"/>
        <w:widowControl/>
        <w:numPr>
          <w:ilvl w:val="0"/>
          <w:numId w:val="2"/>
        </w:numPr>
        <w:shd w:val="clear" w:color="auto" w:fill="FFFFFF"/>
        <w:ind w:firstLineChars="0"/>
        <w:jc w:val="left"/>
        <w:rPr>
          <w:rFonts w:ascii="仿宋_GB2312" w:eastAsia="仿宋_GB2312" w:hAnsi="Times New Roman" w:cs="Times New Roman" w:hint="eastAsia"/>
          <w:color w:val="333333"/>
          <w:kern w:val="0"/>
          <w:sz w:val="28"/>
          <w:szCs w:val="28"/>
        </w:rPr>
      </w:pPr>
      <w:r w:rsidRPr="00FA7F96">
        <w:rPr>
          <w:rFonts w:ascii="仿宋_GB2312" w:eastAsia="仿宋_GB2312" w:hAnsi="Times New Roman" w:cs="Times New Roman" w:hint="eastAsia"/>
          <w:color w:val="333333"/>
          <w:kern w:val="0"/>
          <w:sz w:val="28"/>
          <w:szCs w:val="28"/>
        </w:rPr>
        <w:t>我科教授对进修医生特别照顾，对手术技能、患者管理经验的培养赢得了每一届进修医生的认可和赞赏。</w:t>
      </w:r>
    </w:p>
    <w:p w:rsidR="00E413E1" w:rsidRPr="00FA7F96" w:rsidRDefault="009A26F3" w:rsidP="009A26F3">
      <w:pPr>
        <w:pStyle w:val="a4"/>
        <w:widowControl/>
        <w:numPr>
          <w:ilvl w:val="0"/>
          <w:numId w:val="2"/>
        </w:numPr>
        <w:shd w:val="clear" w:color="auto" w:fill="FFFFFF"/>
        <w:ind w:firstLineChars="0"/>
        <w:jc w:val="left"/>
        <w:rPr>
          <w:rFonts w:ascii="仿宋_GB2312" w:eastAsia="仿宋_GB2312" w:hAnsi="Times New Roman" w:cs="Times New Roman" w:hint="eastAsia"/>
          <w:sz w:val="28"/>
          <w:szCs w:val="28"/>
        </w:rPr>
      </w:pPr>
      <w:r w:rsidRPr="00FA7F96">
        <w:rPr>
          <w:rFonts w:ascii="仿宋_GB2312" w:eastAsia="仿宋_GB2312" w:hAnsi="Times New Roman" w:cs="Times New Roman" w:hint="eastAsia"/>
          <w:color w:val="333333"/>
          <w:kern w:val="0"/>
          <w:sz w:val="28"/>
          <w:szCs w:val="28"/>
        </w:rPr>
        <w:t>我科采用人性化管理，在保障政策和纪律要求的基础上，尽可能满足每个人的个人要求</w:t>
      </w:r>
      <w:r w:rsidRPr="00FA7F96">
        <w:rPr>
          <w:rFonts w:ascii="仿宋_GB2312" w:eastAsia="仿宋_GB2312" w:hAnsi="Times New Roman" w:cs="Times New Roman" w:hint="eastAsia"/>
          <w:sz w:val="28"/>
          <w:szCs w:val="28"/>
        </w:rPr>
        <w:t>。</w:t>
      </w:r>
    </w:p>
    <w:p w:rsidR="009A26F3" w:rsidRPr="00FA7F96" w:rsidRDefault="00FA7F96" w:rsidP="009A26F3">
      <w:pPr>
        <w:widowControl/>
        <w:shd w:val="clear" w:color="auto" w:fill="FFFFFF"/>
        <w:jc w:val="left"/>
        <w:rPr>
          <w:rFonts w:ascii="仿宋_GB2312" w:eastAsia="仿宋_GB2312" w:hAnsi="Times New Roman" w:cs="Times New Roman" w:hint="eastAsia"/>
          <w:b/>
          <w:sz w:val="28"/>
          <w:szCs w:val="28"/>
        </w:rPr>
      </w:pPr>
      <w:r w:rsidRPr="00FA7F96">
        <w:rPr>
          <w:rFonts w:ascii="仿宋_GB2312" w:eastAsia="仿宋_GB2312" w:hAnsi="Times New Roman" w:cs="Times New Roman" w:hint="eastAsia"/>
          <w:b/>
          <w:sz w:val="28"/>
          <w:szCs w:val="28"/>
        </w:rPr>
        <w:t>四、</w:t>
      </w:r>
      <w:r w:rsidR="009A26F3" w:rsidRPr="00FA7F96">
        <w:rPr>
          <w:rFonts w:ascii="仿宋_GB2312" w:eastAsia="仿宋_GB2312" w:hAnsi="Times New Roman" w:cs="Times New Roman" w:hint="eastAsia"/>
          <w:b/>
          <w:sz w:val="28"/>
          <w:szCs w:val="28"/>
        </w:rPr>
        <w:t>进修资质要求</w:t>
      </w:r>
    </w:p>
    <w:p w:rsidR="009A26F3" w:rsidRPr="00FA7F96" w:rsidRDefault="009A26F3" w:rsidP="009A26F3">
      <w:pPr>
        <w:pStyle w:val="a4"/>
        <w:widowControl/>
        <w:numPr>
          <w:ilvl w:val="0"/>
          <w:numId w:val="3"/>
        </w:numPr>
        <w:shd w:val="clear" w:color="auto" w:fill="FFFFFF"/>
        <w:ind w:firstLineChars="0"/>
        <w:jc w:val="left"/>
        <w:rPr>
          <w:rFonts w:ascii="仿宋_GB2312" w:eastAsia="仿宋_GB2312" w:hAnsi="Times New Roman" w:cs="Times New Roman" w:hint="eastAsia"/>
          <w:sz w:val="28"/>
          <w:szCs w:val="28"/>
        </w:rPr>
      </w:pPr>
      <w:r w:rsidRPr="00FA7F96">
        <w:rPr>
          <w:rFonts w:ascii="仿宋_GB2312" w:eastAsia="仿宋_GB2312" w:hAnsi="Times New Roman" w:cs="Times New Roman" w:hint="eastAsia"/>
          <w:sz w:val="28"/>
          <w:szCs w:val="28"/>
        </w:rPr>
        <w:t>政治素养扎实，拥护中国共产党的领导；</w:t>
      </w:r>
    </w:p>
    <w:p w:rsidR="009A26F3" w:rsidRPr="00FA7F96" w:rsidRDefault="009A26F3" w:rsidP="009A26F3">
      <w:pPr>
        <w:pStyle w:val="a4"/>
        <w:widowControl/>
        <w:numPr>
          <w:ilvl w:val="0"/>
          <w:numId w:val="3"/>
        </w:numPr>
        <w:shd w:val="clear" w:color="auto" w:fill="FFFFFF"/>
        <w:ind w:firstLineChars="0"/>
        <w:jc w:val="left"/>
        <w:rPr>
          <w:rFonts w:ascii="仿宋_GB2312" w:eastAsia="仿宋_GB2312" w:hAnsi="Times New Roman" w:cs="Times New Roman" w:hint="eastAsia"/>
          <w:sz w:val="28"/>
          <w:szCs w:val="28"/>
        </w:rPr>
      </w:pPr>
      <w:r w:rsidRPr="00FA7F96">
        <w:rPr>
          <w:rFonts w:ascii="仿宋_GB2312" w:eastAsia="仿宋_GB2312" w:hAnsi="Times New Roman" w:cs="Times New Roman" w:hint="eastAsia"/>
          <w:sz w:val="28"/>
          <w:szCs w:val="28"/>
        </w:rPr>
        <w:t>无犯罪记录；</w:t>
      </w:r>
    </w:p>
    <w:p w:rsidR="009A26F3" w:rsidRPr="00FA7F96" w:rsidRDefault="009A26F3" w:rsidP="009A26F3">
      <w:pPr>
        <w:pStyle w:val="a4"/>
        <w:widowControl/>
        <w:numPr>
          <w:ilvl w:val="0"/>
          <w:numId w:val="3"/>
        </w:numPr>
        <w:shd w:val="clear" w:color="auto" w:fill="FFFFFF"/>
        <w:ind w:firstLineChars="0"/>
        <w:jc w:val="left"/>
        <w:rPr>
          <w:rFonts w:ascii="仿宋_GB2312" w:eastAsia="仿宋_GB2312" w:hAnsi="Times New Roman" w:cs="Times New Roman" w:hint="eastAsia"/>
          <w:sz w:val="28"/>
          <w:szCs w:val="28"/>
        </w:rPr>
      </w:pPr>
      <w:r w:rsidRPr="00FA7F96">
        <w:rPr>
          <w:rFonts w:ascii="仿宋_GB2312" w:eastAsia="仿宋_GB2312" w:hAnsi="Times New Roman" w:cs="Times New Roman" w:hint="eastAsia"/>
          <w:sz w:val="28"/>
          <w:szCs w:val="28"/>
        </w:rPr>
        <w:t>具有医师资格证和执业证书，执业范围同我科业务基本吻合。</w:t>
      </w:r>
    </w:p>
    <w:p w:rsidR="009A26F3" w:rsidRPr="00FA7F96" w:rsidRDefault="009A26F3" w:rsidP="009A26F3">
      <w:pPr>
        <w:pStyle w:val="a4"/>
        <w:widowControl/>
        <w:shd w:val="clear" w:color="auto" w:fill="FFFFFF"/>
        <w:ind w:left="360" w:firstLineChars="0" w:firstLine="0"/>
        <w:jc w:val="left"/>
        <w:rPr>
          <w:rFonts w:ascii="仿宋_GB2312" w:eastAsia="仿宋_GB2312" w:hAnsi="Times New Roman" w:cs="Times New Roman" w:hint="eastAsia"/>
          <w:sz w:val="28"/>
          <w:szCs w:val="28"/>
        </w:rPr>
      </w:pPr>
      <w:bookmarkStart w:id="0" w:name="_GoBack"/>
      <w:bookmarkEnd w:id="0"/>
    </w:p>
    <w:sectPr w:rsidR="009A26F3" w:rsidRPr="00FA7F96" w:rsidSect="004E6D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0E1" w:rsidRDefault="00B900E1" w:rsidP="00FA7F96">
      <w:r>
        <w:separator/>
      </w:r>
    </w:p>
  </w:endnote>
  <w:endnote w:type="continuationSeparator" w:id="1">
    <w:p w:rsidR="00B900E1" w:rsidRDefault="00B900E1" w:rsidP="00FA7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0E1" w:rsidRDefault="00B900E1" w:rsidP="00FA7F96">
      <w:r>
        <w:separator/>
      </w:r>
    </w:p>
  </w:footnote>
  <w:footnote w:type="continuationSeparator" w:id="1">
    <w:p w:rsidR="00B900E1" w:rsidRDefault="00B900E1" w:rsidP="00FA7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0B79"/>
    <w:multiLevelType w:val="hybridMultilevel"/>
    <w:tmpl w:val="FA229A92"/>
    <w:lvl w:ilvl="0" w:tplc="F80C8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682253C"/>
    <w:multiLevelType w:val="multilevel"/>
    <w:tmpl w:val="1682253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0283BEA"/>
    <w:multiLevelType w:val="hybridMultilevel"/>
    <w:tmpl w:val="44A83BA8"/>
    <w:lvl w:ilvl="0" w:tplc="AFF0FA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01E7E52"/>
    <w:multiLevelType w:val="hybridMultilevel"/>
    <w:tmpl w:val="CC92A13A"/>
    <w:lvl w:ilvl="0" w:tplc="07E894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02463"/>
    <w:rsid w:val="004E6DAA"/>
    <w:rsid w:val="00802463"/>
    <w:rsid w:val="009A26F3"/>
    <w:rsid w:val="00A160BE"/>
    <w:rsid w:val="00A604B6"/>
    <w:rsid w:val="00B900E1"/>
    <w:rsid w:val="00E413E1"/>
    <w:rsid w:val="00FA7F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D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604B6"/>
    <w:pPr>
      <w:widowControl/>
      <w:spacing w:before="100" w:beforeAutospacing="1" w:after="100" w:afterAutospacing="1"/>
      <w:jc w:val="left"/>
    </w:pPr>
    <w:rPr>
      <w:rFonts w:ascii="宋体" w:eastAsia="宋体" w:hAnsi="宋体" w:cs="宋体"/>
      <w:kern w:val="0"/>
      <w:sz w:val="24"/>
      <w:szCs w:val="24"/>
    </w:rPr>
  </w:style>
  <w:style w:type="paragraph" w:styleId="a4">
    <w:name w:val="List Paragraph"/>
    <w:basedOn w:val="a"/>
    <w:uiPriority w:val="34"/>
    <w:qFormat/>
    <w:rsid w:val="009A26F3"/>
    <w:pPr>
      <w:ind w:firstLineChars="200" w:firstLine="420"/>
    </w:pPr>
  </w:style>
  <w:style w:type="paragraph" w:styleId="a5">
    <w:name w:val="header"/>
    <w:basedOn w:val="a"/>
    <w:link w:val="Char"/>
    <w:uiPriority w:val="99"/>
    <w:semiHidden/>
    <w:unhideWhenUsed/>
    <w:rsid w:val="00FA7F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FA7F96"/>
    <w:rPr>
      <w:sz w:val="18"/>
      <w:szCs w:val="18"/>
    </w:rPr>
  </w:style>
  <w:style w:type="paragraph" w:styleId="a6">
    <w:name w:val="footer"/>
    <w:basedOn w:val="a"/>
    <w:link w:val="Char0"/>
    <w:uiPriority w:val="99"/>
    <w:semiHidden/>
    <w:unhideWhenUsed/>
    <w:rsid w:val="00FA7F9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FA7F96"/>
    <w:rPr>
      <w:sz w:val="18"/>
      <w:szCs w:val="18"/>
    </w:rPr>
  </w:style>
</w:styles>
</file>

<file path=word/webSettings.xml><?xml version="1.0" encoding="utf-8"?>
<w:webSettings xmlns:r="http://schemas.openxmlformats.org/officeDocument/2006/relationships" xmlns:w="http://schemas.openxmlformats.org/wordprocessingml/2006/main">
  <w:divs>
    <w:div w:id="110156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95</dc:creator>
  <cp:keywords/>
  <dc:description/>
  <cp:lastModifiedBy>219</cp:lastModifiedBy>
  <cp:revision>5</cp:revision>
  <dcterms:created xsi:type="dcterms:W3CDTF">2018-09-17T14:18:00Z</dcterms:created>
  <dcterms:modified xsi:type="dcterms:W3CDTF">2018-09-30T07:27:00Z</dcterms:modified>
</cp:coreProperties>
</file>