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3B37C" w14:textId="784B7B05" w:rsidR="000F6E68" w:rsidRPr="00EF2A67" w:rsidRDefault="00D24856" w:rsidP="00393045">
      <w:pPr>
        <w:jc w:val="center"/>
        <w:rPr>
          <w:rFonts w:ascii="Times New Roman" w:eastAsia="方正小标宋简体" w:hAnsi="Times New Roman" w:cs="Times New Roman"/>
          <w:b/>
          <w:color w:val="000000" w:themeColor="text1"/>
          <w:sz w:val="44"/>
          <w:szCs w:val="44"/>
        </w:rPr>
      </w:pPr>
      <w:r w:rsidRPr="00EF2A67">
        <w:rPr>
          <w:rFonts w:ascii="Times New Roman" w:eastAsia="方正小标宋简体" w:hAnsi="Times New Roman" w:cs="Times New Roman"/>
          <w:b/>
          <w:color w:val="000000" w:themeColor="text1"/>
          <w:sz w:val="44"/>
          <w:szCs w:val="44"/>
        </w:rPr>
        <w:t>精准医学中心</w:t>
      </w:r>
      <w:r w:rsidR="000A3BD6" w:rsidRPr="00EF2A67">
        <w:rPr>
          <w:rFonts w:ascii="Times New Roman" w:eastAsia="方正小标宋简体" w:hAnsi="Times New Roman" w:cs="Times New Roman"/>
          <w:b/>
          <w:color w:val="000000" w:themeColor="text1"/>
          <w:sz w:val="44"/>
          <w:szCs w:val="44"/>
        </w:rPr>
        <w:t>进修</w:t>
      </w:r>
      <w:r w:rsidR="008A1DCC" w:rsidRPr="00EF2A67">
        <w:rPr>
          <w:rFonts w:ascii="Times New Roman" w:eastAsia="方正小标宋简体" w:hAnsi="Times New Roman" w:cs="Times New Roman"/>
          <w:b/>
          <w:color w:val="000000" w:themeColor="text1"/>
          <w:sz w:val="44"/>
          <w:szCs w:val="44"/>
        </w:rPr>
        <w:t>招生简章</w:t>
      </w:r>
    </w:p>
    <w:p w14:paraId="67898133" w14:textId="77777777" w:rsidR="00760F17" w:rsidRPr="00EF2A67" w:rsidRDefault="00760F17" w:rsidP="00393045">
      <w:pPr>
        <w:jc w:val="center"/>
        <w:rPr>
          <w:rFonts w:ascii="Times New Roman" w:eastAsia="方正小标宋简体" w:hAnsi="Times New Roman" w:cs="Times New Roman"/>
          <w:b/>
          <w:color w:val="000000" w:themeColor="text1"/>
          <w:sz w:val="22"/>
          <w:szCs w:val="44"/>
        </w:rPr>
      </w:pPr>
    </w:p>
    <w:p w14:paraId="4DEE3C3B" w14:textId="11204FBC" w:rsidR="003B352D" w:rsidRPr="003B352D" w:rsidRDefault="00D24856" w:rsidP="003B352D">
      <w:pPr>
        <w:pStyle w:val="a5"/>
        <w:widowControl/>
        <w:numPr>
          <w:ilvl w:val="0"/>
          <w:numId w:val="4"/>
        </w:numPr>
        <w:shd w:val="clear" w:color="auto" w:fill="FFFFFF"/>
        <w:ind w:firstLineChars="0"/>
        <w:jc w:val="left"/>
        <w:rPr>
          <w:rFonts w:ascii="Times New Roman" w:eastAsia="仿宋_GB2312" w:hAnsi="Times New Roman" w:cs="Times New Roman"/>
          <w:b/>
          <w:color w:val="000000" w:themeColor="text1"/>
          <w:kern w:val="0"/>
          <w:sz w:val="28"/>
          <w:szCs w:val="28"/>
          <w:bdr w:val="none" w:sz="0" w:space="0" w:color="auto" w:frame="1"/>
        </w:rPr>
      </w:pPr>
      <w:r w:rsidRPr="00EF2A67">
        <w:rPr>
          <w:rFonts w:ascii="Times New Roman" w:eastAsia="仿宋_GB2312" w:hAnsi="Times New Roman" w:cs="Times New Roman"/>
          <w:b/>
          <w:color w:val="000000" w:themeColor="text1"/>
          <w:kern w:val="0"/>
          <w:sz w:val="28"/>
          <w:szCs w:val="28"/>
          <w:bdr w:val="none" w:sz="0" w:space="0" w:color="auto" w:frame="1"/>
        </w:rPr>
        <w:t>精准医学中心</w:t>
      </w:r>
      <w:r w:rsidR="000F6E68" w:rsidRPr="00EF2A67">
        <w:rPr>
          <w:rFonts w:ascii="Times New Roman" w:eastAsia="仿宋_GB2312" w:hAnsi="Times New Roman" w:cs="Times New Roman"/>
          <w:b/>
          <w:color w:val="000000" w:themeColor="text1"/>
          <w:kern w:val="0"/>
          <w:sz w:val="28"/>
          <w:szCs w:val="28"/>
          <w:bdr w:val="none" w:sz="0" w:space="0" w:color="auto" w:frame="1"/>
        </w:rPr>
        <w:t>简介</w:t>
      </w:r>
    </w:p>
    <w:p w14:paraId="102B5745" w14:textId="77777777" w:rsidR="00896FAD" w:rsidRPr="00896FAD" w:rsidRDefault="00896FAD" w:rsidP="00896FAD">
      <w:pPr>
        <w:spacing w:line="360" w:lineRule="auto"/>
        <w:ind w:firstLineChars="200" w:firstLine="560"/>
        <w:rPr>
          <w:rFonts w:ascii="Times New Roman" w:eastAsia="仿宋_GB2312" w:hAnsi="Times New Roman" w:cs="Times New Roman"/>
          <w:color w:val="000000" w:themeColor="text1"/>
          <w:sz w:val="28"/>
          <w:szCs w:val="28"/>
        </w:rPr>
      </w:pPr>
      <w:r w:rsidRPr="00896FAD">
        <w:rPr>
          <w:rFonts w:ascii="Times New Roman" w:eastAsia="仿宋_GB2312" w:hAnsi="Times New Roman" w:cs="Times New Roman" w:hint="eastAsia"/>
          <w:color w:val="000000" w:themeColor="text1"/>
          <w:sz w:val="28"/>
          <w:szCs w:val="28"/>
        </w:rPr>
        <w:t>四川大学</w:t>
      </w:r>
      <w:r w:rsidRPr="00896FAD">
        <w:rPr>
          <w:rFonts w:ascii="Times New Roman" w:eastAsia="仿宋_GB2312" w:hAnsi="Times New Roman" w:cs="Times New Roman"/>
          <w:color w:val="000000" w:themeColor="text1"/>
          <w:sz w:val="28"/>
          <w:szCs w:val="28"/>
        </w:rPr>
        <w:t>华西医院于</w:t>
      </w:r>
      <w:r w:rsidRPr="00896FAD">
        <w:rPr>
          <w:rFonts w:ascii="Times New Roman" w:eastAsia="仿宋_GB2312" w:hAnsi="Times New Roman" w:cs="Times New Roman"/>
          <w:color w:val="000000" w:themeColor="text1"/>
          <w:sz w:val="28"/>
          <w:szCs w:val="28"/>
        </w:rPr>
        <w:t>2015</w:t>
      </w:r>
      <w:r w:rsidRPr="00896FAD">
        <w:rPr>
          <w:rFonts w:ascii="Times New Roman" w:eastAsia="仿宋_GB2312" w:hAnsi="Times New Roman" w:cs="Times New Roman"/>
          <w:color w:val="000000" w:themeColor="text1"/>
          <w:sz w:val="28"/>
          <w:szCs w:val="28"/>
        </w:rPr>
        <w:t>年率先在全国成立了精准医学中心，由李为民院长亲自担任中心主任领衔科室发展，从美国哈佛、斯坦福、加州大学等国际著名高校引进精准医学领域高端人才，通过整合医院优势资源，搭建了国内一流国际领先、</w:t>
      </w:r>
      <w:proofErr w:type="gramStart"/>
      <w:r w:rsidRPr="00896FAD">
        <w:rPr>
          <w:rFonts w:ascii="Times New Roman" w:eastAsia="仿宋_GB2312" w:hAnsi="Times New Roman" w:cs="Times New Roman"/>
          <w:color w:val="000000" w:themeColor="text1"/>
          <w:sz w:val="28"/>
          <w:szCs w:val="28"/>
        </w:rPr>
        <w:t>集创新</w:t>
      </w:r>
      <w:proofErr w:type="gramEnd"/>
      <w:r w:rsidRPr="00896FAD">
        <w:rPr>
          <w:rFonts w:ascii="Times New Roman" w:eastAsia="仿宋_GB2312" w:hAnsi="Times New Roman" w:cs="Times New Roman"/>
          <w:color w:val="000000" w:themeColor="text1"/>
          <w:sz w:val="28"/>
          <w:szCs w:val="28"/>
        </w:rPr>
        <w:t>研发与临床应用于一体的前沿精准医学实验室，并建设了关键共性技术平台和精准医学战略资源库。</w:t>
      </w:r>
    </w:p>
    <w:p w14:paraId="69BFA850" w14:textId="77777777" w:rsidR="00896FAD" w:rsidRPr="00896FAD" w:rsidRDefault="00896FAD" w:rsidP="00896FAD">
      <w:pPr>
        <w:spacing w:line="360" w:lineRule="auto"/>
        <w:ind w:firstLineChars="200" w:firstLine="560"/>
        <w:rPr>
          <w:rFonts w:ascii="Times New Roman" w:eastAsia="仿宋_GB2312" w:hAnsi="Times New Roman" w:cs="Times New Roman"/>
          <w:color w:val="000000" w:themeColor="text1"/>
          <w:sz w:val="28"/>
          <w:szCs w:val="28"/>
        </w:rPr>
      </w:pPr>
      <w:r w:rsidRPr="00896FAD">
        <w:rPr>
          <w:rFonts w:ascii="Times New Roman" w:eastAsia="仿宋_GB2312" w:hAnsi="Times New Roman" w:cs="Times New Roman"/>
          <w:color w:val="000000" w:themeColor="text1"/>
          <w:sz w:val="28"/>
          <w:szCs w:val="28"/>
        </w:rPr>
        <w:t>精准医学中心下设临床检测平台、精准检验创新研究室</w:t>
      </w:r>
      <w:r w:rsidRPr="00896FAD">
        <w:rPr>
          <w:rFonts w:ascii="Times New Roman" w:eastAsia="仿宋_GB2312" w:hAnsi="Times New Roman" w:cs="Times New Roman" w:hint="eastAsia"/>
          <w:color w:val="000000" w:themeColor="text1"/>
          <w:sz w:val="28"/>
          <w:szCs w:val="28"/>
        </w:rPr>
        <w:t>和</w:t>
      </w:r>
      <w:r w:rsidRPr="00896FAD">
        <w:rPr>
          <w:rFonts w:ascii="Times New Roman" w:eastAsia="仿宋_GB2312" w:hAnsi="Times New Roman" w:cs="Times New Roman"/>
          <w:color w:val="000000" w:themeColor="text1"/>
          <w:sz w:val="28"/>
          <w:szCs w:val="28"/>
        </w:rPr>
        <w:t>精准肿瘤药物研究室。现有实验空间</w:t>
      </w:r>
      <w:r w:rsidRPr="00896FAD">
        <w:rPr>
          <w:rFonts w:ascii="Times New Roman" w:eastAsia="仿宋_GB2312" w:hAnsi="Times New Roman" w:cs="Times New Roman"/>
          <w:color w:val="000000" w:themeColor="text1"/>
          <w:sz w:val="28"/>
          <w:szCs w:val="28"/>
        </w:rPr>
        <w:t>5120</w:t>
      </w:r>
      <w:r w:rsidRPr="00896FAD">
        <w:rPr>
          <w:rFonts w:ascii="Times New Roman" w:eastAsia="仿宋_GB2312" w:hAnsi="Times New Roman" w:cs="Times New Roman"/>
          <w:color w:val="000000" w:themeColor="text1"/>
          <w:sz w:val="28"/>
          <w:szCs w:val="28"/>
        </w:rPr>
        <w:t>㎡，拥有华大、</w:t>
      </w:r>
      <w:proofErr w:type="spellStart"/>
      <w:r w:rsidRPr="00896FAD">
        <w:rPr>
          <w:rFonts w:ascii="Times New Roman" w:eastAsia="仿宋_GB2312" w:hAnsi="Times New Roman" w:cs="Times New Roman"/>
          <w:color w:val="000000" w:themeColor="text1"/>
          <w:sz w:val="28"/>
          <w:szCs w:val="28"/>
        </w:rPr>
        <w:t>Illumina</w:t>
      </w:r>
      <w:proofErr w:type="spellEnd"/>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 xml:space="preserve">Oxford </w:t>
      </w:r>
      <w:proofErr w:type="spellStart"/>
      <w:r w:rsidRPr="00896FAD">
        <w:rPr>
          <w:rFonts w:ascii="Times New Roman" w:eastAsia="仿宋_GB2312" w:hAnsi="Times New Roman" w:cs="Times New Roman"/>
          <w:color w:val="000000" w:themeColor="text1"/>
          <w:sz w:val="28"/>
          <w:szCs w:val="28"/>
        </w:rPr>
        <w:t>Nanopore</w:t>
      </w:r>
      <w:proofErr w:type="spellEnd"/>
      <w:r w:rsidRPr="00896FAD">
        <w:rPr>
          <w:rFonts w:ascii="Times New Roman" w:eastAsia="仿宋_GB2312" w:hAnsi="Times New Roman" w:cs="Times New Roman"/>
          <w:color w:val="000000" w:themeColor="text1"/>
          <w:sz w:val="28"/>
          <w:szCs w:val="28"/>
        </w:rPr>
        <w:t>测序仪等实验仪器设备</w:t>
      </w:r>
      <w:r w:rsidRPr="00896FAD">
        <w:rPr>
          <w:rFonts w:ascii="Times New Roman" w:eastAsia="仿宋_GB2312" w:hAnsi="Times New Roman" w:cs="Times New Roman"/>
          <w:color w:val="000000" w:themeColor="text1"/>
          <w:sz w:val="28"/>
          <w:szCs w:val="28"/>
        </w:rPr>
        <w:t>1000</w:t>
      </w:r>
      <w:r w:rsidRPr="00896FAD">
        <w:rPr>
          <w:rFonts w:ascii="Times New Roman" w:eastAsia="仿宋_GB2312" w:hAnsi="Times New Roman" w:cs="Times New Roman"/>
          <w:color w:val="000000" w:themeColor="text1"/>
          <w:sz w:val="28"/>
          <w:szCs w:val="28"/>
        </w:rPr>
        <w:t>余台</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套，建成了高通量测序、生物信息分析等多个平台，固定资产总值达</w:t>
      </w:r>
      <w:r w:rsidRPr="00896FAD">
        <w:rPr>
          <w:rFonts w:ascii="Times New Roman" w:eastAsia="仿宋_GB2312" w:hAnsi="Times New Roman" w:cs="Times New Roman"/>
          <w:color w:val="000000" w:themeColor="text1"/>
          <w:sz w:val="28"/>
          <w:szCs w:val="28"/>
        </w:rPr>
        <w:t>1.1</w:t>
      </w:r>
      <w:r w:rsidRPr="00896FAD">
        <w:rPr>
          <w:rFonts w:ascii="Times New Roman" w:eastAsia="仿宋_GB2312" w:hAnsi="Times New Roman" w:cs="Times New Roman"/>
          <w:color w:val="000000" w:themeColor="text1"/>
          <w:sz w:val="28"/>
          <w:szCs w:val="28"/>
        </w:rPr>
        <w:t>亿元，为开展精准医学相关研究和临床应用提供了硬件支撑。现有员工</w:t>
      </w:r>
      <w:r w:rsidRPr="00896FAD">
        <w:rPr>
          <w:rFonts w:ascii="Times New Roman" w:eastAsia="仿宋_GB2312" w:hAnsi="Times New Roman" w:cs="Times New Roman"/>
          <w:color w:val="000000" w:themeColor="text1"/>
          <w:sz w:val="28"/>
          <w:szCs w:val="28"/>
        </w:rPr>
        <w:t>48</w:t>
      </w:r>
      <w:r w:rsidRPr="00896FAD">
        <w:rPr>
          <w:rFonts w:ascii="Times New Roman" w:eastAsia="仿宋_GB2312" w:hAnsi="Times New Roman" w:cs="Times New Roman"/>
          <w:color w:val="000000" w:themeColor="text1"/>
          <w:sz w:val="28"/>
          <w:szCs w:val="28"/>
        </w:rPr>
        <w:t>人，具有硕士研究生及以上学位者</w:t>
      </w:r>
      <w:r w:rsidRPr="00896FAD">
        <w:rPr>
          <w:rFonts w:ascii="Times New Roman" w:eastAsia="仿宋_GB2312" w:hAnsi="Times New Roman" w:cs="Times New Roman"/>
          <w:color w:val="000000" w:themeColor="text1"/>
          <w:sz w:val="28"/>
          <w:szCs w:val="28"/>
        </w:rPr>
        <w:t>33</w:t>
      </w:r>
      <w:r w:rsidRPr="00896FAD">
        <w:rPr>
          <w:rFonts w:ascii="Times New Roman" w:eastAsia="仿宋_GB2312" w:hAnsi="Times New Roman" w:cs="Times New Roman"/>
          <w:color w:val="000000" w:themeColor="text1"/>
          <w:sz w:val="28"/>
          <w:szCs w:val="28"/>
        </w:rPr>
        <w:t>人。中心主任李为民教授为教育部长江特岗学者，任国家精准医学产业创新中心主任、教育部前沿科学中心首席科学家、四川省医学会精准医学专委会候任主任委员、中华医学会副会长和中国医师协会副会长等社会职务</w:t>
      </w:r>
      <w:r w:rsidRPr="00896FAD">
        <w:rPr>
          <w:rFonts w:ascii="Times New Roman" w:eastAsia="仿宋_GB2312" w:hAnsi="Times New Roman" w:cs="Times New Roman" w:hint="eastAsia"/>
          <w:color w:val="000000" w:themeColor="text1"/>
          <w:sz w:val="28"/>
          <w:szCs w:val="28"/>
        </w:rPr>
        <w:t>。</w:t>
      </w:r>
      <w:r w:rsidRPr="00896FAD">
        <w:rPr>
          <w:rFonts w:ascii="Times New Roman" w:eastAsia="仿宋_GB2312" w:hAnsi="Times New Roman" w:cs="Times New Roman"/>
          <w:color w:val="000000" w:themeColor="text1"/>
          <w:sz w:val="28"/>
          <w:szCs w:val="28"/>
        </w:rPr>
        <w:t>临床检测平台创始人张文庚研究员为精准医学四川省重点实验室副主任、中国医学装备协会基因检测分会委员、中国医药生物技术协会精准医疗分会委员</w:t>
      </w:r>
      <w:r w:rsidRPr="00896FAD">
        <w:rPr>
          <w:rFonts w:ascii="Times New Roman" w:eastAsia="仿宋_GB2312" w:hAnsi="Times New Roman" w:cs="Times New Roman" w:hint="eastAsia"/>
          <w:color w:val="000000" w:themeColor="text1"/>
          <w:sz w:val="28"/>
          <w:szCs w:val="28"/>
        </w:rPr>
        <w:t>、</w:t>
      </w:r>
      <w:r w:rsidRPr="00896FAD">
        <w:rPr>
          <w:rFonts w:ascii="Times New Roman" w:eastAsia="仿宋_GB2312" w:hAnsi="Times New Roman" w:cs="Times New Roman"/>
          <w:color w:val="000000" w:themeColor="text1"/>
          <w:sz w:val="28"/>
          <w:szCs w:val="28"/>
        </w:rPr>
        <w:t>四川省外籍高层次人才和四川省生物信息学学会理事等社会职务</w:t>
      </w:r>
      <w:r w:rsidRPr="00896FAD">
        <w:rPr>
          <w:rFonts w:ascii="Times New Roman" w:eastAsia="仿宋_GB2312" w:hAnsi="Times New Roman" w:cs="Times New Roman" w:hint="eastAsia"/>
          <w:color w:val="000000" w:themeColor="text1"/>
          <w:sz w:val="28"/>
          <w:szCs w:val="28"/>
        </w:rPr>
        <w:t>。精准检验创新研究室负责人胡文</w:t>
      </w:r>
      <w:proofErr w:type="gramStart"/>
      <w:r w:rsidRPr="00896FAD">
        <w:rPr>
          <w:rFonts w:ascii="Times New Roman" w:eastAsia="仿宋_GB2312" w:hAnsi="Times New Roman" w:cs="Times New Roman" w:hint="eastAsia"/>
          <w:color w:val="000000" w:themeColor="text1"/>
          <w:sz w:val="28"/>
          <w:szCs w:val="28"/>
        </w:rPr>
        <w:t>闯教授</w:t>
      </w:r>
      <w:proofErr w:type="gramEnd"/>
      <w:r w:rsidRPr="00896FAD">
        <w:rPr>
          <w:rFonts w:ascii="Times New Roman" w:eastAsia="仿宋_GB2312" w:hAnsi="Times New Roman" w:cs="Times New Roman" w:hint="eastAsia"/>
          <w:color w:val="000000" w:themeColor="text1"/>
          <w:sz w:val="28"/>
          <w:szCs w:val="28"/>
        </w:rPr>
        <w:t>为国家级人才，生物芯片领域国际知名专</w:t>
      </w:r>
      <w:r w:rsidRPr="00896FAD">
        <w:rPr>
          <w:rFonts w:ascii="Times New Roman" w:eastAsia="仿宋_GB2312" w:hAnsi="Times New Roman" w:cs="Times New Roman" w:hint="eastAsia"/>
          <w:color w:val="000000" w:themeColor="text1"/>
          <w:sz w:val="28"/>
          <w:szCs w:val="28"/>
        </w:rPr>
        <w:lastRenderedPageBreak/>
        <w:t>家，任</w:t>
      </w:r>
      <w:proofErr w:type="spellStart"/>
      <w:r w:rsidRPr="00896FAD">
        <w:rPr>
          <w:rFonts w:ascii="Times New Roman" w:eastAsia="仿宋_GB2312" w:hAnsi="Times New Roman" w:cs="Times New Roman" w:hint="eastAsia"/>
          <w:color w:val="000000" w:themeColor="text1"/>
          <w:sz w:val="28"/>
          <w:szCs w:val="28"/>
        </w:rPr>
        <w:t>IEEEAccess</w:t>
      </w:r>
      <w:proofErr w:type="spellEnd"/>
      <w:r w:rsidRPr="00896FAD">
        <w:rPr>
          <w:rFonts w:ascii="Times New Roman" w:eastAsia="仿宋_GB2312" w:hAnsi="Times New Roman" w:cs="Times New Roman" w:hint="eastAsia"/>
          <w:color w:val="000000" w:themeColor="text1"/>
          <w:sz w:val="28"/>
          <w:szCs w:val="28"/>
        </w:rPr>
        <w:t>期刊客座编辑、中国人体健康科技促进会临床微生物与感染精准检验专业委员会副主任委员和四川省抗衰老科学研究促进会副会长等社会职务。</w:t>
      </w:r>
      <w:r w:rsidRPr="00896FAD">
        <w:rPr>
          <w:rFonts w:ascii="Times New Roman" w:eastAsia="仿宋_GB2312" w:hAnsi="Times New Roman" w:cs="Times New Roman"/>
          <w:color w:val="000000" w:themeColor="text1"/>
          <w:sz w:val="28"/>
          <w:szCs w:val="28"/>
        </w:rPr>
        <w:t>精准肿瘤药物研究室负责人肖凯研究员为四川省</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天府峨眉计划</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特聘专家和成都市</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蓉漂计划</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特聘专家，任科技部</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纳米前沿</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重点</w:t>
      </w:r>
      <w:proofErr w:type="gramStart"/>
      <w:r w:rsidRPr="00896FAD">
        <w:rPr>
          <w:rFonts w:ascii="Times New Roman" w:eastAsia="仿宋_GB2312" w:hAnsi="Times New Roman" w:cs="Times New Roman"/>
          <w:color w:val="000000" w:themeColor="text1"/>
          <w:sz w:val="28"/>
          <w:szCs w:val="28"/>
        </w:rPr>
        <w:t>研发专项</w:t>
      </w:r>
      <w:proofErr w:type="gramEnd"/>
      <w:r w:rsidRPr="00896FAD">
        <w:rPr>
          <w:rFonts w:ascii="Times New Roman" w:eastAsia="仿宋_GB2312" w:hAnsi="Times New Roman" w:cs="Times New Roman"/>
          <w:color w:val="000000" w:themeColor="text1"/>
          <w:sz w:val="28"/>
          <w:szCs w:val="28"/>
        </w:rPr>
        <w:t>评审专家、教育部研究生学位论文评审专家、中国医药生物技术协会疾病模型分会委员和中国环境诱变剂学会风险评价专委会委员等社会职务。</w:t>
      </w:r>
    </w:p>
    <w:p w14:paraId="78A8F261" w14:textId="77777777" w:rsidR="00896FAD" w:rsidRPr="00896FAD" w:rsidRDefault="00896FAD" w:rsidP="00896FAD">
      <w:pPr>
        <w:spacing w:line="360" w:lineRule="auto"/>
        <w:ind w:firstLineChars="200" w:firstLine="560"/>
        <w:rPr>
          <w:rFonts w:ascii="Times New Roman" w:eastAsia="仿宋_GB2312" w:hAnsi="Times New Roman" w:cs="Times New Roman"/>
          <w:color w:val="000000" w:themeColor="text1"/>
          <w:sz w:val="28"/>
          <w:szCs w:val="28"/>
        </w:rPr>
      </w:pPr>
      <w:r w:rsidRPr="00896FAD">
        <w:rPr>
          <w:rFonts w:ascii="Times New Roman" w:eastAsia="仿宋_GB2312" w:hAnsi="Times New Roman" w:cs="Times New Roman"/>
          <w:color w:val="000000" w:themeColor="text1"/>
          <w:sz w:val="28"/>
          <w:szCs w:val="28"/>
        </w:rPr>
        <w:t>在临床应用方面，精准医学中心一直秉持服务患者、服务临床的宗旨，率先在国内开展了多项基于下一代高通量基因测序（</w:t>
      </w:r>
      <w:r w:rsidRPr="00896FAD">
        <w:rPr>
          <w:rFonts w:ascii="Times New Roman" w:eastAsia="仿宋_GB2312" w:hAnsi="Times New Roman" w:cs="Times New Roman"/>
          <w:color w:val="000000" w:themeColor="text1"/>
          <w:sz w:val="28"/>
          <w:szCs w:val="28"/>
        </w:rPr>
        <w:t>next generation sequencing</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NGS</w:t>
      </w:r>
      <w:r w:rsidRPr="00896FAD">
        <w:rPr>
          <w:rFonts w:ascii="Times New Roman" w:eastAsia="仿宋_GB2312" w:hAnsi="Times New Roman" w:cs="Times New Roman"/>
          <w:color w:val="000000" w:themeColor="text1"/>
          <w:sz w:val="28"/>
          <w:szCs w:val="28"/>
        </w:rPr>
        <w:t>）技术的肿瘤遗传易感基因筛查、肿瘤分子分型、病原微生物分子诊断等相关的临床检测项目，积累了大量的</w:t>
      </w:r>
      <w:r w:rsidRPr="00896FAD">
        <w:rPr>
          <w:rFonts w:ascii="Times New Roman" w:eastAsia="仿宋_GB2312" w:hAnsi="Times New Roman" w:cs="Times New Roman"/>
          <w:color w:val="000000" w:themeColor="text1"/>
          <w:sz w:val="28"/>
          <w:szCs w:val="28"/>
        </w:rPr>
        <w:t>NGS</w:t>
      </w:r>
      <w:r w:rsidRPr="00896FAD">
        <w:rPr>
          <w:rFonts w:ascii="Times New Roman" w:eastAsia="仿宋_GB2312" w:hAnsi="Times New Roman" w:cs="Times New Roman"/>
          <w:color w:val="000000" w:themeColor="text1"/>
          <w:sz w:val="28"/>
          <w:szCs w:val="28"/>
        </w:rPr>
        <w:t>临床实践经验。另外，中心积极参与肿瘤基因测序产品的</w:t>
      </w:r>
      <w:r w:rsidRPr="00896FAD">
        <w:rPr>
          <w:rFonts w:ascii="Times New Roman" w:eastAsia="仿宋_GB2312" w:hAnsi="Times New Roman" w:cs="Times New Roman"/>
          <w:color w:val="000000" w:themeColor="text1"/>
          <w:sz w:val="28"/>
          <w:szCs w:val="28"/>
        </w:rPr>
        <w:t>NMPA</w:t>
      </w:r>
      <w:r w:rsidRPr="00896FAD">
        <w:rPr>
          <w:rFonts w:ascii="Times New Roman" w:eastAsia="仿宋_GB2312" w:hAnsi="Times New Roman" w:cs="Times New Roman"/>
          <w:color w:val="000000" w:themeColor="text1"/>
          <w:sz w:val="28"/>
          <w:szCs w:val="28"/>
        </w:rPr>
        <w:t>注册认证，自</w:t>
      </w:r>
      <w:r w:rsidRPr="00896FAD">
        <w:rPr>
          <w:rFonts w:ascii="Times New Roman" w:eastAsia="仿宋_GB2312" w:hAnsi="Times New Roman" w:cs="Times New Roman"/>
          <w:color w:val="000000" w:themeColor="text1"/>
          <w:sz w:val="28"/>
          <w:szCs w:val="28"/>
        </w:rPr>
        <w:t>2016</w:t>
      </w:r>
      <w:r w:rsidRPr="00896FAD">
        <w:rPr>
          <w:rFonts w:ascii="Times New Roman" w:eastAsia="仿宋_GB2312" w:hAnsi="Times New Roman" w:cs="Times New Roman"/>
          <w:color w:val="000000" w:themeColor="text1"/>
          <w:sz w:val="28"/>
          <w:szCs w:val="28"/>
        </w:rPr>
        <w:t>年来参与了</w:t>
      </w:r>
      <w:r w:rsidRPr="00896FAD">
        <w:rPr>
          <w:rFonts w:ascii="Times New Roman" w:eastAsia="仿宋_GB2312" w:hAnsi="Times New Roman" w:cs="Times New Roman"/>
          <w:color w:val="000000" w:themeColor="text1"/>
          <w:sz w:val="28"/>
          <w:szCs w:val="28"/>
        </w:rPr>
        <w:t>3</w:t>
      </w:r>
      <w:r w:rsidRPr="00896FAD">
        <w:rPr>
          <w:rFonts w:ascii="Times New Roman" w:eastAsia="仿宋_GB2312" w:hAnsi="Times New Roman" w:cs="Times New Roman"/>
          <w:color w:val="000000" w:themeColor="text1"/>
          <w:sz w:val="28"/>
          <w:szCs w:val="28"/>
        </w:rPr>
        <w:t>款肿瘤</w:t>
      </w:r>
      <w:r w:rsidRPr="00896FAD">
        <w:rPr>
          <w:rFonts w:ascii="Times New Roman" w:eastAsia="仿宋_GB2312" w:hAnsi="Times New Roman" w:cs="Times New Roman"/>
          <w:color w:val="000000" w:themeColor="text1"/>
          <w:sz w:val="28"/>
          <w:szCs w:val="28"/>
        </w:rPr>
        <w:t>NGS</w:t>
      </w:r>
      <w:r w:rsidRPr="00896FAD">
        <w:rPr>
          <w:rFonts w:ascii="Times New Roman" w:eastAsia="仿宋_GB2312" w:hAnsi="Times New Roman" w:cs="Times New Roman"/>
          <w:color w:val="000000" w:themeColor="text1"/>
          <w:sz w:val="28"/>
          <w:szCs w:val="28"/>
        </w:rPr>
        <w:t>体外诊断试剂盒的产品注册前临床验证工作，成功获得</w:t>
      </w:r>
      <w:r w:rsidRPr="00896FAD">
        <w:rPr>
          <w:rFonts w:ascii="Times New Roman" w:eastAsia="仿宋_GB2312" w:hAnsi="Times New Roman" w:cs="Times New Roman"/>
          <w:color w:val="000000" w:themeColor="text1"/>
          <w:sz w:val="28"/>
          <w:szCs w:val="28"/>
        </w:rPr>
        <w:t>NMPA</w:t>
      </w:r>
      <w:r w:rsidRPr="00896FAD">
        <w:rPr>
          <w:rFonts w:ascii="Times New Roman" w:eastAsia="仿宋_GB2312" w:hAnsi="Times New Roman" w:cs="Times New Roman"/>
          <w:color w:val="000000" w:themeColor="text1"/>
          <w:sz w:val="28"/>
          <w:szCs w:val="28"/>
        </w:rPr>
        <w:t>注册证。在此过程中，中心建立并逐步完善了一套规范的</w:t>
      </w:r>
      <w:r w:rsidRPr="00896FAD">
        <w:rPr>
          <w:rFonts w:ascii="Times New Roman" w:eastAsia="仿宋_GB2312" w:hAnsi="Times New Roman" w:cs="Times New Roman"/>
          <w:color w:val="000000" w:themeColor="text1"/>
          <w:sz w:val="28"/>
          <w:szCs w:val="28"/>
        </w:rPr>
        <w:t>NGS</w:t>
      </w:r>
      <w:r w:rsidRPr="00896FAD">
        <w:rPr>
          <w:rFonts w:ascii="Times New Roman" w:eastAsia="仿宋_GB2312" w:hAnsi="Times New Roman" w:cs="Times New Roman"/>
          <w:color w:val="000000" w:themeColor="text1"/>
          <w:sz w:val="28"/>
          <w:szCs w:val="28"/>
        </w:rPr>
        <w:t>检测实验室质量管理体系，打造了一支专业人才队伍。</w:t>
      </w:r>
      <w:r w:rsidRPr="00896FAD">
        <w:rPr>
          <w:rFonts w:ascii="Times New Roman" w:eastAsia="仿宋_GB2312" w:hAnsi="Times New Roman" w:cs="Times New Roman" w:hint="eastAsia"/>
          <w:color w:val="000000" w:themeColor="text1"/>
          <w:sz w:val="28"/>
          <w:szCs w:val="28"/>
        </w:rPr>
        <w:t>中心自</w:t>
      </w:r>
      <w:r w:rsidRPr="00896FAD">
        <w:rPr>
          <w:rFonts w:ascii="Times New Roman" w:eastAsia="仿宋_GB2312" w:hAnsi="Times New Roman" w:cs="Times New Roman" w:hint="eastAsia"/>
          <w:color w:val="000000" w:themeColor="text1"/>
          <w:sz w:val="28"/>
          <w:szCs w:val="28"/>
        </w:rPr>
        <w:t>2019</w:t>
      </w:r>
      <w:r w:rsidRPr="00896FAD">
        <w:rPr>
          <w:rFonts w:ascii="Times New Roman" w:eastAsia="仿宋_GB2312" w:hAnsi="Times New Roman" w:cs="Times New Roman" w:hint="eastAsia"/>
          <w:color w:val="000000" w:themeColor="text1"/>
          <w:sz w:val="28"/>
          <w:szCs w:val="28"/>
        </w:rPr>
        <w:t>年起参加国家卫</w:t>
      </w:r>
      <w:proofErr w:type="gramStart"/>
      <w:r w:rsidRPr="00896FAD">
        <w:rPr>
          <w:rFonts w:ascii="Times New Roman" w:eastAsia="仿宋_GB2312" w:hAnsi="Times New Roman" w:cs="Times New Roman" w:hint="eastAsia"/>
          <w:color w:val="000000" w:themeColor="text1"/>
          <w:sz w:val="28"/>
          <w:szCs w:val="28"/>
        </w:rPr>
        <w:t>健委全国</w:t>
      </w:r>
      <w:proofErr w:type="gramEnd"/>
      <w:r w:rsidRPr="00896FAD">
        <w:rPr>
          <w:rFonts w:ascii="Times New Roman" w:eastAsia="仿宋_GB2312" w:hAnsi="Times New Roman" w:cs="Times New Roman" w:hint="eastAsia"/>
          <w:color w:val="000000" w:themeColor="text1"/>
          <w:sz w:val="28"/>
          <w:szCs w:val="28"/>
        </w:rPr>
        <w:t>临床检验室间质量评价项目，均满分通过。</w:t>
      </w:r>
    </w:p>
    <w:p w14:paraId="046773F8" w14:textId="77777777" w:rsidR="00896FAD" w:rsidRPr="00896FAD" w:rsidRDefault="00896FAD" w:rsidP="00896FAD">
      <w:pPr>
        <w:widowControl/>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896FAD">
        <w:rPr>
          <w:rFonts w:ascii="Times New Roman" w:eastAsia="仿宋_GB2312" w:hAnsi="Times New Roman" w:cs="Times New Roman"/>
          <w:color w:val="000000" w:themeColor="text1"/>
          <w:sz w:val="28"/>
          <w:szCs w:val="28"/>
        </w:rPr>
        <w:t>在科学研究方面，精准医学中心充分发挥社会公益性区域辐射及引领作用，启动了</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自然人群队列</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重大疾病队列</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等研究项目，协同</w:t>
      </w:r>
      <w:proofErr w:type="gramStart"/>
      <w:r w:rsidRPr="00896FAD">
        <w:rPr>
          <w:rFonts w:ascii="Times New Roman" w:eastAsia="仿宋_GB2312" w:hAnsi="Times New Roman" w:cs="Times New Roman"/>
          <w:color w:val="000000" w:themeColor="text1"/>
          <w:sz w:val="28"/>
          <w:szCs w:val="28"/>
        </w:rPr>
        <w:t>医</w:t>
      </w:r>
      <w:proofErr w:type="gramEnd"/>
      <w:r w:rsidRPr="00896FAD">
        <w:rPr>
          <w:rFonts w:ascii="Times New Roman" w:eastAsia="仿宋_GB2312" w:hAnsi="Times New Roman" w:cs="Times New Roman"/>
          <w:color w:val="000000" w:themeColor="text1"/>
          <w:sz w:val="28"/>
          <w:szCs w:val="28"/>
        </w:rPr>
        <w:t>联体成员单位共同推进精准医学大数据标准化体系与共享平台建设。目前，精准医学中心已经实现单次全基因组测序（</w:t>
      </w:r>
      <w:r w:rsidRPr="00896FAD">
        <w:rPr>
          <w:rFonts w:ascii="Times New Roman" w:eastAsia="仿宋_GB2312" w:hAnsi="Times New Roman" w:cs="Times New Roman"/>
          <w:color w:val="000000" w:themeColor="text1"/>
          <w:sz w:val="28"/>
          <w:szCs w:val="28"/>
        </w:rPr>
        <w:t>WGS</w:t>
      </w:r>
      <w:r w:rsidRPr="00896FAD">
        <w:rPr>
          <w:rFonts w:ascii="Times New Roman" w:eastAsia="仿宋_GB2312" w:hAnsi="Times New Roman" w:cs="Times New Roman"/>
          <w:color w:val="000000" w:themeColor="text1"/>
          <w:sz w:val="28"/>
          <w:szCs w:val="28"/>
        </w:rPr>
        <w:t>）检测通量高达</w:t>
      </w:r>
      <w:r w:rsidRPr="00896FAD">
        <w:rPr>
          <w:rFonts w:ascii="Times New Roman" w:eastAsia="仿宋_GB2312" w:hAnsi="Times New Roman" w:cs="Times New Roman" w:hint="eastAsia"/>
          <w:color w:val="000000" w:themeColor="text1"/>
          <w:sz w:val="28"/>
          <w:szCs w:val="28"/>
        </w:rPr>
        <w:t>300</w:t>
      </w:r>
      <w:r w:rsidRPr="00896FAD">
        <w:rPr>
          <w:rFonts w:ascii="Times New Roman" w:eastAsia="仿宋_GB2312" w:hAnsi="Times New Roman" w:cs="Times New Roman"/>
          <w:color w:val="000000" w:themeColor="text1"/>
          <w:sz w:val="28"/>
          <w:szCs w:val="28"/>
        </w:rPr>
        <w:t>人份，并将</w:t>
      </w:r>
      <w:r w:rsidRPr="00896FAD">
        <w:rPr>
          <w:rFonts w:ascii="Times New Roman" w:eastAsia="仿宋_GB2312" w:hAnsi="Times New Roman" w:cs="Times New Roman"/>
          <w:color w:val="000000" w:themeColor="text1"/>
          <w:sz w:val="28"/>
          <w:szCs w:val="28"/>
        </w:rPr>
        <w:t>30X</w:t>
      </w:r>
      <w:r w:rsidRPr="00896FAD">
        <w:rPr>
          <w:rFonts w:ascii="Times New Roman" w:eastAsia="仿宋_GB2312" w:hAnsi="Times New Roman" w:cs="Times New Roman"/>
          <w:color w:val="000000" w:themeColor="text1"/>
          <w:sz w:val="28"/>
          <w:szCs w:val="28"/>
        </w:rPr>
        <w:t>人类</w:t>
      </w:r>
      <w:r w:rsidRPr="00896FAD">
        <w:rPr>
          <w:rFonts w:ascii="Times New Roman" w:eastAsia="仿宋_GB2312" w:hAnsi="Times New Roman" w:cs="Times New Roman"/>
          <w:color w:val="000000" w:themeColor="text1"/>
          <w:sz w:val="28"/>
          <w:szCs w:val="28"/>
        </w:rPr>
        <w:t>WGS</w:t>
      </w:r>
      <w:r w:rsidRPr="00896FAD">
        <w:rPr>
          <w:rFonts w:ascii="Times New Roman" w:eastAsia="仿宋_GB2312" w:hAnsi="Times New Roman" w:cs="Times New Roman"/>
          <w:color w:val="000000" w:themeColor="text1"/>
          <w:sz w:val="28"/>
          <w:szCs w:val="28"/>
        </w:rPr>
        <w:t>胚系变异分析时间从</w:t>
      </w:r>
      <w:r w:rsidRPr="00896FAD">
        <w:rPr>
          <w:rFonts w:ascii="Times New Roman" w:eastAsia="仿宋_GB2312" w:hAnsi="Times New Roman" w:cs="Times New Roman"/>
          <w:color w:val="000000" w:themeColor="text1"/>
          <w:sz w:val="28"/>
          <w:szCs w:val="28"/>
        </w:rPr>
        <w:t>24</w:t>
      </w:r>
      <w:r w:rsidRPr="00896FAD">
        <w:rPr>
          <w:rFonts w:ascii="Times New Roman" w:eastAsia="仿宋_GB2312" w:hAnsi="Times New Roman" w:cs="Times New Roman"/>
          <w:color w:val="000000" w:themeColor="text1"/>
          <w:sz w:val="28"/>
          <w:szCs w:val="28"/>
        </w:rPr>
        <w:lastRenderedPageBreak/>
        <w:t>小时缩短至</w:t>
      </w:r>
      <w:r w:rsidRPr="00896FAD">
        <w:rPr>
          <w:rFonts w:ascii="Times New Roman" w:eastAsia="仿宋_GB2312" w:hAnsi="Times New Roman" w:cs="Times New Roman"/>
          <w:color w:val="000000" w:themeColor="text1"/>
          <w:sz w:val="28"/>
          <w:szCs w:val="28"/>
        </w:rPr>
        <w:t>30</w:t>
      </w:r>
      <w:r w:rsidRPr="00896FAD">
        <w:rPr>
          <w:rFonts w:ascii="Times New Roman" w:eastAsia="仿宋_GB2312" w:hAnsi="Times New Roman" w:cs="Times New Roman"/>
          <w:color w:val="000000" w:themeColor="text1"/>
          <w:sz w:val="28"/>
          <w:szCs w:val="28"/>
        </w:rPr>
        <w:t>分钟，测序及分析能力均为全国医疗机构前列。近年来，中心获得了科技部重点研发计划、国家自然科学基金和国家基金委海外合作项目等各级科研项目</w:t>
      </w:r>
      <w:r w:rsidRPr="00896FAD">
        <w:rPr>
          <w:rFonts w:ascii="Times New Roman" w:eastAsia="仿宋_GB2312" w:hAnsi="Times New Roman" w:cs="Times New Roman"/>
          <w:color w:val="000000" w:themeColor="text1"/>
          <w:sz w:val="28"/>
          <w:szCs w:val="28"/>
        </w:rPr>
        <w:t>80</w:t>
      </w:r>
      <w:r w:rsidRPr="00896FAD">
        <w:rPr>
          <w:rFonts w:ascii="Times New Roman" w:eastAsia="仿宋_GB2312" w:hAnsi="Times New Roman" w:cs="Times New Roman"/>
          <w:color w:val="000000" w:themeColor="text1"/>
          <w:sz w:val="28"/>
          <w:szCs w:val="28"/>
        </w:rPr>
        <w:t>余项，科研经费累计</w:t>
      </w:r>
      <w:r w:rsidRPr="00896FAD">
        <w:rPr>
          <w:rFonts w:ascii="Times New Roman" w:eastAsia="仿宋_GB2312" w:hAnsi="Times New Roman" w:cs="Times New Roman"/>
          <w:color w:val="000000" w:themeColor="text1"/>
          <w:sz w:val="28"/>
          <w:szCs w:val="28"/>
        </w:rPr>
        <w:t>8000</w:t>
      </w:r>
      <w:r w:rsidRPr="00896FAD">
        <w:rPr>
          <w:rFonts w:ascii="Times New Roman" w:eastAsia="仿宋_GB2312" w:hAnsi="Times New Roman" w:cs="Times New Roman"/>
          <w:color w:val="000000" w:themeColor="text1"/>
          <w:sz w:val="28"/>
          <w:szCs w:val="28"/>
        </w:rPr>
        <w:t>余万元；获得国家发明专利授权</w:t>
      </w:r>
      <w:r w:rsidRPr="00896FAD">
        <w:rPr>
          <w:rFonts w:ascii="Times New Roman" w:eastAsia="仿宋_GB2312" w:hAnsi="Times New Roman" w:cs="Times New Roman"/>
          <w:color w:val="000000" w:themeColor="text1"/>
          <w:sz w:val="28"/>
          <w:szCs w:val="28"/>
        </w:rPr>
        <w:t>47</w:t>
      </w:r>
      <w:r w:rsidRPr="00896FAD">
        <w:rPr>
          <w:rFonts w:ascii="Times New Roman" w:eastAsia="仿宋_GB2312" w:hAnsi="Times New Roman" w:cs="Times New Roman"/>
          <w:color w:val="000000" w:themeColor="text1"/>
          <w:sz w:val="28"/>
          <w:szCs w:val="28"/>
        </w:rPr>
        <w:t>项；在</w:t>
      </w:r>
      <w:r w:rsidRPr="00896FAD">
        <w:rPr>
          <w:rFonts w:ascii="Times New Roman" w:eastAsia="仿宋_GB2312" w:hAnsi="Times New Roman" w:cs="Times New Roman"/>
          <w:color w:val="000000" w:themeColor="text1"/>
          <w:sz w:val="28"/>
          <w:szCs w:val="28"/>
        </w:rPr>
        <w:t>Cell</w:t>
      </w:r>
      <w:r w:rsidRPr="00896FAD">
        <w:rPr>
          <w:rFonts w:ascii="Times New Roman" w:eastAsia="仿宋_GB2312" w:hAnsi="Times New Roman" w:cs="Times New Roman"/>
          <w:color w:val="000000" w:themeColor="text1"/>
          <w:sz w:val="28"/>
          <w:szCs w:val="28"/>
        </w:rPr>
        <w:t>等权威期刊发表学术论文</w:t>
      </w:r>
      <w:r w:rsidRPr="00896FAD">
        <w:rPr>
          <w:rFonts w:ascii="Times New Roman" w:eastAsia="仿宋_GB2312" w:hAnsi="Times New Roman" w:cs="Times New Roman"/>
          <w:color w:val="000000" w:themeColor="text1"/>
          <w:sz w:val="28"/>
          <w:szCs w:val="28"/>
        </w:rPr>
        <w:t>100</w:t>
      </w:r>
      <w:r w:rsidRPr="00896FAD">
        <w:rPr>
          <w:rFonts w:ascii="Times New Roman" w:eastAsia="仿宋_GB2312" w:hAnsi="Times New Roman" w:cs="Times New Roman"/>
          <w:color w:val="000000" w:themeColor="text1"/>
          <w:sz w:val="28"/>
          <w:szCs w:val="28"/>
        </w:rPr>
        <w:t>余篇。中心获得了</w:t>
      </w:r>
      <w:r w:rsidR="00E47B72">
        <w:fldChar w:fldCharType="begin"/>
      </w:r>
      <w:r w:rsidR="00E47B72">
        <w:instrText xml:space="preserve"> HYPERLINK "https://baike.baidu.com/item/%E5%9B%BD%E5%AE%B6%E7%A7%91%E5%AD%A6%E6</w:instrText>
      </w:r>
      <w:r w:rsidR="00E47B72">
        <w:instrText xml:space="preserve">%8A%80%E6%9C%AF%E8%BF%9B%E6%AD%A5%E5%A5%96/621678?fromModule=lemma_inlink" \t "_blank" </w:instrText>
      </w:r>
      <w:r w:rsidR="00E47B72">
        <w:fldChar w:fldCharType="separate"/>
      </w:r>
      <w:r w:rsidRPr="00896FAD">
        <w:rPr>
          <w:rFonts w:ascii="Times New Roman" w:eastAsia="仿宋_GB2312" w:hAnsi="Times New Roman" w:cs="Times New Roman"/>
          <w:color w:val="000000" w:themeColor="text1"/>
          <w:sz w:val="28"/>
          <w:szCs w:val="28"/>
        </w:rPr>
        <w:t>国家科学技术进步奖</w:t>
      </w:r>
      <w:r w:rsidR="00E47B72">
        <w:rPr>
          <w:rFonts w:ascii="Times New Roman" w:eastAsia="仿宋_GB2312" w:hAnsi="Times New Roman" w:cs="Times New Roman"/>
          <w:color w:val="000000" w:themeColor="text1"/>
          <w:sz w:val="28"/>
          <w:szCs w:val="28"/>
        </w:rPr>
        <w:fldChar w:fldCharType="end"/>
      </w:r>
      <w:r w:rsidRPr="00896FAD">
        <w:rPr>
          <w:rFonts w:ascii="Times New Roman" w:eastAsia="仿宋_GB2312" w:hAnsi="Times New Roman" w:cs="Times New Roman"/>
          <w:color w:val="000000" w:themeColor="text1"/>
          <w:sz w:val="28"/>
          <w:szCs w:val="28"/>
        </w:rPr>
        <w:t>二等奖、四川省科技进步一等奖、美国自然科学基金</w:t>
      </w:r>
      <w:r w:rsidRPr="00896FAD">
        <w:rPr>
          <w:rFonts w:ascii="Times New Roman" w:eastAsia="仿宋_GB2312" w:hAnsi="Times New Roman" w:cs="Times New Roman"/>
          <w:color w:val="000000" w:themeColor="text1"/>
          <w:sz w:val="28"/>
          <w:szCs w:val="28"/>
        </w:rPr>
        <w:t>Career</w:t>
      </w:r>
      <w:r w:rsidRPr="00896FAD">
        <w:rPr>
          <w:rFonts w:ascii="Times New Roman" w:eastAsia="仿宋_GB2312" w:hAnsi="Times New Roman" w:cs="Times New Roman"/>
          <w:color w:val="000000" w:themeColor="text1"/>
          <w:sz w:val="28"/>
          <w:szCs w:val="28"/>
        </w:rPr>
        <w:t>奖和四川省顶尖创业团队等奖项。</w:t>
      </w:r>
    </w:p>
    <w:p w14:paraId="0FD8A6D2" w14:textId="77777777" w:rsidR="00896FAD" w:rsidRPr="00896FAD" w:rsidRDefault="00896FAD" w:rsidP="00896FAD">
      <w:pPr>
        <w:widowControl/>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896FAD">
        <w:rPr>
          <w:rFonts w:ascii="Times New Roman" w:eastAsia="仿宋_GB2312" w:hAnsi="Times New Roman" w:cs="Times New Roman"/>
          <w:color w:val="000000" w:themeColor="text1"/>
          <w:sz w:val="28"/>
          <w:szCs w:val="28"/>
        </w:rPr>
        <w:t>在教学育人方面，中心拥有硕士研究生导师</w:t>
      </w:r>
      <w:r w:rsidRPr="00896FAD">
        <w:rPr>
          <w:rFonts w:ascii="Times New Roman" w:eastAsia="仿宋_GB2312" w:hAnsi="Times New Roman" w:cs="Times New Roman"/>
          <w:color w:val="000000" w:themeColor="text1"/>
          <w:sz w:val="28"/>
          <w:szCs w:val="28"/>
        </w:rPr>
        <w:t>5</w:t>
      </w:r>
      <w:r w:rsidRPr="00896FAD">
        <w:rPr>
          <w:rFonts w:ascii="Times New Roman" w:eastAsia="仿宋_GB2312" w:hAnsi="Times New Roman" w:cs="Times New Roman"/>
          <w:color w:val="000000" w:themeColor="text1"/>
          <w:sz w:val="28"/>
          <w:szCs w:val="28"/>
        </w:rPr>
        <w:t>人，博士研究生导师</w:t>
      </w:r>
      <w:r w:rsidRPr="00896FAD">
        <w:rPr>
          <w:rFonts w:ascii="Times New Roman" w:eastAsia="仿宋_GB2312" w:hAnsi="Times New Roman" w:cs="Times New Roman"/>
          <w:color w:val="000000" w:themeColor="text1"/>
          <w:sz w:val="28"/>
          <w:szCs w:val="28"/>
        </w:rPr>
        <w:t>4</w:t>
      </w:r>
      <w:r w:rsidRPr="00896FAD">
        <w:rPr>
          <w:rFonts w:ascii="Times New Roman" w:eastAsia="仿宋_GB2312" w:hAnsi="Times New Roman" w:cs="Times New Roman"/>
          <w:color w:val="000000" w:themeColor="text1"/>
          <w:sz w:val="28"/>
          <w:szCs w:val="28"/>
        </w:rPr>
        <w:t>人。自</w:t>
      </w:r>
      <w:r w:rsidRPr="00896FAD">
        <w:rPr>
          <w:rFonts w:ascii="Times New Roman" w:eastAsia="仿宋_GB2312" w:hAnsi="Times New Roman" w:cs="Times New Roman"/>
          <w:color w:val="000000" w:themeColor="text1"/>
          <w:sz w:val="28"/>
          <w:szCs w:val="28"/>
        </w:rPr>
        <w:t>2016</w:t>
      </w:r>
      <w:r w:rsidRPr="00896FAD">
        <w:rPr>
          <w:rFonts w:ascii="Times New Roman" w:eastAsia="仿宋_GB2312" w:hAnsi="Times New Roman" w:cs="Times New Roman"/>
          <w:color w:val="000000" w:themeColor="text1"/>
          <w:sz w:val="28"/>
          <w:szCs w:val="28"/>
        </w:rPr>
        <w:t>年以来，中心将精准医学纳入临床医学本科及研究生教学</w:t>
      </w:r>
      <w:r w:rsidRPr="00896FAD">
        <w:rPr>
          <w:rFonts w:ascii="Times New Roman" w:eastAsia="仿宋_GB2312" w:hAnsi="Times New Roman" w:cs="Times New Roman" w:hint="eastAsia"/>
          <w:color w:val="000000" w:themeColor="text1"/>
          <w:sz w:val="28"/>
          <w:szCs w:val="28"/>
        </w:rPr>
        <w:t>。</w:t>
      </w:r>
      <w:r w:rsidRPr="00896FAD">
        <w:rPr>
          <w:rFonts w:ascii="Times New Roman" w:eastAsia="仿宋_GB2312" w:hAnsi="Times New Roman" w:cs="Times New Roman"/>
          <w:color w:val="000000" w:themeColor="text1"/>
          <w:sz w:val="28"/>
          <w:szCs w:val="28"/>
        </w:rPr>
        <w:t>中心作为课程负责单位，开设了四川大学研究生选修课程《精准医学导论》，每年选课学生超过</w:t>
      </w:r>
      <w:r w:rsidRPr="00896FAD">
        <w:rPr>
          <w:rFonts w:ascii="Times New Roman" w:eastAsia="仿宋_GB2312" w:hAnsi="Times New Roman" w:cs="Times New Roman"/>
          <w:color w:val="000000" w:themeColor="text1"/>
          <w:sz w:val="28"/>
          <w:szCs w:val="28"/>
        </w:rPr>
        <w:t>100</w:t>
      </w:r>
      <w:r w:rsidRPr="00896FAD">
        <w:rPr>
          <w:rFonts w:ascii="Times New Roman" w:eastAsia="仿宋_GB2312" w:hAnsi="Times New Roman" w:cs="Times New Roman"/>
          <w:color w:val="000000" w:themeColor="text1"/>
          <w:sz w:val="28"/>
          <w:szCs w:val="28"/>
        </w:rPr>
        <w:t>人，累计</w:t>
      </w:r>
      <w:r w:rsidRPr="00896FAD">
        <w:rPr>
          <w:rFonts w:ascii="Times New Roman" w:eastAsia="仿宋_GB2312" w:hAnsi="Times New Roman" w:cs="Times New Roman"/>
          <w:color w:val="000000" w:themeColor="text1"/>
          <w:sz w:val="28"/>
          <w:szCs w:val="28"/>
        </w:rPr>
        <w:t>800</w:t>
      </w:r>
      <w:r w:rsidRPr="00896FAD">
        <w:rPr>
          <w:rFonts w:ascii="Times New Roman" w:eastAsia="仿宋_GB2312" w:hAnsi="Times New Roman" w:cs="Times New Roman"/>
          <w:color w:val="000000" w:themeColor="text1"/>
          <w:sz w:val="28"/>
          <w:szCs w:val="28"/>
        </w:rPr>
        <w:t>余人完成了该课程的学习。同时在《临床医学导论》、《分子诊断学》等本科生课程中增设了精准医学相关章节的讲授。并开设了《精准医学前沿》本科生选修课程。在毕业后继续教育方面，中心面向全国开办系列临床高通量测序培训班，并开展了精准医学专业的进修培训项目，吸纳了湖北、云南、河北等多个省市的精准医学专业技术人员进修学习，部分学员进修完成后回原单位担任相关专业负责人。</w:t>
      </w:r>
    </w:p>
    <w:p w14:paraId="058482D6" w14:textId="77777777" w:rsidR="00896FAD" w:rsidRPr="00896FAD" w:rsidRDefault="00896FAD" w:rsidP="00896FAD">
      <w:pPr>
        <w:spacing w:line="360" w:lineRule="auto"/>
        <w:ind w:firstLineChars="200" w:firstLine="560"/>
        <w:rPr>
          <w:rFonts w:ascii="Times New Roman" w:eastAsia="仿宋_GB2312" w:hAnsi="Times New Roman" w:cs="Times New Roman"/>
          <w:color w:val="000000" w:themeColor="text1"/>
          <w:sz w:val="28"/>
          <w:szCs w:val="28"/>
        </w:rPr>
      </w:pPr>
      <w:r w:rsidRPr="00896FAD">
        <w:rPr>
          <w:rFonts w:ascii="Times New Roman" w:eastAsia="仿宋_GB2312" w:hAnsi="Times New Roman" w:cs="Times New Roman"/>
          <w:color w:val="000000" w:themeColor="text1"/>
          <w:sz w:val="28"/>
          <w:szCs w:val="28"/>
        </w:rPr>
        <w:t>在国际交流合作方面，中心主任李为民教授作为主编创办了精准医学领域第一本专业学术期刊《</w:t>
      </w:r>
      <w:r w:rsidRPr="00896FAD">
        <w:rPr>
          <w:rFonts w:ascii="Times New Roman" w:eastAsia="仿宋_GB2312" w:hAnsi="Times New Roman" w:cs="Times New Roman"/>
          <w:color w:val="000000" w:themeColor="text1"/>
          <w:sz w:val="28"/>
          <w:szCs w:val="28"/>
        </w:rPr>
        <w:t>Precision Clinical Medicine</w:t>
      </w:r>
      <w:r w:rsidRPr="00896FAD">
        <w:rPr>
          <w:rFonts w:ascii="Times New Roman" w:eastAsia="仿宋_GB2312" w:hAnsi="Times New Roman" w:cs="Times New Roman"/>
          <w:color w:val="000000" w:themeColor="text1"/>
          <w:sz w:val="28"/>
          <w:szCs w:val="28"/>
        </w:rPr>
        <w:t>》，该期刊编委会包含</w:t>
      </w:r>
      <w:proofErr w:type="gramStart"/>
      <w:r w:rsidRPr="00896FAD">
        <w:rPr>
          <w:rFonts w:ascii="Times New Roman" w:eastAsia="仿宋_GB2312" w:hAnsi="Times New Roman" w:cs="Times New Roman"/>
          <w:color w:val="000000" w:themeColor="text1"/>
          <w:sz w:val="28"/>
          <w:szCs w:val="28"/>
        </w:rPr>
        <w:t>3</w:t>
      </w:r>
      <w:r w:rsidRPr="00896FAD">
        <w:rPr>
          <w:rFonts w:ascii="Times New Roman" w:eastAsia="仿宋_GB2312" w:hAnsi="Times New Roman" w:cs="Times New Roman"/>
          <w:color w:val="000000" w:themeColor="text1"/>
          <w:sz w:val="28"/>
          <w:szCs w:val="28"/>
        </w:rPr>
        <w:t>位诺奖获得者</w:t>
      </w:r>
      <w:proofErr w:type="gramEnd"/>
      <w:r w:rsidRPr="00896FAD">
        <w:rPr>
          <w:rFonts w:ascii="Times New Roman" w:eastAsia="仿宋_GB2312" w:hAnsi="Times New Roman" w:cs="Times New Roman"/>
          <w:color w:val="000000" w:themeColor="text1"/>
          <w:sz w:val="28"/>
          <w:szCs w:val="28"/>
        </w:rPr>
        <w:t>及</w:t>
      </w:r>
      <w:r w:rsidRPr="00896FAD">
        <w:rPr>
          <w:rFonts w:ascii="Times New Roman" w:eastAsia="仿宋_GB2312" w:hAnsi="Times New Roman" w:cs="Times New Roman"/>
          <w:color w:val="000000" w:themeColor="text1"/>
          <w:sz w:val="28"/>
          <w:szCs w:val="28"/>
        </w:rPr>
        <w:t>12</w:t>
      </w:r>
      <w:r w:rsidRPr="00896FAD">
        <w:rPr>
          <w:rFonts w:ascii="Times New Roman" w:eastAsia="仿宋_GB2312" w:hAnsi="Times New Roman" w:cs="Times New Roman"/>
          <w:color w:val="000000" w:themeColor="text1"/>
          <w:sz w:val="28"/>
          <w:szCs w:val="28"/>
        </w:rPr>
        <w:t>位院士，为精准医学领域学者提供一个高端的国际性学术交流平台，提高了我国精准医学研究的国际影响力。自</w:t>
      </w:r>
      <w:r w:rsidRPr="00896FAD">
        <w:rPr>
          <w:rFonts w:ascii="Times New Roman" w:eastAsia="仿宋_GB2312" w:hAnsi="Times New Roman" w:cs="Times New Roman"/>
          <w:color w:val="000000" w:themeColor="text1"/>
          <w:sz w:val="28"/>
          <w:szCs w:val="28"/>
        </w:rPr>
        <w:t>2015</w:t>
      </w:r>
      <w:r w:rsidRPr="00896FAD">
        <w:rPr>
          <w:rFonts w:ascii="Times New Roman" w:eastAsia="仿宋_GB2312" w:hAnsi="Times New Roman" w:cs="Times New Roman"/>
          <w:color w:val="000000" w:themeColor="text1"/>
          <w:sz w:val="28"/>
          <w:szCs w:val="28"/>
        </w:rPr>
        <w:t>年以来，中心主任李为民教授作为大会主席连续</w:t>
      </w:r>
      <w:r w:rsidRPr="00896FAD">
        <w:rPr>
          <w:rFonts w:ascii="Times New Roman" w:eastAsia="仿宋_GB2312" w:hAnsi="Times New Roman" w:cs="Times New Roman"/>
          <w:color w:val="000000" w:themeColor="text1"/>
          <w:sz w:val="28"/>
          <w:szCs w:val="28"/>
        </w:rPr>
        <w:t>8</w:t>
      </w:r>
      <w:r w:rsidRPr="00896FAD">
        <w:rPr>
          <w:rFonts w:ascii="Times New Roman" w:eastAsia="仿宋_GB2312" w:hAnsi="Times New Roman" w:cs="Times New Roman"/>
          <w:color w:val="000000" w:themeColor="text1"/>
          <w:sz w:val="28"/>
          <w:szCs w:val="28"/>
        </w:rPr>
        <w:t>年主办了</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成都精准医学国际论坛</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，推动了国际合作、促进了政产学研</w:t>
      </w:r>
      <w:r w:rsidRPr="00896FAD">
        <w:rPr>
          <w:rFonts w:ascii="Times New Roman" w:eastAsia="仿宋_GB2312" w:hAnsi="Times New Roman" w:cs="Times New Roman" w:hint="eastAsia"/>
          <w:color w:val="000000" w:themeColor="text1"/>
          <w:sz w:val="28"/>
          <w:szCs w:val="28"/>
        </w:rPr>
        <w:lastRenderedPageBreak/>
        <w:t>资源</w:t>
      </w:r>
      <w:r w:rsidRPr="00896FAD">
        <w:rPr>
          <w:rFonts w:ascii="Times New Roman" w:eastAsia="仿宋_GB2312" w:hAnsi="Times New Roman" w:cs="Times New Roman"/>
          <w:color w:val="000000" w:themeColor="text1"/>
          <w:sz w:val="28"/>
          <w:szCs w:val="28"/>
        </w:rPr>
        <w:t>深度结合。</w:t>
      </w:r>
      <w:r w:rsidRPr="00896FAD">
        <w:rPr>
          <w:rFonts w:ascii="Times New Roman" w:eastAsia="仿宋_GB2312" w:hAnsi="Times New Roman" w:cs="Times New Roman" w:hint="eastAsia"/>
          <w:color w:val="000000" w:themeColor="text1"/>
          <w:sz w:val="28"/>
          <w:szCs w:val="28"/>
        </w:rPr>
        <w:t>多年来，中心</w:t>
      </w:r>
      <w:r w:rsidRPr="00896FAD">
        <w:rPr>
          <w:rFonts w:ascii="Times New Roman" w:eastAsia="仿宋_GB2312" w:hAnsi="Times New Roman" w:cs="Times New Roman"/>
          <w:color w:val="000000" w:themeColor="text1"/>
          <w:sz w:val="28"/>
          <w:szCs w:val="28"/>
        </w:rPr>
        <w:t>开展</w:t>
      </w:r>
      <w:r w:rsidRPr="00896FAD">
        <w:rPr>
          <w:rFonts w:ascii="Times New Roman" w:eastAsia="仿宋_GB2312" w:hAnsi="Times New Roman" w:cs="Times New Roman" w:hint="eastAsia"/>
          <w:color w:val="000000" w:themeColor="text1"/>
          <w:sz w:val="28"/>
          <w:szCs w:val="28"/>
        </w:rPr>
        <w:t>了</w:t>
      </w:r>
      <w:r w:rsidRPr="00896FAD">
        <w:rPr>
          <w:rFonts w:ascii="Times New Roman" w:eastAsia="仿宋_GB2312" w:hAnsi="Times New Roman" w:cs="Times New Roman"/>
          <w:color w:val="000000" w:themeColor="text1"/>
          <w:sz w:val="28"/>
          <w:szCs w:val="28"/>
        </w:rPr>
        <w:t>精准医学四川省重点实验室公众开放活动，累计超过</w:t>
      </w:r>
      <w:r w:rsidRPr="00896FAD">
        <w:rPr>
          <w:rFonts w:ascii="Times New Roman" w:eastAsia="仿宋_GB2312" w:hAnsi="Times New Roman" w:cs="Times New Roman"/>
          <w:color w:val="000000" w:themeColor="text1"/>
          <w:sz w:val="28"/>
          <w:szCs w:val="28"/>
        </w:rPr>
        <w:t>400</w:t>
      </w:r>
      <w:r w:rsidRPr="00896FAD">
        <w:rPr>
          <w:rFonts w:ascii="Times New Roman" w:eastAsia="仿宋_GB2312" w:hAnsi="Times New Roman" w:cs="Times New Roman"/>
          <w:color w:val="000000" w:themeColor="text1"/>
          <w:sz w:val="28"/>
          <w:szCs w:val="28"/>
        </w:rPr>
        <w:t>人参与。</w:t>
      </w:r>
    </w:p>
    <w:p w14:paraId="479BF63A" w14:textId="77777777" w:rsidR="00896FAD" w:rsidRPr="00896FAD" w:rsidRDefault="00896FAD" w:rsidP="00896FAD">
      <w:pPr>
        <w:spacing w:line="360" w:lineRule="auto"/>
        <w:ind w:firstLineChars="200" w:firstLine="560"/>
        <w:rPr>
          <w:rFonts w:ascii="Times New Roman" w:eastAsia="仿宋_GB2312" w:hAnsi="Times New Roman" w:cs="Times New Roman"/>
          <w:color w:val="000000" w:themeColor="text1"/>
          <w:sz w:val="28"/>
          <w:szCs w:val="28"/>
        </w:rPr>
      </w:pPr>
      <w:r w:rsidRPr="00896FAD">
        <w:rPr>
          <w:rFonts w:ascii="Times New Roman" w:eastAsia="仿宋_GB2312" w:hAnsi="Times New Roman" w:cs="Times New Roman"/>
          <w:color w:val="000000" w:themeColor="text1"/>
          <w:sz w:val="28"/>
          <w:szCs w:val="28"/>
        </w:rPr>
        <w:t>经过多年的发展，中心陆续获</w:t>
      </w:r>
      <w:proofErr w:type="gramStart"/>
      <w:r w:rsidRPr="00896FAD">
        <w:rPr>
          <w:rFonts w:ascii="Times New Roman" w:eastAsia="仿宋_GB2312" w:hAnsi="Times New Roman" w:cs="Times New Roman"/>
          <w:color w:val="000000" w:themeColor="text1"/>
          <w:sz w:val="28"/>
          <w:szCs w:val="28"/>
        </w:rPr>
        <w:t>批国家发改</w:t>
      </w:r>
      <w:proofErr w:type="gramEnd"/>
      <w:r w:rsidRPr="00896FAD">
        <w:rPr>
          <w:rFonts w:ascii="Times New Roman" w:eastAsia="仿宋_GB2312" w:hAnsi="Times New Roman" w:cs="Times New Roman"/>
          <w:color w:val="000000" w:themeColor="text1"/>
          <w:sz w:val="28"/>
          <w:szCs w:val="28"/>
        </w:rPr>
        <w:t>委首批基因检测技术应用推广示范中心、国家教育部首批国家双创示范基地、精准医学四川省重点实验室、四川省转化医学工程技术研究中心、四川省精准医疗中心、四川省精准医学应用工程实验室、四川省精准医学产业创新中心和精准诊断研发平台。作为发起人之一成立了</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中国精准医学临床研究与应用联盟</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全国精准医学产业创新联盟</w:t>
      </w:r>
      <w:r w:rsidRPr="00896FAD">
        <w:rPr>
          <w:rFonts w:ascii="Times New Roman" w:eastAsia="仿宋_GB2312" w:hAnsi="Times New Roman" w:cs="Times New Roman"/>
          <w:color w:val="000000" w:themeColor="text1"/>
          <w:sz w:val="28"/>
          <w:szCs w:val="28"/>
        </w:rPr>
        <w:t>”</w:t>
      </w:r>
      <w:r w:rsidRPr="00896FAD">
        <w:rPr>
          <w:rFonts w:ascii="Times New Roman" w:eastAsia="仿宋_GB2312" w:hAnsi="Times New Roman" w:cs="Times New Roman"/>
          <w:color w:val="000000" w:themeColor="text1"/>
          <w:sz w:val="28"/>
          <w:szCs w:val="28"/>
        </w:rPr>
        <w:t>，并与成都市政府、天府新区共建国内首家企业化运作的成都精准医学产业技术研究院。</w:t>
      </w:r>
      <w:r w:rsidRPr="00896FAD">
        <w:rPr>
          <w:rFonts w:ascii="Times New Roman" w:eastAsia="仿宋_GB2312" w:hAnsi="Times New Roman" w:cs="Times New Roman"/>
          <w:color w:val="000000" w:themeColor="text1"/>
          <w:sz w:val="28"/>
          <w:szCs w:val="28"/>
        </w:rPr>
        <w:t>2022</w:t>
      </w:r>
      <w:r w:rsidRPr="00896FAD">
        <w:rPr>
          <w:rFonts w:ascii="Times New Roman" w:eastAsia="仿宋_GB2312" w:hAnsi="Times New Roman" w:cs="Times New Roman"/>
          <w:color w:val="000000" w:themeColor="text1"/>
          <w:sz w:val="28"/>
          <w:szCs w:val="28"/>
        </w:rPr>
        <w:t>年，</w:t>
      </w:r>
      <w:proofErr w:type="gramStart"/>
      <w:r w:rsidRPr="00896FAD">
        <w:rPr>
          <w:rFonts w:ascii="Times New Roman" w:eastAsia="仿宋_GB2312" w:hAnsi="Times New Roman" w:cs="Times New Roman"/>
          <w:color w:val="000000" w:themeColor="text1"/>
          <w:sz w:val="28"/>
          <w:szCs w:val="28"/>
        </w:rPr>
        <w:t>国家发改委</w:t>
      </w:r>
      <w:proofErr w:type="gramEnd"/>
      <w:r w:rsidRPr="00896FAD">
        <w:rPr>
          <w:rFonts w:ascii="Times New Roman" w:eastAsia="仿宋_GB2312" w:hAnsi="Times New Roman" w:cs="Times New Roman"/>
          <w:color w:val="000000" w:themeColor="text1"/>
          <w:sz w:val="28"/>
          <w:szCs w:val="28"/>
        </w:rPr>
        <w:t>批准由华西医院牵头，联合全国多家单位共同组建了国家精准医学产业创新中心，这是我国生物医药领域的第一个产业创新中心，也是精准医学方向唯一的产业创新中心。</w:t>
      </w:r>
    </w:p>
    <w:p w14:paraId="4541E889" w14:textId="77777777" w:rsidR="00896FAD" w:rsidRPr="00896FAD" w:rsidRDefault="00896FAD" w:rsidP="00896FAD">
      <w:pPr>
        <w:widowControl/>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896FAD">
        <w:rPr>
          <w:rFonts w:ascii="Times New Roman" w:eastAsia="仿宋_GB2312" w:hAnsi="Times New Roman" w:cs="Times New Roman"/>
          <w:color w:val="000000" w:themeColor="text1"/>
          <w:sz w:val="28"/>
          <w:szCs w:val="28"/>
        </w:rPr>
        <w:t>精准医学中心全体员工将不断加强与临床科室的沟通与交流，努力探索精准医学新的诊断模式，积极促进精准医学内外相关专业的交叉与融合，探讨学科交叉发展的新思路，开展新的临床研究和检测组合。我们将秉承全心全意为患者服务的宗旨，坚持质量改进，服务患者，贡献社会。</w:t>
      </w:r>
    </w:p>
    <w:p w14:paraId="75017160" w14:textId="77777777" w:rsidR="00896FAD" w:rsidRPr="00896FAD" w:rsidRDefault="00896FAD" w:rsidP="003B352D">
      <w:pPr>
        <w:widowControl/>
        <w:shd w:val="clear" w:color="auto" w:fill="FFFFFF"/>
        <w:spacing w:line="312" w:lineRule="auto"/>
        <w:ind w:firstLineChars="200" w:firstLine="560"/>
        <w:rPr>
          <w:rFonts w:ascii="Times New Roman" w:eastAsia="仿宋_GB2312" w:hAnsi="Times New Roman" w:cs="Times New Roman"/>
          <w:color w:val="000000" w:themeColor="text1"/>
          <w:sz w:val="28"/>
          <w:szCs w:val="28"/>
        </w:rPr>
      </w:pPr>
    </w:p>
    <w:p w14:paraId="682523DF" w14:textId="77777777" w:rsidR="008231EC" w:rsidRPr="00D737C2" w:rsidRDefault="008231EC" w:rsidP="008231EC">
      <w:pPr>
        <w:pStyle w:val="a5"/>
        <w:widowControl/>
        <w:numPr>
          <w:ilvl w:val="0"/>
          <w:numId w:val="4"/>
        </w:numPr>
        <w:shd w:val="clear" w:color="auto" w:fill="FFFFFF"/>
        <w:ind w:firstLineChars="0"/>
        <w:jc w:val="left"/>
        <w:rPr>
          <w:rFonts w:ascii="Times New Roman" w:eastAsia="仿宋_GB2312" w:hAnsi="Times New Roman" w:cs="Times New Roman"/>
          <w:b/>
          <w:color w:val="000000" w:themeColor="text1"/>
          <w:sz w:val="28"/>
          <w:szCs w:val="28"/>
        </w:rPr>
      </w:pPr>
      <w:r w:rsidRPr="00D737C2">
        <w:rPr>
          <w:rFonts w:ascii="Times New Roman" w:eastAsia="仿宋_GB2312" w:hAnsi="Times New Roman" w:cs="Times New Roman" w:hint="eastAsia"/>
          <w:b/>
          <w:color w:val="000000" w:themeColor="text1"/>
          <w:sz w:val="28"/>
          <w:szCs w:val="28"/>
        </w:rPr>
        <w:t>已开展的临床项目</w:t>
      </w:r>
    </w:p>
    <w:p w14:paraId="73DDFF12" w14:textId="77777777" w:rsidR="008231EC" w:rsidRPr="00D737C2" w:rsidRDefault="008231EC" w:rsidP="008231EC">
      <w:pPr>
        <w:pStyle w:val="a5"/>
        <w:numPr>
          <w:ilvl w:val="0"/>
          <w:numId w:val="10"/>
        </w:numPr>
        <w:ind w:right="-21" w:firstLineChars="0"/>
        <w:rPr>
          <w:rFonts w:ascii="Times New Roman" w:eastAsia="仿宋_GB2312" w:hAnsi="Times New Roman" w:cs="Times New Roman"/>
          <w:color w:val="000000" w:themeColor="text1"/>
          <w:sz w:val="28"/>
          <w:szCs w:val="28"/>
        </w:rPr>
      </w:pPr>
      <w:r w:rsidRPr="00D737C2">
        <w:rPr>
          <w:rFonts w:ascii="Times New Roman" w:eastAsia="仿宋_GB2312" w:hAnsi="Times New Roman" w:cs="Times New Roman" w:hint="eastAsia"/>
          <w:color w:val="000000" w:themeColor="text1"/>
          <w:sz w:val="28"/>
          <w:szCs w:val="28"/>
        </w:rPr>
        <w:t>病原微生物检测项目（</w:t>
      </w:r>
      <w:r w:rsidRPr="00D737C2">
        <w:rPr>
          <w:rFonts w:ascii="Times New Roman" w:eastAsia="仿宋_GB2312" w:hAnsi="Times New Roman" w:cs="Times New Roman" w:hint="eastAsia"/>
          <w:color w:val="000000" w:themeColor="text1"/>
          <w:sz w:val="28"/>
          <w:szCs w:val="28"/>
        </w:rPr>
        <w:t>DNA</w:t>
      </w:r>
      <w:r w:rsidRPr="00D737C2">
        <w:rPr>
          <w:rFonts w:ascii="Times New Roman" w:eastAsia="仿宋_GB2312" w:hAnsi="Times New Roman" w:cs="Times New Roman" w:hint="eastAsia"/>
          <w:color w:val="000000" w:themeColor="text1"/>
          <w:sz w:val="28"/>
          <w:szCs w:val="28"/>
        </w:rPr>
        <w:t>检测）</w:t>
      </w:r>
    </w:p>
    <w:p w14:paraId="268F464F" w14:textId="77777777" w:rsidR="008231EC" w:rsidRPr="00D737C2" w:rsidRDefault="008231EC" w:rsidP="008231EC">
      <w:pPr>
        <w:pStyle w:val="a5"/>
        <w:numPr>
          <w:ilvl w:val="0"/>
          <w:numId w:val="10"/>
        </w:numPr>
        <w:ind w:right="-21" w:firstLineChars="0"/>
        <w:rPr>
          <w:rFonts w:ascii="Times New Roman" w:eastAsia="仿宋_GB2312" w:hAnsi="Times New Roman" w:cs="Times New Roman"/>
          <w:color w:val="000000" w:themeColor="text1"/>
          <w:sz w:val="28"/>
          <w:szCs w:val="28"/>
        </w:rPr>
      </w:pPr>
      <w:r w:rsidRPr="00D737C2">
        <w:rPr>
          <w:rFonts w:ascii="Times New Roman" w:eastAsia="仿宋_GB2312" w:hAnsi="Times New Roman" w:cs="Times New Roman" w:hint="eastAsia"/>
          <w:color w:val="000000" w:themeColor="text1"/>
          <w:sz w:val="28"/>
          <w:szCs w:val="28"/>
        </w:rPr>
        <w:t>病原微生物检测项目（</w:t>
      </w:r>
      <w:r w:rsidRPr="00D737C2">
        <w:rPr>
          <w:rFonts w:ascii="Times New Roman" w:eastAsia="仿宋_GB2312" w:hAnsi="Times New Roman" w:cs="Times New Roman"/>
          <w:color w:val="000000" w:themeColor="text1"/>
          <w:sz w:val="28"/>
          <w:szCs w:val="28"/>
        </w:rPr>
        <w:t>R</w:t>
      </w:r>
      <w:r w:rsidRPr="00D737C2">
        <w:rPr>
          <w:rFonts w:ascii="Times New Roman" w:eastAsia="仿宋_GB2312" w:hAnsi="Times New Roman" w:cs="Times New Roman" w:hint="eastAsia"/>
          <w:color w:val="000000" w:themeColor="text1"/>
          <w:sz w:val="28"/>
          <w:szCs w:val="28"/>
        </w:rPr>
        <w:t>NA</w:t>
      </w:r>
      <w:r w:rsidRPr="00D737C2">
        <w:rPr>
          <w:rFonts w:ascii="Times New Roman" w:eastAsia="仿宋_GB2312" w:hAnsi="Times New Roman" w:cs="Times New Roman" w:hint="eastAsia"/>
          <w:color w:val="000000" w:themeColor="text1"/>
          <w:sz w:val="28"/>
          <w:szCs w:val="28"/>
        </w:rPr>
        <w:t>检测）</w:t>
      </w:r>
    </w:p>
    <w:p w14:paraId="61890669" w14:textId="77777777" w:rsidR="008231EC" w:rsidRPr="00D737C2" w:rsidRDefault="00D737C2" w:rsidP="008231EC">
      <w:pPr>
        <w:pStyle w:val="a5"/>
        <w:numPr>
          <w:ilvl w:val="0"/>
          <w:numId w:val="10"/>
        </w:numPr>
        <w:ind w:right="-21" w:firstLineChars="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靶向用药</w:t>
      </w:r>
      <w:proofErr w:type="spellStart"/>
      <w:r w:rsidR="008231EC" w:rsidRPr="00D737C2">
        <w:rPr>
          <w:rFonts w:ascii="Times New Roman" w:eastAsia="仿宋_GB2312" w:hAnsi="Times New Roman" w:cs="Times New Roman"/>
          <w:color w:val="000000" w:themeColor="text1"/>
          <w:sz w:val="28"/>
          <w:szCs w:val="28"/>
        </w:rPr>
        <w:t>ctDNA</w:t>
      </w:r>
      <w:proofErr w:type="spellEnd"/>
      <w:r w:rsidR="008231EC" w:rsidRPr="00D737C2">
        <w:rPr>
          <w:rFonts w:ascii="Times New Roman" w:eastAsia="仿宋_GB2312" w:hAnsi="Times New Roman" w:cs="Times New Roman"/>
          <w:color w:val="000000" w:themeColor="text1"/>
          <w:sz w:val="28"/>
          <w:szCs w:val="28"/>
        </w:rPr>
        <w:t>用药基因检测</w:t>
      </w:r>
    </w:p>
    <w:p w14:paraId="60C7CF72" w14:textId="77777777" w:rsidR="008231EC" w:rsidRPr="00D737C2" w:rsidRDefault="008231EC" w:rsidP="008231EC">
      <w:pPr>
        <w:pStyle w:val="a5"/>
        <w:numPr>
          <w:ilvl w:val="0"/>
          <w:numId w:val="10"/>
        </w:numPr>
        <w:ind w:right="-21" w:firstLineChars="0"/>
        <w:rPr>
          <w:rFonts w:ascii="Times New Roman" w:eastAsia="仿宋_GB2312" w:hAnsi="Times New Roman" w:cs="Times New Roman"/>
          <w:color w:val="000000" w:themeColor="text1"/>
          <w:sz w:val="28"/>
          <w:szCs w:val="28"/>
        </w:rPr>
      </w:pPr>
      <w:r w:rsidRPr="00D737C2">
        <w:rPr>
          <w:rFonts w:ascii="Times New Roman" w:eastAsia="仿宋_GB2312" w:hAnsi="Times New Roman" w:cs="Times New Roman" w:hint="eastAsia"/>
          <w:color w:val="000000" w:themeColor="text1"/>
          <w:sz w:val="28"/>
          <w:szCs w:val="28"/>
        </w:rPr>
        <w:lastRenderedPageBreak/>
        <w:t>乳腺肿瘤基因检测项目</w:t>
      </w:r>
    </w:p>
    <w:p w14:paraId="6C6E386E" w14:textId="35F26B21" w:rsidR="008231EC" w:rsidRPr="00D737C2" w:rsidRDefault="008231EC" w:rsidP="008231EC">
      <w:pPr>
        <w:pStyle w:val="a5"/>
        <w:numPr>
          <w:ilvl w:val="0"/>
          <w:numId w:val="10"/>
        </w:numPr>
        <w:ind w:right="-21" w:firstLineChars="0"/>
        <w:rPr>
          <w:rFonts w:ascii="Times New Roman" w:eastAsia="仿宋_GB2312" w:hAnsi="Times New Roman" w:cs="Times New Roman"/>
          <w:color w:val="000000" w:themeColor="text1"/>
          <w:sz w:val="28"/>
          <w:szCs w:val="28"/>
        </w:rPr>
      </w:pPr>
      <w:r w:rsidRPr="00D737C2">
        <w:rPr>
          <w:rFonts w:ascii="Times New Roman" w:eastAsia="仿宋_GB2312" w:hAnsi="Times New Roman" w:cs="Times New Roman" w:hint="eastAsia"/>
          <w:color w:val="000000" w:themeColor="text1"/>
          <w:sz w:val="28"/>
          <w:szCs w:val="28"/>
        </w:rPr>
        <w:t>肿瘤</w:t>
      </w:r>
      <w:r w:rsidR="008D4D5F">
        <w:rPr>
          <w:rFonts w:ascii="Times New Roman" w:eastAsia="仿宋_GB2312" w:hAnsi="Times New Roman" w:cs="Times New Roman" w:hint="eastAsia"/>
          <w:color w:val="000000" w:themeColor="text1"/>
          <w:sz w:val="28"/>
          <w:szCs w:val="28"/>
        </w:rPr>
        <w:t>遗传</w:t>
      </w:r>
      <w:r w:rsidRPr="00D737C2">
        <w:rPr>
          <w:rFonts w:ascii="Times New Roman" w:eastAsia="仿宋_GB2312" w:hAnsi="Times New Roman" w:cs="Times New Roman" w:hint="eastAsia"/>
          <w:color w:val="000000" w:themeColor="text1"/>
          <w:sz w:val="28"/>
          <w:szCs w:val="28"/>
        </w:rPr>
        <w:t>风险基因检测项目</w:t>
      </w:r>
    </w:p>
    <w:p w14:paraId="5B77C301" w14:textId="77777777" w:rsidR="008231EC" w:rsidRPr="00D737C2" w:rsidRDefault="008231EC" w:rsidP="008231EC">
      <w:pPr>
        <w:pStyle w:val="a5"/>
        <w:numPr>
          <w:ilvl w:val="0"/>
          <w:numId w:val="10"/>
        </w:numPr>
        <w:ind w:right="-21" w:firstLineChars="0"/>
        <w:rPr>
          <w:rFonts w:ascii="Times New Roman" w:eastAsia="仿宋_GB2312" w:hAnsi="Times New Roman" w:cs="Times New Roman"/>
          <w:color w:val="000000" w:themeColor="text1"/>
          <w:sz w:val="28"/>
          <w:szCs w:val="28"/>
        </w:rPr>
      </w:pPr>
      <w:r w:rsidRPr="00D737C2">
        <w:rPr>
          <w:rFonts w:ascii="Times New Roman" w:eastAsia="仿宋_GB2312" w:hAnsi="Times New Roman" w:cs="Times New Roman" w:hint="eastAsia"/>
          <w:color w:val="000000" w:themeColor="text1"/>
          <w:sz w:val="28"/>
          <w:szCs w:val="28"/>
        </w:rPr>
        <w:t>实体瘤组织</w:t>
      </w:r>
      <w:r w:rsidRPr="00D737C2">
        <w:rPr>
          <w:rFonts w:ascii="Times New Roman" w:eastAsia="仿宋_GB2312" w:hAnsi="Times New Roman" w:cs="Times New Roman"/>
          <w:color w:val="000000" w:themeColor="text1"/>
          <w:sz w:val="28"/>
          <w:szCs w:val="28"/>
        </w:rPr>
        <w:t>1021</w:t>
      </w:r>
      <w:r w:rsidRPr="00D737C2">
        <w:rPr>
          <w:rFonts w:ascii="Times New Roman" w:eastAsia="仿宋_GB2312" w:hAnsi="Times New Roman" w:cs="Times New Roman"/>
          <w:color w:val="000000" w:themeColor="text1"/>
          <w:sz w:val="28"/>
          <w:szCs w:val="28"/>
        </w:rPr>
        <w:t>基因检测项目</w:t>
      </w:r>
    </w:p>
    <w:p w14:paraId="1C80DEB3" w14:textId="77777777" w:rsidR="008231EC" w:rsidRDefault="008231EC" w:rsidP="008231EC">
      <w:pPr>
        <w:pStyle w:val="a5"/>
        <w:numPr>
          <w:ilvl w:val="0"/>
          <w:numId w:val="10"/>
        </w:numPr>
        <w:ind w:right="-21" w:firstLineChars="0"/>
        <w:rPr>
          <w:rFonts w:ascii="Times New Roman" w:eastAsia="仿宋_GB2312" w:hAnsi="Times New Roman" w:cs="Times New Roman"/>
          <w:color w:val="000000" w:themeColor="text1"/>
          <w:sz w:val="28"/>
          <w:szCs w:val="28"/>
        </w:rPr>
      </w:pPr>
      <w:r w:rsidRPr="00D737C2">
        <w:rPr>
          <w:rFonts w:ascii="Times New Roman" w:eastAsia="仿宋_GB2312" w:hAnsi="Times New Roman" w:cs="Times New Roman" w:hint="eastAsia"/>
          <w:color w:val="000000" w:themeColor="text1"/>
          <w:sz w:val="28"/>
          <w:szCs w:val="28"/>
        </w:rPr>
        <w:t>实体瘤血液</w:t>
      </w:r>
      <w:r w:rsidRPr="00D737C2">
        <w:rPr>
          <w:rFonts w:ascii="Times New Roman" w:eastAsia="仿宋_GB2312" w:hAnsi="Times New Roman" w:cs="Times New Roman"/>
          <w:color w:val="000000" w:themeColor="text1"/>
          <w:sz w:val="28"/>
          <w:szCs w:val="28"/>
        </w:rPr>
        <w:t>1021</w:t>
      </w:r>
      <w:r w:rsidRPr="00D737C2">
        <w:rPr>
          <w:rFonts w:ascii="Times New Roman" w:eastAsia="仿宋_GB2312" w:hAnsi="Times New Roman" w:cs="Times New Roman"/>
          <w:color w:val="000000" w:themeColor="text1"/>
          <w:sz w:val="28"/>
          <w:szCs w:val="28"/>
        </w:rPr>
        <w:t>基因检测项目</w:t>
      </w:r>
    </w:p>
    <w:p w14:paraId="3940DA9F" w14:textId="4264587E" w:rsidR="003B352D" w:rsidRPr="003B352D" w:rsidRDefault="003B352D" w:rsidP="003B352D">
      <w:pPr>
        <w:pStyle w:val="a5"/>
        <w:numPr>
          <w:ilvl w:val="0"/>
          <w:numId w:val="10"/>
        </w:numPr>
        <w:ind w:right="-21" w:firstLineChars="0"/>
        <w:rPr>
          <w:rFonts w:ascii="Times New Roman" w:eastAsia="仿宋_GB2312" w:hAnsi="Times New Roman" w:cs="Times New Roman"/>
          <w:color w:val="000000" w:themeColor="text1"/>
          <w:sz w:val="28"/>
          <w:szCs w:val="28"/>
        </w:rPr>
      </w:pPr>
      <w:r w:rsidRPr="003B352D">
        <w:rPr>
          <w:rFonts w:ascii="Times New Roman" w:eastAsia="仿宋_GB2312" w:hAnsi="Times New Roman" w:cs="Times New Roman"/>
          <w:color w:val="000000" w:themeColor="text1"/>
          <w:sz w:val="28"/>
          <w:szCs w:val="28"/>
        </w:rPr>
        <w:t>AML/MDS/MPN</w:t>
      </w:r>
      <w:r w:rsidRPr="003B352D">
        <w:rPr>
          <w:rFonts w:ascii="Times New Roman" w:eastAsia="仿宋_GB2312" w:hAnsi="Times New Roman" w:cs="Times New Roman" w:hint="eastAsia"/>
          <w:color w:val="000000" w:themeColor="text1"/>
          <w:sz w:val="28"/>
          <w:szCs w:val="28"/>
        </w:rPr>
        <w:t>相关基因突变检测</w:t>
      </w:r>
    </w:p>
    <w:p w14:paraId="16EC2AA2" w14:textId="77777777" w:rsidR="007A1B09" w:rsidRPr="008231EC" w:rsidRDefault="007A1B09" w:rsidP="008231EC">
      <w:pPr>
        <w:ind w:right="-21"/>
        <w:rPr>
          <w:rFonts w:ascii="Times New Roman" w:eastAsia="仿宋_GB2312" w:hAnsi="Times New Roman" w:cs="Times New Roman"/>
          <w:color w:val="000000" w:themeColor="text1"/>
          <w:sz w:val="28"/>
          <w:szCs w:val="28"/>
        </w:rPr>
      </w:pPr>
    </w:p>
    <w:p w14:paraId="7D2C45C4" w14:textId="77777777" w:rsidR="000F6E68" w:rsidRPr="00EF2A67" w:rsidRDefault="000F6E68" w:rsidP="00393045">
      <w:pPr>
        <w:pStyle w:val="a5"/>
        <w:widowControl/>
        <w:numPr>
          <w:ilvl w:val="0"/>
          <w:numId w:val="4"/>
        </w:numPr>
        <w:shd w:val="clear" w:color="auto" w:fill="FFFFFF"/>
        <w:ind w:firstLineChars="0"/>
        <w:jc w:val="left"/>
        <w:rPr>
          <w:rFonts w:ascii="Times New Roman" w:eastAsia="仿宋_GB2312" w:hAnsi="Times New Roman" w:cs="Times New Roman"/>
          <w:b/>
          <w:bCs/>
          <w:color w:val="000000" w:themeColor="text1"/>
          <w:kern w:val="0"/>
          <w:sz w:val="28"/>
          <w:szCs w:val="28"/>
        </w:rPr>
      </w:pPr>
      <w:r w:rsidRPr="00EF2A67">
        <w:rPr>
          <w:rFonts w:ascii="Times New Roman" w:eastAsia="仿宋_GB2312" w:hAnsi="Times New Roman" w:cs="Times New Roman"/>
          <w:b/>
          <w:bCs/>
          <w:color w:val="000000" w:themeColor="text1"/>
          <w:kern w:val="0"/>
          <w:sz w:val="28"/>
          <w:szCs w:val="28"/>
        </w:rPr>
        <w:t>进修</w:t>
      </w:r>
      <w:r w:rsidR="004F4602" w:rsidRPr="00EF2A67">
        <w:rPr>
          <w:rFonts w:ascii="Times New Roman" w:eastAsia="仿宋_GB2312" w:hAnsi="Times New Roman" w:cs="Times New Roman"/>
          <w:b/>
          <w:bCs/>
          <w:color w:val="000000" w:themeColor="text1"/>
          <w:kern w:val="0"/>
          <w:sz w:val="28"/>
          <w:szCs w:val="28"/>
        </w:rPr>
        <w:t>专业</w:t>
      </w:r>
      <w:r w:rsidRPr="00EF2A67">
        <w:rPr>
          <w:rFonts w:ascii="Times New Roman" w:eastAsia="仿宋_GB2312" w:hAnsi="Times New Roman" w:cs="Times New Roman"/>
          <w:b/>
          <w:bCs/>
          <w:color w:val="000000" w:themeColor="text1"/>
          <w:kern w:val="0"/>
          <w:sz w:val="28"/>
          <w:szCs w:val="28"/>
        </w:rPr>
        <w:t>简介</w:t>
      </w:r>
    </w:p>
    <w:p w14:paraId="7FD2DE4D" w14:textId="21E3F80E" w:rsidR="00561C6B" w:rsidRPr="00561C6B" w:rsidRDefault="00561C6B" w:rsidP="00393045">
      <w:pPr>
        <w:pStyle w:val="a5"/>
        <w:widowControl/>
        <w:numPr>
          <w:ilvl w:val="0"/>
          <w:numId w:val="5"/>
        </w:numPr>
        <w:shd w:val="clear" w:color="auto" w:fill="FFFFFF"/>
        <w:ind w:firstLineChars="0"/>
        <w:jc w:val="left"/>
        <w:rPr>
          <w:rFonts w:ascii="Times New Roman" w:eastAsia="仿宋_GB2312" w:hAnsi="Times New Roman" w:cs="Times New Roman"/>
          <w:bCs/>
          <w:color w:val="000000" w:themeColor="text1"/>
          <w:kern w:val="0"/>
          <w:sz w:val="28"/>
          <w:szCs w:val="28"/>
          <w:bdr w:val="none" w:sz="0" w:space="0" w:color="auto" w:frame="1"/>
        </w:rPr>
      </w:pPr>
      <w:r w:rsidRPr="00561C6B">
        <w:rPr>
          <w:rFonts w:ascii="Times New Roman" w:eastAsia="仿宋_GB2312" w:hAnsi="Times New Roman" w:cs="Times New Roman" w:hint="eastAsia"/>
          <w:b/>
          <w:bCs/>
          <w:color w:val="000000" w:themeColor="text1"/>
          <w:kern w:val="0"/>
          <w:sz w:val="28"/>
          <w:szCs w:val="28"/>
          <w:bdr w:val="none" w:sz="0" w:space="0" w:color="auto" w:frame="1"/>
        </w:rPr>
        <w:t>进修专业：</w:t>
      </w:r>
      <w:r>
        <w:rPr>
          <w:rFonts w:ascii="Times New Roman" w:eastAsia="仿宋_GB2312" w:hAnsi="Times New Roman" w:cs="Times New Roman" w:hint="eastAsia"/>
          <w:bCs/>
          <w:color w:val="000000" w:themeColor="text1"/>
          <w:kern w:val="0"/>
          <w:sz w:val="28"/>
          <w:szCs w:val="28"/>
          <w:bdr w:val="none" w:sz="0" w:space="0" w:color="auto" w:frame="1"/>
        </w:rPr>
        <w:t>精准医学。</w:t>
      </w:r>
    </w:p>
    <w:p w14:paraId="267D63E5" w14:textId="246989A9" w:rsidR="000F6E68" w:rsidRPr="00D737C2" w:rsidRDefault="000F6E68" w:rsidP="00393045">
      <w:pPr>
        <w:pStyle w:val="a5"/>
        <w:widowControl/>
        <w:numPr>
          <w:ilvl w:val="0"/>
          <w:numId w:val="5"/>
        </w:numPr>
        <w:shd w:val="clear" w:color="auto" w:fill="FFFFFF"/>
        <w:ind w:firstLineChars="0"/>
        <w:jc w:val="left"/>
        <w:rPr>
          <w:rFonts w:ascii="Times New Roman" w:eastAsia="仿宋_GB2312" w:hAnsi="Times New Roman" w:cs="Times New Roman"/>
          <w:bCs/>
          <w:color w:val="000000" w:themeColor="text1"/>
          <w:kern w:val="0"/>
          <w:sz w:val="28"/>
          <w:szCs w:val="28"/>
          <w:bdr w:val="none" w:sz="0" w:space="0" w:color="auto" w:frame="1"/>
        </w:rPr>
      </w:pPr>
      <w:r w:rsidRPr="00EF2A67">
        <w:rPr>
          <w:rFonts w:ascii="Times New Roman" w:eastAsia="仿宋_GB2312" w:hAnsi="Times New Roman" w:cs="Times New Roman"/>
          <w:b/>
          <w:bCs/>
          <w:color w:val="000000" w:themeColor="text1"/>
          <w:kern w:val="0"/>
          <w:sz w:val="28"/>
          <w:szCs w:val="28"/>
          <w:bdr w:val="none" w:sz="0" w:space="0" w:color="auto" w:frame="1"/>
        </w:rPr>
        <w:t>进修方向</w:t>
      </w:r>
      <w:r w:rsidR="00DC3889" w:rsidRPr="00EF2A67">
        <w:rPr>
          <w:rFonts w:ascii="Times New Roman" w:eastAsia="仿宋_GB2312" w:hAnsi="Times New Roman" w:cs="Times New Roman"/>
          <w:bCs/>
          <w:color w:val="000000" w:themeColor="text1"/>
          <w:kern w:val="0"/>
          <w:sz w:val="28"/>
          <w:szCs w:val="28"/>
          <w:bdr w:val="none" w:sz="0" w:space="0" w:color="auto" w:frame="1"/>
        </w:rPr>
        <w:t>：</w:t>
      </w:r>
      <w:r w:rsidR="002C09BF" w:rsidRPr="00EF2A67">
        <w:rPr>
          <w:rFonts w:ascii="Times New Roman" w:eastAsia="仿宋_GB2312" w:hAnsi="Times New Roman" w:cs="Times New Roman"/>
          <w:bCs/>
          <w:color w:val="000000" w:themeColor="text1"/>
          <w:kern w:val="0"/>
          <w:sz w:val="28"/>
          <w:szCs w:val="28"/>
          <w:bdr w:val="none" w:sz="0" w:space="0" w:color="auto" w:frame="1"/>
        </w:rPr>
        <w:t>精准医学中心</w:t>
      </w:r>
      <w:r w:rsidR="00DC3889" w:rsidRPr="00EF2A67">
        <w:rPr>
          <w:rFonts w:ascii="Times New Roman" w:eastAsia="仿宋_GB2312" w:hAnsi="Times New Roman" w:cs="Times New Roman"/>
          <w:bCs/>
          <w:color w:val="000000" w:themeColor="text1"/>
          <w:kern w:val="0"/>
          <w:sz w:val="28"/>
          <w:szCs w:val="28"/>
          <w:bdr w:val="none" w:sz="0" w:space="0" w:color="auto" w:frame="1"/>
        </w:rPr>
        <w:t>接收进修专业方向</w:t>
      </w:r>
      <w:r w:rsidR="002C09BF" w:rsidRPr="00EF2A67">
        <w:rPr>
          <w:rFonts w:ascii="Times New Roman" w:eastAsia="仿宋_GB2312" w:hAnsi="Times New Roman" w:cs="Times New Roman"/>
          <w:bCs/>
          <w:color w:val="000000" w:themeColor="text1"/>
          <w:kern w:val="0"/>
          <w:sz w:val="28"/>
          <w:szCs w:val="28"/>
          <w:bdr w:val="none" w:sz="0" w:space="0" w:color="auto" w:frame="1"/>
        </w:rPr>
        <w:t>主</w:t>
      </w:r>
      <w:r w:rsidR="002C09BF" w:rsidRPr="00D737C2">
        <w:rPr>
          <w:rFonts w:ascii="Times New Roman" w:eastAsia="仿宋_GB2312" w:hAnsi="Times New Roman" w:cs="Times New Roman"/>
          <w:bCs/>
          <w:color w:val="000000" w:themeColor="text1"/>
          <w:kern w:val="0"/>
          <w:sz w:val="28"/>
          <w:szCs w:val="28"/>
          <w:bdr w:val="none" w:sz="0" w:space="0" w:color="auto" w:frame="1"/>
        </w:rPr>
        <w:t>要</w:t>
      </w:r>
      <w:r w:rsidR="007A1B09" w:rsidRPr="00D737C2">
        <w:rPr>
          <w:rFonts w:ascii="Times New Roman" w:eastAsia="仿宋_GB2312" w:hAnsi="Times New Roman" w:cs="Times New Roman" w:hint="eastAsia"/>
          <w:bCs/>
          <w:color w:val="000000" w:themeColor="text1"/>
          <w:kern w:val="0"/>
          <w:sz w:val="28"/>
          <w:szCs w:val="28"/>
          <w:bdr w:val="none" w:sz="0" w:space="0" w:color="auto" w:frame="1"/>
        </w:rPr>
        <w:t>是</w:t>
      </w:r>
      <w:r w:rsidR="002C09BF" w:rsidRPr="00D737C2">
        <w:rPr>
          <w:rFonts w:ascii="Times New Roman" w:eastAsia="仿宋_GB2312" w:hAnsi="Times New Roman" w:cs="Times New Roman"/>
          <w:bCs/>
          <w:color w:val="000000" w:themeColor="text1"/>
          <w:kern w:val="0"/>
          <w:sz w:val="28"/>
          <w:szCs w:val="28"/>
          <w:bdr w:val="none" w:sz="0" w:space="0" w:color="auto" w:frame="1"/>
        </w:rPr>
        <w:t>高通量测序</w:t>
      </w:r>
      <w:r w:rsidR="00DC3889" w:rsidRPr="00D737C2">
        <w:rPr>
          <w:rFonts w:ascii="Times New Roman" w:eastAsia="仿宋_GB2312" w:hAnsi="Times New Roman" w:cs="Times New Roman"/>
          <w:bCs/>
          <w:color w:val="000000" w:themeColor="text1"/>
          <w:kern w:val="0"/>
          <w:sz w:val="28"/>
          <w:szCs w:val="28"/>
          <w:bdr w:val="none" w:sz="0" w:space="0" w:color="auto" w:frame="1"/>
        </w:rPr>
        <w:t>。</w:t>
      </w:r>
    </w:p>
    <w:p w14:paraId="336E0D0D" w14:textId="7E87C295" w:rsidR="00A36317" w:rsidRPr="00EF2A67" w:rsidRDefault="000F6E68" w:rsidP="00ED49D8">
      <w:pPr>
        <w:pStyle w:val="a5"/>
        <w:widowControl/>
        <w:numPr>
          <w:ilvl w:val="0"/>
          <w:numId w:val="5"/>
        </w:numPr>
        <w:shd w:val="clear" w:color="auto" w:fill="FFFFFF"/>
        <w:ind w:firstLineChars="0"/>
        <w:jc w:val="left"/>
        <w:rPr>
          <w:rFonts w:ascii="Times New Roman" w:eastAsia="仿宋_GB2312" w:hAnsi="Times New Roman" w:cs="Times New Roman"/>
          <w:color w:val="000000" w:themeColor="text1"/>
          <w:kern w:val="0"/>
          <w:sz w:val="28"/>
          <w:szCs w:val="28"/>
          <w:bdr w:val="none" w:sz="0" w:space="0" w:color="auto" w:frame="1"/>
        </w:rPr>
      </w:pPr>
      <w:r w:rsidRPr="00EF2A67">
        <w:rPr>
          <w:rFonts w:ascii="Times New Roman" w:eastAsia="仿宋_GB2312" w:hAnsi="Times New Roman" w:cs="Times New Roman"/>
          <w:b/>
          <w:bCs/>
          <w:color w:val="000000" w:themeColor="text1"/>
          <w:kern w:val="0"/>
          <w:sz w:val="28"/>
          <w:szCs w:val="28"/>
          <w:bdr w:val="none" w:sz="0" w:space="0" w:color="auto" w:frame="1"/>
        </w:rPr>
        <w:t>招</w:t>
      </w:r>
      <w:r w:rsidR="000A3BD6" w:rsidRPr="00EF2A67">
        <w:rPr>
          <w:rFonts w:ascii="Times New Roman" w:eastAsia="仿宋_GB2312" w:hAnsi="Times New Roman" w:cs="Times New Roman"/>
          <w:b/>
          <w:bCs/>
          <w:color w:val="000000" w:themeColor="text1"/>
          <w:kern w:val="0"/>
          <w:sz w:val="28"/>
          <w:szCs w:val="28"/>
          <w:bdr w:val="none" w:sz="0" w:space="0" w:color="auto" w:frame="1"/>
        </w:rPr>
        <w:t>生</w:t>
      </w:r>
      <w:r w:rsidRPr="00EF2A67">
        <w:rPr>
          <w:rFonts w:ascii="Times New Roman" w:eastAsia="仿宋_GB2312" w:hAnsi="Times New Roman" w:cs="Times New Roman"/>
          <w:b/>
          <w:bCs/>
          <w:color w:val="000000" w:themeColor="text1"/>
          <w:kern w:val="0"/>
          <w:sz w:val="28"/>
          <w:szCs w:val="28"/>
          <w:bdr w:val="none" w:sz="0" w:space="0" w:color="auto" w:frame="1"/>
        </w:rPr>
        <w:t>时间及进修期限：</w:t>
      </w:r>
      <w:r w:rsidRPr="00EF2A67">
        <w:rPr>
          <w:rFonts w:ascii="Times New Roman" w:eastAsia="仿宋_GB2312" w:hAnsi="Times New Roman" w:cs="Times New Roman"/>
          <w:color w:val="000000" w:themeColor="text1"/>
          <w:kern w:val="0"/>
          <w:sz w:val="28"/>
          <w:szCs w:val="28"/>
          <w:bdr w:val="none" w:sz="0" w:space="0" w:color="auto" w:frame="1"/>
        </w:rPr>
        <w:t>每年</w:t>
      </w:r>
      <w:r w:rsidR="00595650" w:rsidRPr="00EF2A67">
        <w:rPr>
          <w:rFonts w:ascii="Times New Roman" w:eastAsia="仿宋_GB2312" w:hAnsi="Times New Roman" w:cs="Times New Roman"/>
          <w:color w:val="000000" w:themeColor="text1"/>
          <w:kern w:val="0"/>
          <w:sz w:val="28"/>
          <w:szCs w:val="28"/>
          <w:bdr w:val="none" w:sz="0" w:space="0" w:color="auto" w:frame="1"/>
        </w:rPr>
        <w:t>春、秋季招</w:t>
      </w:r>
      <w:r w:rsidRPr="00EF2A67">
        <w:rPr>
          <w:rFonts w:ascii="Times New Roman" w:eastAsia="仿宋_GB2312" w:hAnsi="Times New Roman" w:cs="Times New Roman"/>
          <w:color w:val="000000" w:themeColor="text1"/>
          <w:kern w:val="0"/>
          <w:sz w:val="28"/>
          <w:szCs w:val="28"/>
          <w:bdr w:val="none" w:sz="0" w:space="0" w:color="auto" w:frame="1"/>
        </w:rPr>
        <w:t>录进修生两次，进修期限</w:t>
      </w:r>
      <w:r w:rsidR="000A3BD6" w:rsidRPr="00EF2A67">
        <w:rPr>
          <w:rFonts w:ascii="Times New Roman" w:eastAsia="仿宋_GB2312" w:hAnsi="Times New Roman" w:cs="Times New Roman"/>
          <w:color w:val="000000" w:themeColor="text1"/>
          <w:kern w:val="0"/>
          <w:sz w:val="28"/>
          <w:szCs w:val="28"/>
          <w:bdr w:val="none" w:sz="0" w:space="0" w:color="auto" w:frame="1"/>
        </w:rPr>
        <w:t>半年或</w:t>
      </w:r>
      <w:r w:rsidRPr="00EF2A67">
        <w:rPr>
          <w:rFonts w:ascii="Times New Roman" w:eastAsia="仿宋_GB2312" w:hAnsi="Times New Roman" w:cs="Times New Roman"/>
          <w:color w:val="000000" w:themeColor="text1"/>
          <w:kern w:val="0"/>
          <w:sz w:val="28"/>
          <w:szCs w:val="28"/>
          <w:bdr w:val="none" w:sz="0" w:space="0" w:color="auto" w:frame="1"/>
        </w:rPr>
        <w:t>一年。</w:t>
      </w:r>
      <w:r w:rsidR="00A01C98" w:rsidRPr="00EF2A67">
        <w:rPr>
          <w:rFonts w:ascii="Times New Roman" w:eastAsia="仿宋_GB2312" w:hAnsi="Times New Roman" w:cs="Times New Roman"/>
          <w:bCs/>
          <w:color w:val="000000" w:themeColor="text1"/>
          <w:kern w:val="0"/>
          <w:sz w:val="28"/>
          <w:szCs w:val="28"/>
        </w:rPr>
        <w:t>招生时间一般定在入学</w:t>
      </w:r>
      <w:proofErr w:type="gramStart"/>
      <w:r w:rsidR="00A01C98" w:rsidRPr="00EF2A67">
        <w:rPr>
          <w:rFonts w:ascii="Times New Roman" w:eastAsia="仿宋_GB2312" w:hAnsi="Times New Roman" w:cs="Times New Roman"/>
          <w:bCs/>
          <w:color w:val="000000" w:themeColor="text1"/>
          <w:kern w:val="0"/>
          <w:sz w:val="28"/>
          <w:szCs w:val="28"/>
        </w:rPr>
        <w:t>前两月</w:t>
      </w:r>
      <w:proofErr w:type="gramEnd"/>
      <w:r w:rsidR="00A01C98" w:rsidRPr="00EF2A67">
        <w:rPr>
          <w:rFonts w:ascii="Times New Roman" w:eastAsia="仿宋_GB2312" w:hAnsi="Times New Roman" w:cs="Times New Roman"/>
          <w:bCs/>
          <w:color w:val="000000" w:themeColor="text1"/>
          <w:kern w:val="0"/>
          <w:sz w:val="28"/>
          <w:szCs w:val="28"/>
        </w:rPr>
        <w:t>，即春季（</w:t>
      </w:r>
      <w:r w:rsidR="00A01C98" w:rsidRPr="00EF2A67">
        <w:rPr>
          <w:rFonts w:ascii="Times New Roman" w:eastAsia="仿宋_GB2312" w:hAnsi="Times New Roman" w:cs="Times New Roman"/>
          <w:bCs/>
          <w:color w:val="000000" w:themeColor="text1"/>
          <w:kern w:val="0"/>
          <w:sz w:val="28"/>
          <w:szCs w:val="28"/>
        </w:rPr>
        <w:t>3</w:t>
      </w:r>
      <w:r w:rsidR="00A01C98" w:rsidRPr="00EF2A67">
        <w:rPr>
          <w:rFonts w:ascii="Times New Roman" w:eastAsia="仿宋_GB2312" w:hAnsi="Times New Roman" w:cs="Times New Roman"/>
          <w:bCs/>
          <w:color w:val="000000" w:themeColor="text1"/>
          <w:kern w:val="0"/>
          <w:sz w:val="28"/>
          <w:szCs w:val="28"/>
        </w:rPr>
        <w:t>月初）入学者，</w:t>
      </w:r>
      <w:r w:rsidR="00A01C98" w:rsidRPr="00EF2A67">
        <w:rPr>
          <w:rFonts w:ascii="Times New Roman" w:eastAsia="仿宋_GB2312" w:hAnsi="Times New Roman" w:cs="Times New Roman"/>
          <w:bCs/>
          <w:color w:val="000000" w:themeColor="text1"/>
          <w:kern w:val="0"/>
          <w:sz w:val="28"/>
          <w:szCs w:val="28"/>
        </w:rPr>
        <w:t>1</w:t>
      </w:r>
      <w:r w:rsidR="00A01C98" w:rsidRPr="00EF2A67">
        <w:rPr>
          <w:rFonts w:ascii="Times New Roman" w:eastAsia="仿宋_GB2312" w:hAnsi="Times New Roman" w:cs="Times New Roman"/>
          <w:bCs/>
          <w:color w:val="000000" w:themeColor="text1"/>
          <w:kern w:val="0"/>
          <w:sz w:val="28"/>
          <w:szCs w:val="28"/>
        </w:rPr>
        <w:t>月份录取；秋季（</w:t>
      </w:r>
      <w:r w:rsidR="00A01C98" w:rsidRPr="00EF2A67">
        <w:rPr>
          <w:rFonts w:ascii="Times New Roman" w:eastAsia="仿宋_GB2312" w:hAnsi="Times New Roman" w:cs="Times New Roman"/>
          <w:bCs/>
          <w:color w:val="000000" w:themeColor="text1"/>
          <w:kern w:val="0"/>
          <w:sz w:val="28"/>
          <w:szCs w:val="28"/>
        </w:rPr>
        <w:t>9</w:t>
      </w:r>
      <w:r w:rsidR="00A01C98" w:rsidRPr="00EF2A67">
        <w:rPr>
          <w:rFonts w:ascii="Times New Roman" w:eastAsia="仿宋_GB2312" w:hAnsi="Times New Roman" w:cs="Times New Roman"/>
          <w:bCs/>
          <w:color w:val="000000" w:themeColor="text1"/>
          <w:kern w:val="0"/>
          <w:sz w:val="28"/>
          <w:szCs w:val="28"/>
        </w:rPr>
        <w:t>月初）入学者，</w:t>
      </w:r>
      <w:r w:rsidR="00A01C98" w:rsidRPr="00EF2A67">
        <w:rPr>
          <w:rFonts w:ascii="Times New Roman" w:eastAsia="仿宋_GB2312" w:hAnsi="Times New Roman" w:cs="Times New Roman"/>
          <w:bCs/>
          <w:color w:val="000000" w:themeColor="text1"/>
          <w:kern w:val="0"/>
          <w:sz w:val="28"/>
          <w:szCs w:val="28"/>
        </w:rPr>
        <w:t>7</w:t>
      </w:r>
      <w:r w:rsidR="00A01C98" w:rsidRPr="00EF2A67">
        <w:rPr>
          <w:rFonts w:ascii="Times New Roman" w:eastAsia="仿宋_GB2312" w:hAnsi="Times New Roman" w:cs="Times New Roman"/>
          <w:bCs/>
          <w:color w:val="000000" w:themeColor="text1"/>
          <w:kern w:val="0"/>
          <w:sz w:val="28"/>
          <w:szCs w:val="28"/>
        </w:rPr>
        <w:t>月录取</w:t>
      </w:r>
      <w:r w:rsidR="003B352D">
        <w:rPr>
          <w:rFonts w:ascii="Times New Roman" w:eastAsia="仿宋_GB2312" w:hAnsi="Times New Roman" w:cs="Times New Roman"/>
          <w:color w:val="000000" w:themeColor="text1"/>
          <w:kern w:val="0"/>
          <w:sz w:val="28"/>
          <w:szCs w:val="28"/>
          <w:bdr w:val="none" w:sz="0" w:space="0" w:color="auto" w:frame="1"/>
        </w:rPr>
        <w:t>，</w:t>
      </w:r>
      <w:r w:rsidR="003B352D">
        <w:rPr>
          <w:rFonts w:ascii="Times New Roman" w:eastAsia="仿宋_GB2312" w:hAnsi="Times New Roman" w:cs="Times New Roman" w:hint="eastAsia"/>
          <w:color w:val="000000" w:themeColor="text1"/>
          <w:kern w:val="0"/>
          <w:sz w:val="28"/>
          <w:szCs w:val="28"/>
          <w:bdr w:val="none" w:sz="0" w:space="0" w:color="auto" w:frame="1"/>
        </w:rPr>
        <w:t>名额有限择优录取。</w:t>
      </w:r>
    </w:p>
    <w:p w14:paraId="4E2BD684" w14:textId="77777777" w:rsidR="00561C6B" w:rsidRDefault="00561C6B" w:rsidP="00561C6B">
      <w:pPr>
        <w:pStyle w:val="a5"/>
        <w:widowControl/>
        <w:shd w:val="clear" w:color="auto" w:fill="FFFFFF"/>
        <w:ind w:left="720" w:firstLineChars="0" w:firstLine="0"/>
        <w:jc w:val="left"/>
        <w:rPr>
          <w:rFonts w:ascii="Times New Roman" w:eastAsia="仿宋_GB2312" w:hAnsi="Times New Roman" w:cs="Times New Roman"/>
          <w:b/>
          <w:bCs/>
          <w:color w:val="000000" w:themeColor="text1"/>
          <w:kern w:val="0"/>
          <w:sz w:val="28"/>
          <w:szCs w:val="28"/>
          <w:bdr w:val="none" w:sz="0" w:space="0" w:color="auto" w:frame="1"/>
        </w:rPr>
      </w:pPr>
    </w:p>
    <w:p w14:paraId="0BB37E67" w14:textId="5339096F" w:rsidR="00767325" w:rsidRPr="00EF2A67" w:rsidRDefault="00E248FB" w:rsidP="00393045">
      <w:pPr>
        <w:pStyle w:val="a5"/>
        <w:widowControl/>
        <w:numPr>
          <w:ilvl w:val="0"/>
          <w:numId w:val="4"/>
        </w:numPr>
        <w:shd w:val="clear" w:color="auto" w:fill="FFFFFF"/>
        <w:ind w:firstLineChars="0"/>
        <w:jc w:val="left"/>
        <w:rPr>
          <w:rFonts w:ascii="Times New Roman" w:eastAsia="仿宋_GB2312" w:hAnsi="Times New Roman" w:cs="Times New Roman"/>
          <w:b/>
          <w:bCs/>
          <w:color w:val="000000" w:themeColor="text1"/>
          <w:kern w:val="0"/>
          <w:sz w:val="28"/>
          <w:szCs w:val="28"/>
          <w:bdr w:val="none" w:sz="0" w:space="0" w:color="auto" w:frame="1"/>
        </w:rPr>
      </w:pPr>
      <w:r w:rsidRPr="00EF2A67">
        <w:rPr>
          <w:rFonts w:ascii="Times New Roman" w:eastAsia="仿宋_GB2312" w:hAnsi="Times New Roman" w:cs="Times New Roman"/>
          <w:b/>
          <w:bCs/>
          <w:color w:val="000000" w:themeColor="text1"/>
          <w:kern w:val="0"/>
          <w:sz w:val="28"/>
          <w:szCs w:val="28"/>
          <w:bdr w:val="none" w:sz="0" w:space="0" w:color="auto" w:frame="1"/>
        </w:rPr>
        <w:t>培养方案</w:t>
      </w:r>
    </w:p>
    <w:p w14:paraId="0004E5AD" w14:textId="77777777" w:rsidR="000F6E68" w:rsidRPr="00EF2A67" w:rsidRDefault="00767325" w:rsidP="00393045">
      <w:pPr>
        <w:widowControl/>
        <w:shd w:val="clear" w:color="auto" w:fill="FFFFFF"/>
        <w:ind w:firstLineChars="200" w:firstLine="560"/>
        <w:jc w:val="left"/>
        <w:rPr>
          <w:rFonts w:ascii="Times New Roman" w:eastAsia="仿宋_GB2312" w:hAnsi="Times New Roman" w:cs="Times New Roman"/>
          <w:color w:val="000000" w:themeColor="text1"/>
          <w:kern w:val="0"/>
          <w:sz w:val="28"/>
          <w:szCs w:val="28"/>
          <w:bdr w:val="none" w:sz="0" w:space="0" w:color="auto" w:frame="1"/>
        </w:rPr>
      </w:pPr>
      <w:r w:rsidRPr="00EF2A67">
        <w:rPr>
          <w:rFonts w:ascii="Times New Roman" w:eastAsia="仿宋_GB2312" w:hAnsi="Times New Roman" w:cs="Times New Roman"/>
          <w:bCs/>
          <w:color w:val="000000" w:themeColor="text1"/>
          <w:kern w:val="0"/>
          <w:sz w:val="28"/>
          <w:szCs w:val="28"/>
        </w:rPr>
        <w:t>培养方案应包括但不限于：</w:t>
      </w:r>
      <w:r w:rsidR="00640A64" w:rsidRPr="00EF2A67">
        <w:rPr>
          <w:rFonts w:ascii="Times New Roman" w:eastAsia="仿宋_GB2312" w:hAnsi="Times New Roman" w:cs="Times New Roman"/>
          <w:bCs/>
          <w:color w:val="000000" w:themeColor="text1"/>
          <w:kern w:val="0"/>
          <w:sz w:val="28"/>
          <w:szCs w:val="28"/>
        </w:rPr>
        <w:t>学习内容</w:t>
      </w:r>
      <w:r w:rsidR="00640A64" w:rsidRPr="00EF2A67">
        <w:rPr>
          <w:rFonts w:ascii="Times New Roman" w:eastAsia="仿宋_GB2312" w:hAnsi="Times New Roman" w:cs="Times New Roman"/>
          <w:color w:val="000000" w:themeColor="text1"/>
          <w:kern w:val="0"/>
          <w:sz w:val="28"/>
          <w:szCs w:val="28"/>
          <w:bdr w:val="none" w:sz="0" w:space="0" w:color="auto" w:frame="1"/>
        </w:rPr>
        <w:t>、带教方法（</w:t>
      </w:r>
      <w:r w:rsidR="00A01C98" w:rsidRPr="00EF2A67">
        <w:rPr>
          <w:rFonts w:ascii="Times New Roman" w:eastAsia="仿宋_GB2312" w:hAnsi="Times New Roman" w:cs="Times New Roman"/>
          <w:color w:val="000000" w:themeColor="text1"/>
          <w:kern w:val="0"/>
          <w:sz w:val="28"/>
          <w:szCs w:val="28"/>
          <w:bdr w:val="none" w:sz="0" w:space="0" w:color="auto" w:frame="1"/>
        </w:rPr>
        <w:t>例：</w:t>
      </w:r>
      <w:r w:rsidR="00433A02" w:rsidRPr="00EF2A67">
        <w:rPr>
          <w:rFonts w:ascii="Times New Roman" w:eastAsia="仿宋_GB2312" w:hAnsi="Times New Roman" w:cs="Times New Roman"/>
          <w:color w:val="000000" w:themeColor="text1"/>
          <w:kern w:val="0"/>
          <w:sz w:val="28"/>
          <w:szCs w:val="28"/>
          <w:bdr w:val="none" w:sz="0" w:space="0" w:color="auto" w:frame="1"/>
        </w:rPr>
        <w:t>基础理论培训、带教实验操作、多专</w:t>
      </w:r>
      <w:r w:rsidR="00A52CAD" w:rsidRPr="00EF2A67">
        <w:rPr>
          <w:rFonts w:ascii="Times New Roman" w:eastAsia="仿宋_GB2312" w:hAnsi="Times New Roman" w:cs="Times New Roman"/>
          <w:color w:val="000000" w:themeColor="text1"/>
          <w:kern w:val="0"/>
          <w:sz w:val="28"/>
          <w:szCs w:val="28"/>
          <w:bdr w:val="none" w:sz="0" w:space="0" w:color="auto" w:frame="1"/>
        </w:rPr>
        <w:t>业</w:t>
      </w:r>
      <w:r w:rsidR="006C54F0" w:rsidRPr="00EF2A67">
        <w:rPr>
          <w:rFonts w:ascii="Times New Roman" w:eastAsia="仿宋_GB2312" w:hAnsi="Times New Roman" w:cs="Times New Roman"/>
          <w:color w:val="000000" w:themeColor="text1"/>
          <w:kern w:val="0"/>
          <w:sz w:val="28"/>
          <w:szCs w:val="28"/>
          <w:bdr w:val="none" w:sz="0" w:space="0" w:color="auto" w:frame="1"/>
        </w:rPr>
        <w:t>轮转学习</w:t>
      </w:r>
      <w:r w:rsidR="00640A64" w:rsidRPr="00EF2A67">
        <w:rPr>
          <w:rFonts w:ascii="Times New Roman" w:eastAsia="仿宋_GB2312" w:hAnsi="Times New Roman" w:cs="Times New Roman"/>
          <w:color w:val="000000" w:themeColor="text1"/>
          <w:kern w:val="0"/>
          <w:sz w:val="28"/>
          <w:szCs w:val="28"/>
          <w:bdr w:val="none" w:sz="0" w:space="0" w:color="auto" w:frame="1"/>
        </w:rPr>
        <w:t>、专题讲座、</w:t>
      </w:r>
      <w:r w:rsidR="00A52CAD" w:rsidRPr="00EF2A67">
        <w:rPr>
          <w:rFonts w:ascii="Times New Roman" w:eastAsia="仿宋_GB2312" w:hAnsi="Times New Roman" w:cs="Times New Roman"/>
          <w:color w:val="000000" w:themeColor="text1"/>
          <w:kern w:val="0"/>
          <w:sz w:val="28"/>
          <w:szCs w:val="28"/>
          <w:bdr w:val="none" w:sz="0" w:space="0" w:color="auto" w:frame="1"/>
        </w:rPr>
        <w:t>疑难病案分析讨论</w:t>
      </w:r>
      <w:r w:rsidR="006C54F0" w:rsidRPr="00EF2A67">
        <w:rPr>
          <w:rFonts w:ascii="Times New Roman" w:eastAsia="仿宋_GB2312" w:hAnsi="Times New Roman" w:cs="Times New Roman"/>
          <w:color w:val="000000" w:themeColor="text1"/>
          <w:kern w:val="0"/>
          <w:sz w:val="28"/>
          <w:szCs w:val="28"/>
          <w:bdr w:val="none" w:sz="0" w:space="0" w:color="auto" w:frame="1"/>
        </w:rPr>
        <w:t>等）</w:t>
      </w:r>
      <w:r w:rsidR="00640A64" w:rsidRPr="00EF2A67">
        <w:rPr>
          <w:rFonts w:ascii="Times New Roman" w:eastAsia="仿宋_GB2312" w:hAnsi="Times New Roman" w:cs="Times New Roman"/>
          <w:color w:val="000000" w:themeColor="text1"/>
          <w:kern w:val="0"/>
          <w:sz w:val="28"/>
          <w:szCs w:val="28"/>
          <w:bdr w:val="none" w:sz="0" w:space="0" w:color="auto" w:frame="1"/>
        </w:rPr>
        <w:t>、</w:t>
      </w:r>
      <w:r w:rsidR="004659B3" w:rsidRPr="00EF2A67">
        <w:rPr>
          <w:rFonts w:ascii="Times New Roman" w:eastAsia="仿宋_GB2312" w:hAnsi="Times New Roman" w:cs="Times New Roman"/>
          <w:color w:val="000000" w:themeColor="text1"/>
          <w:kern w:val="0"/>
          <w:sz w:val="28"/>
          <w:szCs w:val="28"/>
          <w:bdr w:val="none" w:sz="0" w:space="0" w:color="auto" w:frame="1"/>
        </w:rPr>
        <w:t>结业</w:t>
      </w:r>
      <w:r w:rsidR="00640A64" w:rsidRPr="00EF2A67">
        <w:rPr>
          <w:rFonts w:ascii="Times New Roman" w:eastAsia="仿宋_GB2312" w:hAnsi="Times New Roman" w:cs="Times New Roman"/>
          <w:color w:val="000000" w:themeColor="text1"/>
          <w:kern w:val="0"/>
          <w:sz w:val="28"/>
          <w:szCs w:val="28"/>
          <w:bdr w:val="none" w:sz="0" w:space="0" w:color="auto" w:frame="1"/>
        </w:rPr>
        <w:t>考核方式</w:t>
      </w:r>
      <w:r w:rsidR="00A01C98" w:rsidRPr="00EF2A67">
        <w:rPr>
          <w:rFonts w:ascii="Times New Roman" w:eastAsia="仿宋_GB2312" w:hAnsi="Times New Roman" w:cs="Times New Roman"/>
          <w:color w:val="000000" w:themeColor="text1"/>
          <w:kern w:val="0"/>
          <w:sz w:val="28"/>
          <w:szCs w:val="28"/>
          <w:bdr w:val="none" w:sz="0" w:space="0" w:color="auto" w:frame="1"/>
        </w:rPr>
        <w:t>（例：结业笔试、</w:t>
      </w:r>
      <w:r w:rsidR="004659B3" w:rsidRPr="00EF2A67">
        <w:rPr>
          <w:rFonts w:ascii="Times New Roman" w:eastAsia="仿宋_GB2312" w:hAnsi="Times New Roman" w:cs="Times New Roman"/>
          <w:color w:val="000000" w:themeColor="text1"/>
          <w:kern w:val="0"/>
          <w:sz w:val="28"/>
          <w:szCs w:val="28"/>
          <w:bdr w:val="none" w:sz="0" w:space="0" w:color="auto" w:frame="1"/>
        </w:rPr>
        <w:t>临床</w:t>
      </w:r>
      <w:r w:rsidR="00A01C98" w:rsidRPr="00EF2A67">
        <w:rPr>
          <w:rFonts w:ascii="Times New Roman" w:eastAsia="仿宋_GB2312" w:hAnsi="Times New Roman" w:cs="Times New Roman"/>
          <w:color w:val="000000" w:themeColor="text1"/>
          <w:kern w:val="0"/>
          <w:sz w:val="28"/>
          <w:szCs w:val="28"/>
          <w:bdr w:val="none" w:sz="0" w:space="0" w:color="auto" w:frame="1"/>
        </w:rPr>
        <w:t>操作考核</w:t>
      </w:r>
      <w:r w:rsidR="004659B3" w:rsidRPr="00EF2A67">
        <w:rPr>
          <w:rFonts w:ascii="Times New Roman" w:eastAsia="仿宋_GB2312" w:hAnsi="Times New Roman" w:cs="Times New Roman"/>
          <w:color w:val="000000" w:themeColor="text1"/>
          <w:kern w:val="0"/>
          <w:sz w:val="28"/>
          <w:szCs w:val="28"/>
          <w:bdr w:val="none" w:sz="0" w:space="0" w:color="auto" w:frame="1"/>
        </w:rPr>
        <w:t>等）</w:t>
      </w:r>
      <w:r w:rsidR="00640A64" w:rsidRPr="00EF2A67">
        <w:rPr>
          <w:rFonts w:ascii="Times New Roman" w:eastAsia="仿宋_GB2312" w:hAnsi="Times New Roman" w:cs="Times New Roman"/>
          <w:color w:val="000000" w:themeColor="text1"/>
          <w:kern w:val="0"/>
          <w:sz w:val="28"/>
          <w:szCs w:val="28"/>
          <w:bdr w:val="none" w:sz="0" w:space="0" w:color="auto" w:frame="1"/>
        </w:rPr>
        <w:t>、进修学习后应达到的水平</w:t>
      </w:r>
      <w:r w:rsidR="000F6E68" w:rsidRPr="00EF2A67">
        <w:rPr>
          <w:rFonts w:ascii="Times New Roman" w:eastAsia="仿宋_GB2312" w:hAnsi="Times New Roman" w:cs="Times New Roman"/>
          <w:color w:val="000000" w:themeColor="text1"/>
          <w:kern w:val="0"/>
          <w:sz w:val="28"/>
          <w:szCs w:val="28"/>
          <w:bdr w:val="none" w:sz="0" w:space="0" w:color="auto" w:frame="1"/>
        </w:rPr>
        <w:t>（各科</w:t>
      </w:r>
      <w:r w:rsidR="00D61245" w:rsidRPr="00EF2A67">
        <w:rPr>
          <w:rFonts w:ascii="Times New Roman" w:eastAsia="仿宋_GB2312" w:hAnsi="Times New Roman" w:cs="Times New Roman"/>
          <w:color w:val="000000" w:themeColor="text1"/>
          <w:kern w:val="0"/>
          <w:sz w:val="28"/>
          <w:szCs w:val="28"/>
          <w:bdr w:val="none" w:sz="0" w:space="0" w:color="auto" w:frame="1"/>
        </w:rPr>
        <w:t>室</w:t>
      </w:r>
      <w:r w:rsidR="000F6E68" w:rsidRPr="00EF2A67">
        <w:rPr>
          <w:rFonts w:ascii="Times New Roman" w:eastAsia="仿宋_GB2312" w:hAnsi="Times New Roman" w:cs="Times New Roman"/>
          <w:color w:val="000000" w:themeColor="text1"/>
          <w:kern w:val="0"/>
          <w:sz w:val="28"/>
          <w:szCs w:val="28"/>
          <w:bdr w:val="none" w:sz="0" w:space="0" w:color="auto" w:frame="1"/>
        </w:rPr>
        <w:t>可根据</w:t>
      </w:r>
      <w:r w:rsidR="00640A64" w:rsidRPr="00EF2A67">
        <w:rPr>
          <w:rFonts w:ascii="Times New Roman" w:eastAsia="仿宋_GB2312" w:hAnsi="Times New Roman" w:cs="Times New Roman"/>
          <w:color w:val="000000" w:themeColor="text1"/>
          <w:kern w:val="0"/>
          <w:sz w:val="28"/>
          <w:szCs w:val="28"/>
          <w:bdr w:val="none" w:sz="0" w:space="0" w:color="auto" w:frame="1"/>
        </w:rPr>
        <w:t>具体</w:t>
      </w:r>
      <w:r w:rsidR="000F6E68" w:rsidRPr="00EF2A67">
        <w:rPr>
          <w:rFonts w:ascii="Times New Roman" w:eastAsia="仿宋_GB2312" w:hAnsi="Times New Roman" w:cs="Times New Roman"/>
          <w:color w:val="000000" w:themeColor="text1"/>
          <w:kern w:val="0"/>
          <w:sz w:val="28"/>
          <w:szCs w:val="28"/>
          <w:bdr w:val="none" w:sz="0" w:space="0" w:color="auto" w:frame="1"/>
        </w:rPr>
        <w:t>情况细化）</w:t>
      </w:r>
      <w:r w:rsidR="00D61245" w:rsidRPr="00EF2A67">
        <w:rPr>
          <w:rFonts w:ascii="Times New Roman" w:eastAsia="仿宋_GB2312" w:hAnsi="Times New Roman" w:cs="Times New Roman"/>
          <w:color w:val="000000" w:themeColor="text1"/>
          <w:kern w:val="0"/>
          <w:sz w:val="28"/>
          <w:szCs w:val="28"/>
          <w:bdr w:val="none" w:sz="0" w:space="0" w:color="auto" w:frame="1"/>
        </w:rPr>
        <w:t>。</w:t>
      </w:r>
    </w:p>
    <w:p w14:paraId="56EBD06C" w14:textId="21AA3B20" w:rsidR="009A08A1" w:rsidRPr="00EF2A67" w:rsidRDefault="00EC519F" w:rsidP="00561C6B">
      <w:pPr>
        <w:widowControl/>
        <w:shd w:val="clear" w:color="auto" w:fill="FFFFFF"/>
        <w:ind w:firstLineChars="200" w:firstLine="560"/>
        <w:jc w:val="left"/>
        <w:rPr>
          <w:rFonts w:ascii="Times New Roman" w:eastAsia="仿宋_GB2312" w:hAnsi="Times New Roman" w:cs="Times New Roman"/>
          <w:color w:val="000000" w:themeColor="text1"/>
          <w:kern w:val="0"/>
          <w:sz w:val="28"/>
          <w:szCs w:val="28"/>
          <w:bdr w:val="none" w:sz="0" w:space="0" w:color="auto" w:frame="1"/>
        </w:rPr>
      </w:pPr>
      <w:r w:rsidRPr="00EF2A67">
        <w:rPr>
          <w:rFonts w:ascii="Times New Roman" w:eastAsia="仿宋_GB2312" w:hAnsi="Times New Roman" w:cs="Times New Roman"/>
          <w:color w:val="000000" w:themeColor="text1"/>
          <w:kern w:val="0"/>
          <w:sz w:val="28"/>
          <w:szCs w:val="28"/>
          <w:bdr w:val="none" w:sz="0" w:space="0" w:color="auto" w:frame="1"/>
        </w:rPr>
        <w:t>临床操作技能培训</w:t>
      </w:r>
      <w:r w:rsidR="009A08A1" w:rsidRPr="00EF2A67">
        <w:rPr>
          <w:rFonts w:ascii="Times New Roman" w:eastAsia="仿宋_GB2312" w:hAnsi="Times New Roman" w:cs="Times New Roman"/>
          <w:color w:val="000000" w:themeColor="text1"/>
          <w:kern w:val="0"/>
          <w:sz w:val="28"/>
          <w:szCs w:val="28"/>
          <w:bdr w:val="none" w:sz="0" w:space="0" w:color="auto" w:frame="1"/>
        </w:rPr>
        <w:t>：</w:t>
      </w:r>
    </w:p>
    <w:p w14:paraId="2FA7B061" w14:textId="77777777" w:rsidR="005212DC" w:rsidRPr="00EF2A67" w:rsidRDefault="00EC519F" w:rsidP="00393045">
      <w:pPr>
        <w:pStyle w:val="a5"/>
        <w:widowControl/>
        <w:numPr>
          <w:ilvl w:val="0"/>
          <w:numId w:val="8"/>
        </w:numPr>
        <w:shd w:val="clear" w:color="auto" w:fill="FFFFFF"/>
        <w:ind w:firstLineChars="0"/>
        <w:jc w:val="left"/>
        <w:rPr>
          <w:rFonts w:ascii="Times New Roman" w:eastAsia="仿宋_GB2312" w:hAnsi="Times New Roman" w:cs="Times New Roman"/>
          <w:color w:val="000000" w:themeColor="text1"/>
          <w:kern w:val="0"/>
          <w:sz w:val="28"/>
          <w:szCs w:val="28"/>
          <w:bdr w:val="none" w:sz="0" w:space="0" w:color="auto" w:frame="1"/>
        </w:rPr>
      </w:pPr>
      <w:proofErr w:type="gramStart"/>
      <w:r w:rsidRPr="00EF2A67">
        <w:rPr>
          <w:rFonts w:ascii="Times New Roman" w:eastAsia="仿宋_GB2312" w:hAnsi="Times New Roman" w:cs="Times New Roman"/>
          <w:b/>
          <w:color w:val="000000" w:themeColor="text1"/>
          <w:kern w:val="0"/>
          <w:sz w:val="28"/>
          <w:szCs w:val="28"/>
          <w:bdr w:val="none" w:sz="0" w:space="0" w:color="auto" w:frame="1"/>
        </w:rPr>
        <w:t>入科</w:t>
      </w:r>
      <w:r w:rsidR="00301193" w:rsidRPr="00EF2A67">
        <w:rPr>
          <w:rFonts w:ascii="Times New Roman" w:eastAsia="仿宋_GB2312" w:hAnsi="Times New Roman" w:cs="Times New Roman"/>
          <w:b/>
          <w:color w:val="000000" w:themeColor="text1"/>
          <w:kern w:val="0"/>
          <w:sz w:val="28"/>
          <w:szCs w:val="28"/>
          <w:bdr w:val="none" w:sz="0" w:space="0" w:color="auto" w:frame="1"/>
        </w:rPr>
        <w:t>考试</w:t>
      </w:r>
      <w:proofErr w:type="gramEnd"/>
      <w:r w:rsidR="00301193" w:rsidRPr="00EF2A67">
        <w:rPr>
          <w:rFonts w:ascii="Times New Roman" w:eastAsia="仿宋_GB2312" w:hAnsi="Times New Roman" w:cs="Times New Roman"/>
          <w:color w:val="000000" w:themeColor="text1"/>
          <w:kern w:val="0"/>
          <w:sz w:val="28"/>
          <w:szCs w:val="28"/>
          <w:bdr w:val="none" w:sz="0" w:space="0" w:color="auto" w:frame="1"/>
        </w:rPr>
        <w:t>：</w:t>
      </w:r>
      <w:r w:rsidRPr="00EF2A67">
        <w:rPr>
          <w:rFonts w:ascii="Times New Roman" w:eastAsia="仿宋_GB2312" w:hAnsi="Times New Roman" w:cs="Times New Roman"/>
          <w:color w:val="000000" w:themeColor="text1"/>
          <w:kern w:val="0"/>
          <w:sz w:val="28"/>
          <w:szCs w:val="28"/>
          <w:bdr w:val="none" w:sz="0" w:space="0" w:color="auto" w:frame="1"/>
        </w:rPr>
        <w:t>报到</w:t>
      </w:r>
      <w:proofErr w:type="gramStart"/>
      <w:r w:rsidR="00582B6A">
        <w:rPr>
          <w:rFonts w:ascii="Times New Roman" w:eastAsia="仿宋_GB2312" w:hAnsi="Times New Roman" w:cs="Times New Roman"/>
          <w:color w:val="000000" w:themeColor="text1"/>
          <w:kern w:val="0"/>
          <w:sz w:val="28"/>
          <w:szCs w:val="28"/>
          <w:bdr w:val="none" w:sz="0" w:space="0" w:color="auto" w:frame="1"/>
        </w:rPr>
        <w:t>后</w:t>
      </w:r>
      <w:r w:rsidR="00301193" w:rsidRPr="00EF2A67">
        <w:rPr>
          <w:rFonts w:ascii="Times New Roman" w:eastAsia="仿宋_GB2312" w:hAnsi="Times New Roman" w:cs="Times New Roman"/>
          <w:color w:val="000000" w:themeColor="text1"/>
          <w:kern w:val="0"/>
          <w:sz w:val="28"/>
          <w:szCs w:val="28"/>
          <w:bdr w:val="none" w:sz="0" w:space="0" w:color="auto" w:frame="1"/>
        </w:rPr>
        <w:t>有入科教育</w:t>
      </w:r>
      <w:proofErr w:type="gramEnd"/>
      <w:r w:rsidR="00450054">
        <w:rPr>
          <w:rFonts w:ascii="Times New Roman" w:eastAsia="仿宋_GB2312" w:hAnsi="Times New Roman" w:cs="Times New Roman" w:hint="eastAsia"/>
          <w:color w:val="000000" w:themeColor="text1"/>
          <w:kern w:val="0"/>
          <w:sz w:val="28"/>
          <w:szCs w:val="28"/>
          <w:bdr w:val="none" w:sz="0" w:space="0" w:color="auto" w:frame="1"/>
        </w:rPr>
        <w:t>（包括</w:t>
      </w:r>
      <w:r w:rsidR="00582B6A">
        <w:rPr>
          <w:rFonts w:ascii="Times New Roman" w:eastAsia="仿宋_GB2312" w:hAnsi="Times New Roman" w:cs="Times New Roman" w:hint="eastAsia"/>
          <w:color w:val="000000" w:themeColor="text1"/>
          <w:kern w:val="0"/>
          <w:sz w:val="28"/>
          <w:szCs w:val="28"/>
          <w:bdr w:val="none" w:sz="0" w:space="0" w:color="auto" w:frame="1"/>
        </w:rPr>
        <w:t>入室培训和</w:t>
      </w:r>
      <w:r w:rsidR="00450054">
        <w:rPr>
          <w:rFonts w:ascii="Times New Roman" w:eastAsia="仿宋_GB2312" w:hAnsi="Times New Roman" w:cs="Times New Roman" w:hint="eastAsia"/>
          <w:color w:val="000000" w:themeColor="text1"/>
          <w:kern w:val="0"/>
          <w:sz w:val="28"/>
          <w:szCs w:val="28"/>
          <w:bdr w:val="none" w:sz="0" w:space="0" w:color="auto" w:frame="1"/>
        </w:rPr>
        <w:t>安全培训）和</w:t>
      </w:r>
      <w:r w:rsidRPr="00EF2A67">
        <w:rPr>
          <w:rFonts w:ascii="Times New Roman" w:eastAsia="仿宋_GB2312" w:hAnsi="Times New Roman" w:cs="Times New Roman"/>
          <w:color w:val="000000" w:themeColor="text1"/>
          <w:kern w:val="0"/>
          <w:sz w:val="28"/>
          <w:szCs w:val="28"/>
          <w:bdr w:val="none" w:sz="0" w:space="0" w:color="auto" w:frame="1"/>
        </w:rPr>
        <w:t>摸底考试，</w:t>
      </w:r>
      <w:r w:rsidR="005212DC" w:rsidRPr="00EF2A67">
        <w:rPr>
          <w:rFonts w:ascii="Times New Roman" w:eastAsia="仿宋_GB2312" w:hAnsi="Times New Roman" w:cs="Times New Roman"/>
          <w:color w:val="000000" w:themeColor="text1"/>
          <w:kern w:val="0"/>
          <w:sz w:val="28"/>
          <w:szCs w:val="28"/>
          <w:bdr w:val="none" w:sz="0" w:space="0" w:color="auto" w:frame="1"/>
        </w:rPr>
        <w:t>根据</w:t>
      </w:r>
      <w:r w:rsidR="00ED49D8" w:rsidRPr="00EF2A67">
        <w:rPr>
          <w:rFonts w:ascii="Times New Roman" w:eastAsia="仿宋_GB2312" w:hAnsi="Times New Roman" w:cs="Times New Roman"/>
          <w:color w:val="000000" w:themeColor="text1"/>
          <w:kern w:val="0"/>
          <w:sz w:val="28"/>
          <w:szCs w:val="28"/>
          <w:bdr w:val="none" w:sz="0" w:space="0" w:color="auto" w:frame="1"/>
        </w:rPr>
        <w:t>考核结果安排</w:t>
      </w:r>
      <w:r w:rsidRPr="00EF2A67">
        <w:rPr>
          <w:rFonts w:ascii="Times New Roman" w:eastAsia="仿宋_GB2312" w:hAnsi="Times New Roman" w:cs="Times New Roman"/>
          <w:color w:val="000000" w:themeColor="text1"/>
          <w:kern w:val="0"/>
          <w:sz w:val="28"/>
          <w:szCs w:val="28"/>
          <w:bdr w:val="none" w:sz="0" w:space="0" w:color="auto" w:frame="1"/>
        </w:rPr>
        <w:t>工作岗位。</w:t>
      </w:r>
    </w:p>
    <w:p w14:paraId="4F264537" w14:textId="77777777" w:rsidR="00F04F0F" w:rsidRPr="00EF2A67" w:rsidRDefault="00F04F0F" w:rsidP="00F04F0F">
      <w:pPr>
        <w:pStyle w:val="a5"/>
        <w:widowControl/>
        <w:numPr>
          <w:ilvl w:val="0"/>
          <w:numId w:val="8"/>
        </w:numPr>
        <w:shd w:val="clear" w:color="auto" w:fill="FFFFFF"/>
        <w:ind w:firstLineChars="0"/>
        <w:jc w:val="left"/>
        <w:rPr>
          <w:rFonts w:ascii="Times New Roman" w:eastAsia="仿宋_GB2312" w:hAnsi="Times New Roman" w:cs="Times New Roman"/>
          <w:color w:val="000000" w:themeColor="text1"/>
          <w:kern w:val="0"/>
          <w:sz w:val="28"/>
          <w:szCs w:val="28"/>
          <w:bdr w:val="none" w:sz="0" w:space="0" w:color="auto" w:frame="1"/>
        </w:rPr>
      </w:pPr>
      <w:r w:rsidRPr="00EF2A67">
        <w:rPr>
          <w:rFonts w:ascii="Times New Roman" w:eastAsia="仿宋_GB2312" w:hAnsi="Times New Roman" w:cs="Times New Roman"/>
          <w:b/>
          <w:color w:val="000000" w:themeColor="text1"/>
          <w:kern w:val="0"/>
          <w:sz w:val="28"/>
          <w:szCs w:val="28"/>
          <w:bdr w:val="none" w:sz="0" w:space="0" w:color="auto" w:frame="1"/>
        </w:rPr>
        <w:lastRenderedPageBreak/>
        <w:t>理论课程培训</w:t>
      </w:r>
      <w:r w:rsidRPr="00EF2A67">
        <w:rPr>
          <w:rFonts w:ascii="Times New Roman" w:eastAsia="仿宋_GB2312" w:hAnsi="Times New Roman" w:cs="Times New Roman"/>
          <w:color w:val="000000" w:themeColor="text1"/>
          <w:kern w:val="0"/>
          <w:sz w:val="28"/>
          <w:szCs w:val="28"/>
          <w:bdr w:val="none" w:sz="0" w:space="0" w:color="auto" w:frame="1"/>
        </w:rPr>
        <w:t>：（</w:t>
      </w:r>
      <w:r w:rsidRPr="00EF2A67">
        <w:rPr>
          <w:rFonts w:ascii="Times New Roman" w:eastAsia="仿宋_GB2312" w:hAnsi="Times New Roman" w:cs="Times New Roman"/>
          <w:color w:val="000000" w:themeColor="text1"/>
          <w:kern w:val="0"/>
          <w:sz w:val="28"/>
          <w:szCs w:val="28"/>
          <w:bdr w:val="none" w:sz="0" w:space="0" w:color="auto" w:frame="1"/>
        </w:rPr>
        <w:t>1</w:t>
      </w:r>
      <w:r w:rsidRPr="00EF2A67">
        <w:rPr>
          <w:rFonts w:ascii="Times New Roman" w:eastAsia="仿宋_GB2312" w:hAnsi="Times New Roman" w:cs="Times New Roman"/>
          <w:color w:val="000000" w:themeColor="text1"/>
          <w:kern w:val="0"/>
          <w:sz w:val="28"/>
          <w:szCs w:val="28"/>
          <w:bdr w:val="none" w:sz="0" w:space="0" w:color="auto" w:frame="1"/>
        </w:rPr>
        <w:t>）高通量相关</w:t>
      </w:r>
      <w:r>
        <w:rPr>
          <w:rFonts w:ascii="Times New Roman" w:eastAsia="仿宋_GB2312" w:hAnsi="Times New Roman" w:cs="Times New Roman" w:hint="eastAsia"/>
          <w:color w:val="000000" w:themeColor="text1"/>
          <w:kern w:val="0"/>
          <w:sz w:val="28"/>
          <w:szCs w:val="28"/>
          <w:bdr w:val="none" w:sz="0" w:space="0" w:color="auto" w:frame="1"/>
        </w:rPr>
        <w:t>基础</w:t>
      </w:r>
      <w:r w:rsidRPr="00EF2A67">
        <w:rPr>
          <w:rFonts w:ascii="Times New Roman" w:eastAsia="仿宋_GB2312" w:hAnsi="Times New Roman" w:cs="Times New Roman"/>
          <w:color w:val="000000" w:themeColor="text1"/>
          <w:kern w:val="0"/>
          <w:sz w:val="28"/>
          <w:szCs w:val="28"/>
          <w:bdr w:val="none" w:sz="0" w:space="0" w:color="auto" w:frame="1"/>
        </w:rPr>
        <w:t>理论课程培训；（</w:t>
      </w:r>
      <w:r w:rsidRPr="00EF2A67">
        <w:rPr>
          <w:rFonts w:ascii="Times New Roman" w:eastAsia="仿宋_GB2312" w:hAnsi="Times New Roman" w:cs="Times New Roman"/>
          <w:color w:val="000000" w:themeColor="text1"/>
          <w:kern w:val="0"/>
          <w:sz w:val="28"/>
          <w:szCs w:val="28"/>
          <w:bdr w:val="none" w:sz="0" w:space="0" w:color="auto" w:frame="1"/>
        </w:rPr>
        <w:t>2</w:t>
      </w:r>
      <w:r w:rsidRPr="00EF2A67">
        <w:rPr>
          <w:rFonts w:ascii="Times New Roman" w:eastAsia="仿宋_GB2312" w:hAnsi="Times New Roman" w:cs="Times New Roman"/>
          <w:color w:val="000000" w:themeColor="text1"/>
          <w:kern w:val="0"/>
          <w:sz w:val="28"/>
          <w:szCs w:val="28"/>
          <w:bdr w:val="none" w:sz="0" w:space="0" w:color="auto" w:frame="1"/>
        </w:rPr>
        <w:t>）高级理论课程培训（专题讲座）。</w:t>
      </w:r>
    </w:p>
    <w:p w14:paraId="0A3A2FDE" w14:textId="77777777" w:rsidR="001424F6" w:rsidRPr="00EF2A67" w:rsidRDefault="00F04F0F" w:rsidP="00F04F0F">
      <w:pPr>
        <w:pStyle w:val="a5"/>
        <w:widowControl/>
        <w:numPr>
          <w:ilvl w:val="0"/>
          <w:numId w:val="8"/>
        </w:numPr>
        <w:shd w:val="clear" w:color="auto" w:fill="FFFFFF"/>
        <w:ind w:firstLineChars="0"/>
        <w:jc w:val="left"/>
        <w:rPr>
          <w:rFonts w:ascii="Times New Roman" w:eastAsia="仿宋_GB2312" w:hAnsi="Times New Roman" w:cs="Times New Roman"/>
          <w:color w:val="000000" w:themeColor="text1"/>
          <w:kern w:val="0"/>
          <w:sz w:val="28"/>
          <w:szCs w:val="28"/>
          <w:bdr w:val="none" w:sz="0" w:space="0" w:color="auto" w:frame="1"/>
        </w:rPr>
      </w:pPr>
      <w:r>
        <w:rPr>
          <w:rFonts w:ascii="Times New Roman" w:eastAsia="仿宋_GB2312" w:hAnsi="Times New Roman" w:cs="Times New Roman" w:hint="eastAsia"/>
          <w:b/>
          <w:color w:val="000000" w:themeColor="text1"/>
          <w:kern w:val="0"/>
          <w:sz w:val="28"/>
          <w:szCs w:val="28"/>
          <w:bdr w:val="none" w:sz="0" w:space="0" w:color="auto" w:frame="1"/>
        </w:rPr>
        <w:t>实践操作</w:t>
      </w:r>
      <w:r w:rsidR="00F315F0" w:rsidRPr="00EF2A67">
        <w:rPr>
          <w:rFonts w:ascii="Times New Roman" w:eastAsia="仿宋_GB2312" w:hAnsi="Times New Roman" w:cs="Times New Roman"/>
          <w:b/>
          <w:color w:val="000000" w:themeColor="text1"/>
          <w:kern w:val="0"/>
          <w:sz w:val="28"/>
          <w:szCs w:val="28"/>
          <w:bdr w:val="none" w:sz="0" w:space="0" w:color="auto" w:frame="1"/>
        </w:rPr>
        <w:t>培训</w:t>
      </w:r>
      <w:r>
        <w:rPr>
          <w:rFonts w:ascii="Times New Roman" w:eastAsia="仿宋_GB2312" w:hAnsi="Times New Roman" w:cs="Times New Roman" w:hint="eastAsia"/>
          <w:b/>
          <w:color w:val="000000" w:themeColor="text1"/>
          <w:kern w:val="0"/>
          <w:sz w:val="28"/>
          <w:szCs w:val="28"/>
          <w:bdr w:val="none" w:sz="0" w:space="0" w:color="auto" w:frame="1"/>
        </w:rPr>
        <w:t>：</w:t>
      </w:r>
      <w:r w:rsidRPr="00F04F0F">
        <w:rPr>
          <w:rFonts w:ascii="Times New Roman" w:eastAsia="仿宋_GB2312" w:hAnsi="Times New Roman" w:cs="Times New Roman" w:hint="eastAsia"/>
          <w:color w:val="000000" w:themeColor="text1"/>
          <w:kern w:val="0"/>
          <w:sz w:val="28"/>
          <w:szCs w:val="28"/>
          <w:bdr w:val="none" w:sz="0" w:space="0" w:color="auto" w:frame="1"/>
        </w:rPr>
        <w:t>测序相关操作</w:t>
      </w:r>
      <w:r>
        <w:rPr>
          <w:rFonts w:ascii="Times New Roman" w:eastAsia="仿宋_GB2312" w:hAnsi="Times New Roman" w:cs="Times New Roman" w:hint="eastAsia"/>
          <w:color w:val="000000" w:themeColor="text1"/>
          <w:kern w:val="0"/>
          <w:sz w:val="28"/>
          <w:szCs w:val="28"/>
          <w:bdr w:val="none" w:sz="0" w:space="0" w:color="auto" w:frame="1"/>
        </w:rPr>
        <w:t>，包括样本接收、核酸提取、文库构建、测序及报告解读等。</w:t>
      </w:r>
    </w:p>
    <w:p w14:paraId="754B05CD" w14:textId="77777777" w:rsidR="00370EF9" w:rsidRPr="00EF2A67" w:rsidRDefault="00370EF9" w:rsidP="00393045">
      <w:pPr>
        <w:pStyle w:val="a5"/>
        <w:widowControl/>
        <w:numPr>
          <w:ilvl w:val="0"/>
          <w:numId w:val="8"/>
        </w:numPr>
        <w:shd w:val="clear" w:color="auto" w:fill="FFFFFF"/>
        <w:ind w:firstLineChars="0"/>
        <w:jc w:val="left"/>
        <w:rPr>
          <w:rFonts w:ascii="Times New Roman" w:eastAsia="仿宋_GB2312" w:hAnsi="Times New Roman" w:cs="Times New Roman"/>
          <w:color w:val="000000" w:themeColor="text1"/>
          <w:kern w:val="0"/>
          <w:sz w:val="28"/>
          <w:szCs w:val="28"/>
          <w:bdr w:val="none" w:sz="0" w:space="0" w:color="auto" w:frame="1"/>
        </w:rPr>
      </w:pPr>
      <w:r w:rsidRPr="00EF2A67">
        <w:rPr>
          <w:rFonts w:ascii="Times New Roman" w:eastAsia="仿宋_GB2312" w:hAnsi="Times New Roman" w:cs="Times New Roman"/>
          <w:b/>
          <w:color w:val="000000" w:themeColor="text1"/>
          <w:kern w:val="0"/>
          <w:sz w:val="28"/>
          <w:szCs w:val="28"/>
          <w:bdr w:val="none" w:sz="0" w:space="0" w:color="auto" w:frame="1"/>
        </w:rPr>
        <w:t>结业考核：</w:t>
      </w:r>
      <w:r w:rsidRPr="00EF2A67">
        <w:rPr>
          <w:rFonts w:ascii="Times New Roman" w:eastAsia="仿宋_GB2312" w:hAnsi="Times New Roman" w:cs="Times New Roman"/>
          <w:color w:val="000000" w:themeColor="text1"/>
          <w:kern w:val="0"/>
          <w:sz w:val="28"/>
          <w:szCs w:val="28"/>
          <w:bdr w:val="none" w:sz="0" w:space="0" w:color="auto" w:frame="1"/>
        </w:rPr>
        <w:t>包括</w:t>
      </w:r>
      <w:r w:rsidRPr="00EF2A67">
        <w:rPr>
          <w:rFonts w:ascii="Times New Roman" w:eastAsia="仿宋_GB2312" w:hAnsi="Times New Roman" w:cs="Times New Roman"/>
          <w:color w:val="000000" w:themeColor="text1"/>
          <w:kern w:val="0"/>
          <w:sz w:val="28"/>
          <w:szCs w:val="28"/>
        </w:rPr>
        <w:t>考勤</w:t>
      </w:r>
      <w:r w:rsidR="00582B6A">
        <w:rPr>
          <w:rFonts w:ascii="Times New Roman" w:eastAsia="仿宋_GB2312" w:hAnsi="Times New Roman" w:cs="Times New Roman" w:hint="eastAsia"/>
          <w:color w:val="000000" w:themeColor="text1"/>
          <w:kern w:val="0"/>
          <w:sz w:val="28"/>
          <w:szCs w:val="28"/>
        </w:rPr>
        <w:t>、</w:t>
      </w:r>
      <w:r w:rsidRPr="00EF2A67">
        <w:rPr>
          <w:rFonts w:ascii="Times New Roman" w:eastAsia="仿宋_GB2312" w:hAnsi="Times New Roman" w:cs="Times New Roman"/>
          <w:color w:val="000000" w:themeColor="text1"/>
          <w:kern w:val="0"/>
          <w:sz w:val="28"/>
          <w:szCs w:val="28"/>
        </w:rPr>
        <w:t>各个工作岗位的工作量检查</w:t>
      </w:r>
      <w:r w:rsidR="00582B6A">
        <w:rPr>
          <w:rFonts w:ascii="Times New Roman" w:eastAsia="仿宋_GB2312" w:hAnsi="Times New Roman" w:cs="Times New Roman" w:hint="eastAsia"/>
          <w:color w:val="000000" w:themeColor="text1"/>
          <w:kern w:val="0"/>
          <w:sz w:val="28"/>
          <w:szCs w:val="28"/>
        </w:rPr>
        <w:t>和</w:t>
      </w:r>
      <w:r w:rsidRPr="00EF2A67">
        <w:rPr>
          <w:rFonts w:ascii="Times New Roman" w:eastAsia="仿宋_GB2312" w:hAnsi="Times New Roman" w:cs="Times New Roman"/>
          <w:color w:val="000000" w:themeColor="text1"/>
          <w:kern w:val="0"/>
          <w:sz w:val="28"/>
          <w:szCs w:val="28"/>
        </w:rPr>
        <w:t>结业考试。</w:t>
      </w:r>
    </w:p>
    <w:p w14:paraId="5A2A857A" w14:textId="77777777" w:rsidR="004659B3" w:rsidRPr="00EF2A67" w:rsidRDefault="004659B3" w:rsidP="00393045">
      <w:pPr>
        <w:widowControl/>
        <w:shd w:val="clear" w:color="auto" w:fill="FFFFFF"/>
        <w:jc w:val="left"/>
        <w:rPr>
          <w:rFonts w:ascii="Times New Roman" w:eastAsia="仿宋_GB2312" w:hAnsi="Times New Roman" w:cs="Times New Roman"/>
          <w:b/>
          <w:color w:val="000000" w:themeColor="text1"/>
          <w:kern w:val="0"/>
          <w:sz w:val="28"/>
          <w:szCs w:val="28"/>
        </w:rPr>
      </w:pPr>
      <w:r w:rsidRPr="00EF2A67">
        <w:rPr>
          <w:rFonts w:ascii="Times New Roman" w:eastAsia="仿宋_GB2312" w:hAnsi="Times New Roman" w:cs="Times New Roman"/>
          <w:b/>
          <w:color w:val="000000" w:themeColor="text1"/>
          <w:kern w:val="0"/>
          <w:sz w:val="28"/>
          <w:szCs w:val="28"/>
        </w:rPr>
        <w:t>附：各进修专业培养方案</w:t>
      </w:r>
    </w:p>
    <w:tbl>
      <w:tblPr>
        <w:tblStyle w:val="a6"/>
        <w:tblW w:w="8443" w:type="dxa"/>
        <w:tblInd w:w="-5" w:type="dxa"/>
        <w:tblLook w:val="04A0" w:firstRow="1" w:lastRow="0" w:firstColumn="1" w:lastColumn="0" w:noHBand="0" w:noVBand="1"/>
      </w:tblPr>
      <w:tblGrid>
        <w:gridCol w:w="993"/>
        <w:gridCol w:w="2551"/>
        <w:gridCol w:w="992"/>
        <w:gridCol w:w="1985"/>
        <w:gridCol w:w="1922"/>
      </w:tblGrid>
      <w:tr w:rsidR="00760F17" w:rsidRPr="00EF2A67" w14:paraId="3981C47E" w14:textId="77777777" w:rsidTr="00561C6B">
        <w:tc>
          <w:tcPr>
            <w:tcW w:w="993" w:type="dxa"/>
          </w:tcPr>
          <w:p w14:paraId="2C4F8AD7" w14:textId="77777777" w:rsidR="00537B0F" w:rsidRDefault="004659B3" w:rsidP="00393045">
            <w:pPr>
              <w:widowControl/>
              <w:jc w:val="left"/>
              <w:rPr>
                <w:rFonts w:ascii="Times New Roman" w:eastAsia="仿宋_GB2312" w:hAnsi="Times New Roman" w:cs="Times New Roman"/>
                <w:b/>
                <w:color w:val="000000" w:themeColor="text1"/>
                <w:kern w:val="0"/>
                <w:sz w:val="28"/>
                <w:szCs w:val="28"/>
              </w:rPr>
            </w:pPr>
            <w:r w:rsidRPr="00EF2A67">
              <w:rPr>
                <w:rFonts w:ascii="Times New Roman" w:eastAsia="仿宋_GB2312" w:hAnsi="Times New Roman" w:cs="Times New Roman"/>
                <w:b/>
                <w:color w:val="000000" w:themeColor="text1"/>
                <w:kern w:val="0"/>
                <w:sz w:val="28"/>
                <w:szCs w:val="28"/>
              </w:rPr>
              <w:t>进修</w:t>
            </w:r>
          </w:p>
          <w:p w14:paraId="028E14B4" w14:textId="77777777" w:rsidR="004659B3" w:rsidRPr="00EF2A67" w:rsidRDefault="004659B3" w:rsidP="00393045">
            <w:pPr>
              <w:widowControl/>
              <w:jc w:val="left"/>
              <w:rPr>
                <w:rFonts w:ascii="Times New Roman" w:eastAsia="仿宋_GB2312" w:hAnsi="Times New Roman" w:cs="Times New Roman"/>
                <w:b/>
                <w:color w:val="000000" w:themeColor="text1"/>
                <w:kern w:val="0"/>
                <w:sz w:val="28"/>
                <w:szCs w:val="28"/>
              </w:rPr>
            </w:pPr>
            <w:r w:rsidRPr="00EF2A67">
              <w:rPr>
                <w:rFonts w:ascii="Times New Roman" w:eastAsia="仿宋_GB2312" w:hAnsi="Times New Roman" w:cs="Times New Roman"/>
                <w:b/>
                <w:color w:val="000000" w:themeColor="text1"/>
                <w:kern w:val="0"/>
                <w:sz w:val="28"/>
                <w:szCs w:val="28"/>
              </w:rPr>
              <w:t>专业</w:t>
            </w:r>
          </w:p>
        </w:tc>
        <w:tc>
          <w:tcPr>
            <w:tcW w:w="2551" w:type="dxa"/>
          </w:tcPr>
          <w:p w14:paraId="1FBCF284" w14:textId="77777777" w:rsidR="004659B3" w:rsidRPr="00EF2A67" w:rsidRDefault="004659B3" w:rsidP="00393045">
            <w:pPr>
              <w:widowControl/>
              <w:jc w:val="left"/>
              <w:rPr>
                <w:rFonts w:ascii="Times New Roman" w:eastAsia="仿宋_GB2312" w:hAnsi="Times New Roman" w:cs="Times New Roman"/>
                <w:b/>
                <w:color w:val="000000" w:themeColor="text1"/>
                <w:kern w:val="0"/>
                <w:sz w:val="28"/>
                <w:szCs w:val="28"/>
              </w:rPr>
            </w:pPr>
            <w:r w:rsidRPr="00EF2A67">
              <w:rPr>
                <w:rFonts w:ascii="Times New Roman" w:eastAsia="仿宋_GB2312" w:hAnsi="Times New Roman" w:cs="Times New Roman"/>
                <w:b/>
                <w:color w:val="000000" w:themeColor="text1"/>
                <w:kern w:val="0"/>
                <w:sz w:val="28"/>
                <w:szCs w:val="28"/>
              </w:rPr>
              <w:t>学习内容</w:t>
            </w:r>
          </w:p>
        </w:tc>
        <w:tc>
          <w:tcPr>
            <w:tcW w:w="992" w:type="dxa"/>
          </w:tcPr>
          <w:p w14:paraId="2EB0837B" w14:textId="77777777" w:rsidR="004659B3" w:rsidRPr="00EF2A67" w:rsidRDefault="004659B3" w:rsidP="00393045">
            <w:pPr>
              <w:widowControl/>
              <w:jc w:val="left"/>
              <w:rPr>
                <w:rFonts w:ascii="Times New Roman" w:eastAsia="仿宋_GB2312" w:hAnsi="Times New Roman" w:cs="Times New Roman"/>
                <w:b/>
                <w:color w:val="000000" w:themeColor="text1"/>
                <w:kern w:val="0"/>
                <w:sz w:val="28"/>
                <w:szCs w:val="28"/>
              </w:rPr>
            </w:pPr>
            <w:r w:rsidRPr="00EF2A67">
              <w:rPr>
                <w:rFonts w:ascii="Times New Roman" w:eastAsia="仿宋_GB2312" w:hAnsi="Times New Roman" w:cs="Times New Roman"/>
                <w:b/>
                <w:color w:val="000000" w:themeColor="text1"/>
                <w:kern w:val="0"/>
                <w:sz w:val="28"/>
                <w:szCs w:val="28"/>
              </w:rPr>
              <w:t>带教方法</w:t>
            </w:r>
          </w:p>
        </w:tc>
        <w:tc>
          <w:tcPr>
            <w:tcW w:w="1985" w:type="dxa"/>
          </w:tcPr>
          <w:p w14:paraId="44B0C1C7" w14:textId="77777777" w:rsidR="004659B3" w:rsidRPr="00EF2A67" w:rsidRDefault="004659B3" w:rsidP="00393045">
            <w:pPr>
              <w:widowControl/>
              <w:jc w:val="left"/>
              <w:rPr>
                <w:rFonts w:ascii="Times New Roman" w:eastAsia="仿宋_GB2312" w:hAnsi="Times New Roman" w:cs="Times New Roman"/>
                <w:b/>
                <w:color w:val="000000" w:themeColor="text1"/>
                <w:kern w:val="0"/>
                <w:sz w:val="28"/>
                <w:szCs w:val="28"/>
              </w:rPr>
            </w:pPr>
            <w:r w:rsidRPr="00EF2A67">
              <w:rPr>
                <w:rFonts w:ascii="Times New Roman" w:eastAsia="仿宋_GB2312" w:hAnsi="Times New Roman" w:cs="Times New Roman"/>
                <w:b/>
                <w:color w:val="000000" w:themeColor="text1"/>
                <w:kern w:val="0"/>
                <w:sz w:val="28"/>
                <w:szCs w:val="28"/>
              </w:rPr>
              <w:t>结业考核方式</w:t>
            </w:r>
          </w:p>
        </w:tc>
        <w:tc>
          <w:tcPr>
            <w:tcW w:w="1922" w:type="dxa"/>
          </w:tcPr>
          <w:p w14:paraId="4C06BCB2" w14:textId="77777777" w:rsidR="004659B3" w:rsidRPr="00EF2A67" w:rsidRDefault="004659B3" w:rsidP="00393045">
            <w:pPr>
              <w:widowControl/>
              <w:jc w:val="left"/>
              <w:rPr>
                <w:rFonts w:ascii="Times New Roman" w:eastAsia="仿宋_GB2312" w:hAnsi="Times New Roman" w:cs="Times New Roman"/>
                <w:b/>
                <w:color w:val="000000" w:themeColor="text1"/>
                <w:kern w:val="0"/>
                <w:sz w:val="28"/>
                <w:szCs w:val="28"/>
              </w:rPr>
            </w:pPr>
            <w:r w:rsidRPr="00EF2A67">
              <w:rPr>
                <w:rFonts w:ascii="Times New Roman" w:eastAsia="仿宋_GB2312" w:hAnsi="Times New Roman" w:cs="Times New Roman"/>
                <w:b/>
                <w:color w:val="000000" w:themeColor="text1"/>
                <w:kern w:val="0"/>
                <w:sz w:val="28"/>
                <w:szCs w:val="28"/>
              </w:rPr>
              <w:t>进修学习后应达到的水平</w:t>
            </w:r>
          </w:p>
        </w:tc>
      </w:tr>
      <w:tr w:rsidR="00760F17" w:rsidRPr="00EF2A67" w14:paraId="244A235C" w14:textId="77777777" w:rsidTr="00561C6B">
        <w:trPr>
          <w:trHeight w:val="2469"/>
        </w:trPr>
        <w:tc>
          <w:tcPr>
            <w:tcW w:w="993" w:type="dxa"/>
          </w:tcPr>
          <w:p w14:paraId="1814C328" w14:textId="77777777" w:rsidR="00561C6B" w:rsidRPr="00A668C8" w:rsidRDefault="008D4D5F" w:rsidP="008231EC">
            <w:pPr>
              <w:widowControl/>
              <w:jc w:val="left"/>
              <w:rPr>
                <w:rFonts w:ascii="Times New Roman" w:eastAsia="仿宋_GB2312" w:hAnsi="Times New Roman" w:cs="Times New Roman"/>
                <w:color w:val="000000" w:themeColor="text1"/>
                <w:kern w:val="0"/>
                <w:sz w:val="28"/>
                <w:szCs w:val="28"/>
              </w:rPr>
            </w:pPr>
            <w:r w:rsidRPr="00A668C8">
              <w:rPr>
                <w:rFonts w:ascii="Times New Roman" w:eastAsia="仿宋_GB2312" w:hAnsi="Times New Roman" w:cs="Times New Roman" w:hint="eastAsia"/>
                <w:color w:val="000000" w:themeColor="text1"/>
                <w:kern w:val="0"/>
                <w:sz w:val="28"/>
                <w:szCs w:val="28"/>
              </w:rPr>
              <w:t>精准</w:t>
            </w:r>
          </w:p>
          <w:p w14:paraId="425BE8B8" w14:textId="65841B36" w:rsidR="004659B3" w:rsidRPr="00EF2A67" w:rsidRDefault="008D4D5F" w:rsidP="008231EC">
            <w:pPr>
              <w:widowControl/>
              <w:jc w:val="left"/>
              <w:rPr>
                <w:rFonts w:ascii="Times New Roman" w:eastAsia="仿宋_GB2312" w:hAnsi="Times New Roman" w:cs="Times New Roman"/>
                <w:color w:val="000000" w:themeColor="text1"/>
                <w:kern w:val="0"/>
                <w:sz w:val="28"/>
                <w:szCs w:val="28"/>
              </w:rPr>
            </w:pPr>
            <w:r w:rsidRPr="00A668C8">
              <w:rPr>
                <w:rFonts w:ascii="Times New Roman" w:eastAsia="仿宋_GB2312" w:hAnsi="Times New Roman" w:cs="Times New Roman" w:hint="eastAsia"/>
                <w:color w:val="000000" w:themeColor="text1"/>
                <w:kern w:val="0"/>
                <w:sz w:val="28"/>
                <w:szCs w:val="28"/>
              </w:rPr>
              <w:t>医学</w:t>
            </w:r>
          </w:p>
        </w:tc>
        <w:tc>
          <w:tcPr>
            <w:tcW w:w="2551" w:type="dxa"/>
          </w:tcPr>
          <w:p w14:paraId="5AFBB79B" w14:textId="77777777" w:rsidR="004659B3" w:rsidRPr="00EF2A67" w:rsidRDefault="000F48DE" w:rsidP="008231EC">
            <w:pPr>
              <w:widowControl/>
              <w:jc w:val="left"/>
              <w:rPr>
                <w:rFonts w:ascii="Times New Roman" w:eastAsia="仿宋_GB2312" w:hAnsi="Times New Roman" w:cs="Times New Roman"/>
                <w:color w:val="000000" w:themeColor="text1"/>
                <w:kern w:val="0"/>
                <w:sz w:val="28"/>
                <w:szCs w:val="28"/>
              </w:rPr>
            </w:pPr>
            <w:r w:rsidRPr="00EF2A67">
              <w:rPr>
                <w:rFonts w:ascii="Times New Roman" w:eastAsia="仿宋_GB2312" w:hAnsi="Times New Roman" w:cs="Times New Roman"/>
                <w:color w:val="000000" w:themeColor="text1"/>
                <w:kern w:val="0"/>
                <w:sz w:val="28"/>
                <w:szCs w:val="28"/>
              </w:rPr>
              <w:t>学习理论知识；观摩实验操作</w:t>
            </w:r>
            <w:r w:rsidR="004F45C8" w:rsidRPr="00EF2A67">
              <w:rPr>
                <w:rFonts w:ascii="Times New Roman" w:eastAsia="仿宋_GB2312" w:hAnsi="Times New Roman" w:cs="Times New Roman"/>
                <w:color w:val="000000" w:themeColor="text1"/>
                <w:kern w:val="0"/>
                <w:sz w:val="28"/>
                <w:szCs w:val="28"/>
              </w:rPr>
              <w:t>；</w:t>
            </w:r>
            <w:r w:rsidRPr="00EF2A67">
              <w:rPr>
                <w:rFonts w:ascii="Times New Roman" w:eastAsia="仿宋_GB2312" w:hAnsi="Times New Roman" w:cs="Times New Roman"/>
                <w:color w:val="000000" w:themeColor="text1"/>
                <w:kern w:val="0"/>
                <w:sz w:val="28"/>
                <w:szCs w:val="28"/>
              </w:rPr>
              <w:t>重大设备培训使用；定期学习交流</w:t>
            </w:r>
            <w:r w:rsidR="004F45C8" w:rsidRPr="00EF2A67">
              <w:rPr>
                <w:rFonts w:ascii="Times New Roman" w:eastAsia="仿宋_GB2312" w:hAnsi="Times New Roman" w:cs="Times New Roman"/>
                <w:color w:val="000000" w:themeColor="text1"/>
                <w:kern w:val="0"/>
                <w:sz w:val="28"/>
                <w:szCs w:val="28"/>
              </w:rPr>
              <w:t>。</w:t>
            </w:r>
          </w:p>
        </w:tc>
        <w:tc>
          <w:tcPr>
            <w:tcW w:w="992" w:type="dxa"/>
          </w:tcPr>
          <w:p w14:paraId="05BF8A35" w14:textId="77777777" w:rsidR="004659B3" w:rsidRPr="00EF2A67" w:rsidRDefault="000F48DE" w:rsidP="00393045">
            <w:pPr>
              <w:widowControl/>
              <w:jc w:val="left"/>
              <w:rPr>
                <w:rFonts w:ascii="Times New Roman" w:eastAsia="仿宋_GB2312" w:hAnsi="Times New Roman" w:cs="Times New Roman"/>
                <w:color w:val="000000" w:themeColor="text1"/>
                <w:kern w:val="0"/>
                <w:sz w:val="28"/>
                <w:szCs w:val="28"/>
              </w:rPr>
            </w:pPr>
            <w:r w:rsidRPr="00EF2A67">
              <w:rPr>
                <w:rFonts w:ascii="Times New Roman" w:eastAsia="仿宋_GB2312" w:hAnsi="Times New Roman" w:cs="Times New Roman"/>
                <w:color w:val="000000" w:themeColor="text1"/>
                <w:kern w:val="0"/>
                <w:sz w:val="28"/>
                <w:szCs w:val="28"/>
              </w:rPr>
              <w:t>由各专业老师指导</w:t>
            </w:r>
          </w:p>
        </w:tc>
        <w:tc>
          <w:tcPr>
            <w:tcW w:w="1985" w:type="dxa"/>
          </w:tcPr>
          <w:p w14:paraId="2025BF04" w14:textId="77777777" w:rsidR="003A0EFF" w:rsidRPr="00EF2A67" w:rsidRDefault="003A0EFF" w:rsidP="00393045">
            <w:pPr>
              <w:pStyle w:val="a5"/>
              <w:widowControl/>
              <w:numPr>
                <w:ilvl w:val="0"/>
                <w:numId w:val="9"/>
              </w:numPr>
              <w:ind w:firstLineChars="0"/>
              <w:jc w:val="left"/>
              <w:rPr>
                <w:rFonts w:ascii="Times New Roman" w:eastAsia="仿宋_GB2312" w:hAnsi="Times New Roman" w:cs="Times New Roman"/>
                <w:color w:val="000000" w:themeColor="text1"/>
                <w:kern w:val="0"/>
                <w:sz w:val="28"/>
                <w:szCs w:val="28"/>
              </w:rPr>
            </w:pPr>
            <w:r w:rsidRPr="00EF2A67">
              <w:rPr>
                <w:rFonts w:ascii="Times New Roman" w:eastAsia="仿宋_GB2312" w:hAnsi="Times New Roman" w:cs="Times New Roman"/>
                <w:color w:val="000000" w:themeColor="text1"/>
                <w:kern w:val="0"/>
                <w:sz w:val="28"/>
                <w:szCs w:val="28"/>
              </w:rPr>
              <w:t>考勤</w:t>
            </w:r>
          </w:p>
          <w:p w14:paraId="631DB2ED" w14:textId="77777777" w:rsidR="004659B3" w:rsidRPr="00EF2A67" w:rsidRDefault="003A0EFF" w:rsidP="00393045">
            <w:pPr>
              <w:pStyle w:val="a5"/>
              <w:widowControl/>
              <w:numPr>
                <w:ilvl w:val="0"/>
                <w:numId w:val="9"/>
              </w:numPr>
              <w:ind w:firstLineChars="0"/>
              <w:jc w:val="left"/>
              <w:rPr>
                <w:rFonts w:ascii="Times New Roman" w:eastAsia="仿宋_GB2312" w:hAnsi="Times New Roman" w:cs="Times New Roman"/>
                <w:color w:val="000000" w:themeColor="text1"/>
                <w:kern w:val="0"/>
                <w:sz w:val="28"/>
                <w:szCs w:val="28"/>
              </w:rPr>
            </w:pPr>
            <w:r w:rsidRPr="00EF2A67">
              <w:rPr>
                <w:rFonts w:ascii="Times New Roman" w:eastAsia="仿宋_GB2312" w:hAnsi="Times New Roman" w:cs="Times New Roman"/>
                <w:color w:val="000000" w:themeColor="text1"/>
                <w:kern w:val="0"/>
                <w:sz w:val="28"/>
                <w:szCs w:val="28"/>
              </w:rPr>
              <w:t>各个工作岗位的工作量</w:t>
            </w:r>
          </w:p>
          <w:p w14:paraId="056609F7" w14:textId="77777777" w:rsidR="003A0EFF" w:rsidRPr="00EF2A67" w:rsidRDefault="003A0EFF" w:rsidP="00393045">
            <w:pPr>
              <w:pStyle w:val="a5"/>
              <w:widowControl/>
              <w:numPr>
                <w:ilvl w:val="0"/>
                <w:numId w:val="9"/>
              </w:numPr>
              <w:ind w:firstLineChars="0"/>
              <w:jc w:val="left"/>
              <w:rPr>
                <w:rFonts w:ascii="Times New Roman" w:eastAsia="仿宋_GB2312" w:hAnsi="Times New Roman" w:cs="Times New Roman"/>
                <w:color w:val="000000" w:themeColor="text1"/>
                <w:kern w:val="0"/>
                <w:sz w:val="28"/>
                <w:szCs w:val="28"/>
              </w:rPr>
            </w:pPr>
            <w:r w:rsidRPr="00EF2A67">
              <w:rPr>
                <w:rFonts w:ascii="Times New Roman" w:eastAsia="仿宋_GB2312" w:hAnsi="Times New Roman" w:cs="Times New Roman"/>
                <w:color w:val="000000" w:themeColor="text1"/>
                <w:kern w:val="0"/>
                <w:sz w:val="28"/>
                <w:szCs w:val="28"/>
              </w:rPr>
              <w:t>结业考试</w:t>
            </w:r>
          </w:p>
        </w:tc>
        <w:tc>
          <w:tcPr>
            <w:tcW w:w="1922" w:type="dxa"/>
          </w:tcPr>
          <w:p w14:paraId="3698F05E" w14:textId="77777777" w:rsidR="004659B3" w:rsidRPr="00EF2A67" w:rsidRDefault="003A0EFF" w:rsidP="00393045">
            <w:pPr>
              <w:widowControl/>
              <w:jc w:val="left"/>
              <w:rPr>
                <w:rFonts w:ascii="Times New Roman" w:eastAsia="仿宋_GB2312" w:hAnsi="Times New Roman" w:cs="Times New Roman"/>
                <w:color w:val="000000" w:themeColor="text1"/>
                <w:kern w:val="0"/>
                <w:sz w:val="28"/>
                <w:szCs w:val="28"/>
              </w:rPr>
            </w:pPr>
            <w:r w:rsidRPr="00EF2A67">
              <w:rPr>
                <w:rFonts w:ascii="Times New Roman" w:eastAsia="仿宋_GB2312" w:hAnsi="Times New Roman" w:cs="Times New Roman"/>
                <w:color w:val="000000" w:themeColor="text1"/>
                <w:kern w:val="0"/>
                <w:sz w:val="28"/>
                <w:szCs w:val="28"/>
              </w:rPr>
              <w:t>结业考核合格</w:t>
            </w:r>
          </w:p>
        </w:tc>
      </w:tr>
    </w:tbl>
    <w:p w14:paraId="4B3B58C3" w14:textId="77777777" w:rsidR="00F04F0F" w:rsidRDefault="00F04F0F" w:rsidP="00393045">
      <w:pPr>
        <w:widowControl/>
        <w:shd w:val="clear" w:color="auto" w:fill="FFFFFF"/>
        <w:jc w:val="left"/>
        <w:rPr>
          <w:rFonts w:ascii="Times New Roman" w:eastAsia="仿宋_GB2312" w:hAnsi="Times New Roman" w:cs="Times New Roman"/>
          <w:b/>
          <w:bCs/>
          <w:color w:val="000000" w:themeColor="text1"/>
          <w:kern w:val="0"/>
          <w:sz w:val="28"/>
          <w:szCs w:val="28"/>
        </w:rPr>
      </w:pPr>
    </w:p>
    <w:p w14:paraId="3EC91099" w14:textId="77777777" w:rsidR="000F6E68" w:rsidRPr="00EF2A67" w:rsidRDefault="000F6E68" w:rsidP="00F04F0F">
      <w:pPr>
        <w:pStyle w:val="a5"/>
        <w:widowControl/>
        <w:numPr>
          <w:ilvl w:val="0"/>
          <w:numId w:val="4"/>
        </w:numPr>
        <w:shd w:val="clear" w:color="auto" w:fill="FFFFFF"/>
        <w:ind w:firstLineChars="0"/>
        <w:jc w:val="left"/>
        <w:rPr>
          <w:rFonts w:ascii="Times New Roman" w:eastAsia="仿宋_GB2312" w:hAnsi="Times New Roman" w:cs="Times New Roman"/>
          <w:b/>
          <w:bCs/>
          <w:color w:val="000000" w:themeColor="text1"/>
          <w:kern w:val="0"/>
          <w:sz w:val="28"/>
          <w:szCs w:val="28"/>
        </w:rPr>
      </w:pPr>
      <w:r w:rsidRPr="00EF2A67">
        <w:rPr>
          <w:rFonts w:ascii="Times New Roman" w:eastAsia="仿宋_GB2312" w:hAnsi="Times New Roman" w:cs="Times New Roman"/>
          <w:b/>
          <w:bCs/>
          <w:color w:val="000000" w:themeColor="text1"/>
          <w:kern w:val="0"/>
          <w:sz w:val="28"/>
          <w:szCs w:val="28"/>
        </w:rPr>
        <w:t>进修学员资质要求</w:t>
      </w:r>
    </w:p>
    <w:p w14:paraId="741D12DA" w14:textId="6C5C9C06" w:rsidR="00C0402F" w:rsidRPr="00561C6B" w:rsidRDefault="00C0402F" w:rsidP="00561C6B">
      <w:pPr>
        <w:spacing w:line="276" w:lineRule="auto"/>
        <w:rPr>
          <w:rFonts w:ascii="Times New Roman" w:eastAsia="仿宋_GB2312" w:hAnsi="Times New Roman" w:cs="Times New Roman"/>
          <w:bCs/>
          <w:color w:val="000000" w:themeColor="text1"/>
          <w:kern w:val="0"/>
          <w:sz w:val="28"/>
          <w:szCs w:val="28"/>
          <w:bdr w:val="none" w:sz="0" w:space="0" w:color="auto" w:frame="1"/>
        </w:rPr>
      </w:pPr>
      <w:r w:rsidRPr="00EF2A67">
        <w:rPr>
          <w:rFonts w:ascii="Times New Roman" w:eastAsia="仿宋_GB2312" w:hAnsi="Times New Roman" w:cs="Times New Roman"/>
          <w:b/>
          <w:bCs/>
          <w:color w:val="000000" w:themeColor="text1"/>
          <w:kern w:val="0"/>
          <w:sz w:val="28"/>
          <w:szCs w:val="28"/>
          <w:bdr w:val="none" w:sz="0" w:space="0" w:color="auto" w:frame="1"/>
        </w:rPr>
        <w:t>招生对象</w:t>
      </w:r>
      <w:r w:rsidRPr="00EF2A67">
        <w:rPr>
          <w:rFonts w:ascii="Times New Roman" w:eastAsia="仿宋_GB2312" w:hAnsi="Times New Roman" w:cs="Times New Roman"/>
          <w:bCs/>
          <w:color w:val="000000" w:themeColor="text1"/>
          <w:kern w:val="0"/>
          <w:sz w:val="28"/>
          <w:szCs w:val="28"/>
          <w:bdr w:val="none" w:sz="0" w:space="0" w:color="auto" w:frame="1"/>
        </w:rPr>
        <w:t>：具备本科或大专学历及以上，从事临床工作至少两年，</w:t>
      </w:r>
      <w:r w:rsidR="006D5518">
        <w:rPr>
          <w:rFonts w:ascii="Times New Roman" w:eastAsia="仿宋_GB2312" w:hAnsi="Times New Roman" w:cs="Times New Roman" w:hint="eastAsia"/>
          <w:bCs/>
          <w:color w:val="000000" w:themeColor="text1"/>
          <w:kern w:val="0"/>
          <w:sz w:val="28"/>
          <w:szCs w:val="28"/>
          <w:bdr w:val="none" w:sz="0" w:space="0" w:color="auto" w:frame="1"/>
        </w:rPr>
        <w:t>具有</w:t>
      </w:r>
      <w:r w:rsidR="00A52CAD" w:rsidRPr="00A668C8">
        <w:rPr>
          <w:rFonts w:ascii="Times New Roman" w:eastAsia="仿宋_GB2312" w:hAnsi="Times New Roman" w:cs="Times New Roman" w:hint="eastAsia"/>
          <w:bCs/>
          <w:color w:val="000000" w:themeColor="text1"/>
          <w:kern w:val="0"/>
          <w:sz w:val="28"/>
          <w:szCs w:val="28"/>
          <w:bdr w:val="none" w:sz="0" w:space="0" w:color="auto" w:frame="1"/>
        </w:rPr>
        <w:t>医师资格证</w:t>
      </w:r>
      <w:r w:rsidR="00CC66D9">
        <w:rPr>
          <w:rFonts w:ascii="Times New Roman" w:eastAsia="仿宋_GB2312" w:hAnsi="Times New Roman" w:cs="Times New Roman" w:hint="eastAsia"/>
          <w:bCs/>
          <w:color w:val="000000" w:themeColor="text1"/>
          <w:kern w:val="0"/>
          <w:sz w:val="28"/>
          <w:szCs w:val="28"/>
          <w:bdr w:val="none" w:sz="0" w:space="0" w:color="auto" w:frame="1"/>
        </w:rPr>
        <w:t>、执业证</w:t>
      </w:r>
      <w:r w:rsidR="006D5518">
        <w:rPr>
          <w:rFonts w:ascii="Times New Roman" w:eastAsia="仿宋_GB2312" w:hAnsi="Times New Roman" w:cs="Times New Roman" w:hint="eastAsia"/>
          <w:bCs/>
          <w:color w:val="000000" w:themeColor="text1"/>
          <w:kern w:val="0"/>
          <w:sz w:val="28"/>
          <w:szCs w:val="28"/>
          <w:bdr w:val="none" w:sz="0" w:space="0" w:color="auto" w:frame="1"/>
        </w:rPr>
        <w:t>或医学检验技师资格证或病理技师资格证（均需持有</w:t>
      </w:r>
      <w:r w:rsidR="006D5518" w:rsidRPr="00EF2A67">
        <w:rPr>
          <w:rFonts w:ascii="Times New Roman" w:eastAsia="仿宋_GB2312" w:hAnsi="Times New Roman" w:cs="Times New Roman"/>
          <w:bCs/>
          <w:color w:val="000000" w:themeColor="text1"/>
          <w:kern w:val="0"/>
          <w:sz w:val="28"/>
          <w:szCs w:val="28"/>
          <w:bdr w:val="none" w:sz="0" w:space="0" w:color="auto" w:frame="1"/>
        </w:rPr>
        <w:t>PCR</w:t>
      </w:r>
      <w:r w:rsidR="006D5518" w:rsidRPr="00A668C8">
        <w:rPr>
          <w:rFonts w:ascii="Times New Roman" w:eastAsia="仿宋_GB2312" w:hAnsi="Times New Roman" w:cs="Times New Roman"/>
          <w:bCs/>
          <w:color w:val="000000" w:themeColor="text1"/>
          <w:kern w:val="0"/>
          <w:sz w:val="28"/>
          <w:szCs w:val="28"/>
          <w:bdr w:val="none" w:sz="0" w:space="0" w:color="auto" w:frame="1"/>
        </w:rPr>
        <w:t>上岗证</w:t>
      </w:r>
      <w:r w:rsidR="006D5518">
        <w:rPr>
          <w:rFonts w:ascii="Times New Roman" w:eastAsia="仿宋_GB2312" w:hAnsi="Times New Roman" w:cs="Times New Roman" w:hint="eastAsia"/>
          <w:bCs/>
          <w:color w:val="000000" w:themeColor="text1"/>
          <w:kern w:val="0"/>
          <w:sz w:val="28"/>
          <w:szCs w:val="28"/>
          <w:bdr w:val="none" w:sz="0" w:space="0" w:color="auto" w:frame="1"/>
        </w:rPr>
        <w:t>）</w:t>
      </w:r>
      <w:r w:rsidR="00F04F0F" w:rsidRPr="00A668C8">
        <w:rPr>
          <w:rFonts w:ascii="Times New Roman" w:eastAsia="仿宋_GB2312" w:hAnsi="Times New Roman" w:cs="Times New Roman" w:hint="eastAsia"/>
          <w:bCs/>
          <w:color w:val="000000" w:themeColor="text1"/>
          <w:kern w:val="0"/>
          <w:sz w:val="28"/>
          <w:szCs w:val="28"/>
          <w:bdr w:val="none" w:sz="0" w:space="0" w:color="auto" w:frame="1"/>
        </w:rPr>
        <w:t>，</w:t>
      </w:r>
      <w:r w:rsidRPr="00A668C8">
        <w:rPr>
          <w:rFonts w:ascii="Times New Roman" w:eastAsia="仿宋_GB2312" w:hAnsi="Times New Roman" w:cs="Times New Roman"/>
          <w:bCs/>
          <w:color w:val="000000" w:themeColor="text1"/>
          <w:kern w:val="0"/>
          <w:sz w:val="28"/>
          <w:szCs w:val="28"/>
          <w:bdr w:val="none" w:sz="0" w:space="0" w:color="auto" w:frame="1"/>
        </w:rPr>
        <w:t>须由本单</w:t>
      </w:r>
      <w:r w:rsidRPr="00EF2A67">
        <w:rPr>
          <w:rFonts w:ascii="Times New Roman" w:eastAsia="仿宋_GB2312" w:hAnsi="Times New Roman" w:cs="Times New Roman"/>
          <w:bCs/>
          <w:color w:val="000000" w:themeColor="text1"/>
          <w:kern w:val="0"/>
          <w:sz w:val="28"/>
          <w:szCs w:val="28"/>
          <w:bdr w:val="none" w:sz="0" w:space="0" w:color="auto" w:frame="1"/>
        </w:rPr>
        <w:t>位选送（单位签字盖章页须上传系统）</w:t>
      </w:r>
      <w:r w:rsidR="001424F6" w:rsidRPr="00EF2A67">
        <w:rPr>
          <w:rFonts w:ascii="Times New Roman" w:eastAsia="仿宋_GB2312" w:hAnsi="Times New Roman" w:cs="Times New Roman"/>
          <w:bCs/>
          <w:color w:val="000000" w:themeColor="text1"/>
          <w:kern w:val="0"/>
          <w:sz w:val="28"/>
          <w:szCs w:val="28"/>
          <w:bdr w:val="none" w:sz="0" w:space="0" w:color="auto" w:frame="1"/>
        </w:rPr>
        <w:t>。</w:t>
      </w:r>
      <w:r w:rsidRPr="00EF2A67">
        <w:rPr>
          <w:rFonts w:ascii="Times New Roman" w:eastAsia="仿宋_GB2312" w:hAnsi="Times New Roman" w:cs="Times New Roman"/>
          <w:bCs/>
          <w:color w:val="000000" w:themeColor="text1"/>
          <w:kern w:val="0"/>
          <w:sz w:val="28"/>
          <w:szCs w:val="28"/>
          <w:bdr w:val="none" w:sz="0" w:space="0" w:color="auto" w:frame="1"/>
        </w:rPr>
        <w:t>同等条件下择优录取。年龄</w:t>
      </w:r>
      <w:r w:rsidRPr="00EF2A67">
        <w:rPr>
          <w:rFonts w:ascii="Times New Roman" w:eastAsia="仿宋_GB2312" w:hAnsi="Times New Roman" w:cs="Times New Roman"/>
          <w:bCs/>
          <w:color w:val="000000" w:themeColor="text1"/>
          <w:kern w:val="0"/>
          <w:sz w:val="28"/>
          <w:szCs w:val="28"/>
          <w:bdr w:val="none" w:sz="0" w:space="0" w:color="auto" w:frame="1"/>
        </w:rPr>
        <w:t>20-50</w:t>
      </w:r>
      <w:r w:rsidRPr="00EF2A67">
        <w:rPr>
          <w:rFonts w:ascii="Times New Roman" w:eastAsia="仿宋_GB2312" w:hAnsi="Times New Roman" w:cs="Times New Roman"/>
          <w:bCs/>
          <w:color w:val="000000" w:themeColor="text1"/>
          <w:kern w:val="0"/>
          <w:sz w:val="28"/>
          <w:szCs w:val="28"/>
          <w:bdr w:val="none" w:sz="0" w:space="0" w:color="auto" w:frame="1"/>
        </w:rPr>
        <w:t>岁，身体健康，有责任心，有上进心，有协作精神。</w:t>
      </w:r>
      <w:bookmarkStart w:id="0" w:name="_GoBack"/>
      <w:bookmarkEnd w:id="0"/>
    </w:p>
    <w:sectPr w:rsidR="00C0402F" w:rsidRPr="00561C6B" w:rsidSect="0019266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6005C2" w14:textId="77777777" w:rsidR="00E47B72" w:rsidRDefault="00E47B72" w:rsidP="003B490C">
      <w:r>
        <w:separator/>
      </w:r>
    </w:p>
  </w:endnote>
  <w:endnote w:type="continuationSeparator" w:id="0">
    <w:p w14:paraId="488D05C9" w14:textId="77777777" w:rsidR="00E47B72" w:rsidRDefault="00E47B72" w:rsidP="003B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9791516"/>
      <w:docPartObj>
        <w:docPartGallery w:val="Page Numbers (Bottom of Page)"/>
        <w:docPartUnique/>
      </w:docPartObj>
    </w:sdtPr>
    <w:sdtEndPr/>
    <w:sdtContent>
      <w:p w14:paraId="5793400F" w14:textId="2E641F1F" w:rsidR="00561C6B" w:rsidRDefault="00561C6B">
        <w:pPr>
          <w:pStyle w:val="a4"/>
          <w:jc w:val="center"/>
        </w:pPr>
        <w:r>
          <w:fldChar w:fldCharType="begin"/>
        </w:r>
        <w:r>
          <w:instrText>PAGE   \* MERGEFORMAT</w:instrText>
        </w:r>
        <w:r>
          <w:fldChar w:fldCharType="separate"/>
        </w:r>
        <w:r w:rsidR="00CC66D9" w:rsidRPr="00CC66D9">
          <w:rPr>
            <w:noProof/>
            <w:lang w:val="zh-CN"/>
          </w:rPr>
          <w:t>6</w:t>
        </w:r>
        <w:r>
          <w:fldChar w:fldCharType="end"/>
        </w:r>
      </w:p>
    </w:sdtContent>
  </w:sdt>
  <w:p w14:paraId="4B2A2951" w14:textId="77777777" w:rsidR="00561C6B" w:rsidRDefault="00561C6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3B386" w14:textId="77777777" w:rsidR="00E47B72" w:rsidRDefault="00E47B72" w:rsidP="003B490C">
      <w:r>
        <w:separator/>
      </w:r>
    </w:p>
  </w:footnote>
  <w:footnote w:type="continuationSeparator" w:id="0">
    <w:p w14:paraId="5BB3043D" w14:textId="77777777" w:rsidR="00E47B72" w:rsidRDefault="00E47B72" w:rsidP="003B49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4D9A"/>
    <w:multiLevelType w:val="hybridMultilevel"/>
    <w:tmpl w:val="88EAF5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EB2D42"/>
    <w:multiLevelType w:val="hybridMultilevel"/>
    <w:tmpl w:val="BE5C792A"/>
    <w:lvl w:ilvl="0" w:tplc="95205A22">
      <w:start w:val="1"/>
      <w:numFmt w:val="decimal"/>
      <w:lvlText w:val="%1."/>
      <w:lvlJc w:val="left"/>
      <w:pPr>
        <w:ind w:left="360" w:hanging="360"/>
      </w:pPr>
      <w:rPr>
        <w:rFonts w:hint="default"/>
      </w:rPr>
    </w:lvl>
    <w:lvl w:ilvl="1" w:tplc="C0A610A2">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82253C"/>
    <w:multiLevelType w:val="hybridMultilevel"/>
    <w:tmpl w:val="79BCC36A"/>
    <w:lvl w:ilvl="0" w:tplc="09CA06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7D5D57"/>
    <w:multiLevelType w:val="hybridMultilevel"/>
    <w:tmpl w:val="1562A06C"/>
    <w:lvl w:ilvl="0" w:tplc="0B44A48C">
      <w:start w:val="1"/>
      <w:numFmt w:val="decimal"/>
      <w:lvlText w:val="%1、"/>
      <w:lvlJc w:val="left"/>
      <w:pPr>
        <w:ind w:left="1565" w:hanging="100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3F9337C2"/>
    <w:multiLevelType w:val="hybridMultilevel"/>
    <w:tmpl w:val="9EE416B0"/>
    <w:lvl w:ilvl="0" w:tplc="31222F9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681499"/>
    <w:multiLevelType w:val="hybridMultilevel"/>
    <w:tmpl w:val="D458D752"/>
    <w:lvl w:ilvl="0" w:tplc="88F00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91257EC"/>
    <w:multiLevelType w:val="hybridMultilevel"/>
    <w:tmpl w:val="30DCE4B2"/>
    <w:lvl w:ilvl="0" w:tplc="CC8CA31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7">
    <w:nsid w:val="5F783AED"/>
    <w:multiLevelType w:val="hybridMultilevel"/>
    <w:tmpl w:val="01BE3188"/>
    <w:lvl w:ilvl="0" w:tplc="84D8C776">
      <w:start w:val="1"/>
      <w:numFmt w:val="decimal"/>
      <w:lvlText w:val="（%1）"/>
      <w:lvlJc w:val="left"/>
      <w:pPr>
        <w:ind w:left="1080" w:hanging="72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1A9332B"/>
    <w:multiLevelType w:val="hybridMultilevel"/>
    <w:tmpl w:val="A58425E2"/>
    <w:lvl w:ilvl="0" w:tplc="51B04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F3908D9"/>
    <w:multiLevelType w:val="hybridMultilevel"/>
    <w:tmpl w:val="8A3CC164"/>
    <w:lvl w:ilvl="0" w:tplc="7094579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num w:numId="1">
    <w:abstractNumId w:val="4"/>
  </w:num>
  <w:num w:numId="2">
    <w:abstractNumId w:val="9"/>
  </w:num>
  <w:num w:numId="3">
    <w:abstractNumId w:val="6"/>
  </w:num>
  <w:num w:numId="4">
    <w:abstractNumId w:val="2"/>
  </w:num>
  <w:num w:numId="5">
    <w:abstractNumId w:val="1"/>
  </w:num>
  <w:num w:numId="6">
    <w:abstractNumId w:val="7"/>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C2E"/>
    <w:rsid w:val="0000316C"/>
    <w:rsid w:val="000068A0"/>
    <w:rsid w:val="000A3BD6"/>
    <w:rsid w:val="000C018B"/>
    <w:rsid w:val="000C0762"/>
    <w:rsid w:val="000D2CCC"/>
    <w:rsid w:val="000F48DE"/>
    <w:rsid w:val="000F6E68"/>
    <w:rsid w:val="00115318"/>
    <w:rsid w:val="00141981"/>
    <w:rsid w:val="001424F6"/>
    <w:rsid w:val="00157071"/>
    <w:rsid w:val="00184A30"/>
    <w:rsid w:val="00192668"/>
    <w:rsid w:val="001A350A"/>
    <w:rsid w:val="001B361D"/>
    <w:rsid w:val="001D4288"/>
    <w:rsid w:val="001E6D4C"/>
    <w:rsid w:val="002258C9"/>
    <w:rsid w:val="00235EE9"/>
    <w:rsid w:val="002405CB"/>
    <w:rsid w:val="002424C8"/>
    <w:rsid w:val="002A562D"/>
    <w:rsid w:val="002B5CB0"/>
    <w:rsid w:val="002C09BF"/>
    <w:rsid w:val="002D1E6E"/>
    <w:rsid w:val="002E044D"/>
    <w:rsid w:val="00301193"/>
    <w:rsid w:val="00303BC5"/>
    <w:rsid w:val="00322823"/>
    <w:rsid w:val="00353700"/>
    <w:rsid w:val="00370EF9"/>
    <w:rsid w:val="00393045"/>
    <w:rsid w:val="003A0EFF"/>
    <w:rsid w:val="003B352D"/>
    <w:rsid w:val="003B490C"/>
    <w:rsid w:val="003C74A5"/>
    <w:rsid w:val="003D62EC"/>
    <w:rsid w:val="003E4DD6"/>
    <w:rsid w:val="003F6E31"/>
    <w:rsid w:val="00413D07"/>
    <w:rsid w:val="00422905"/>
    <w:rsid w:val="00433A02"/>
    <w:rsid w:val="00450054"/>
    <w:rsid w:val="004659B3"/>
    <w:rsid w:val="0046665E"/>
    <w:rsid w:val="004A5327"/>
    <w:rsid w:val="004C2C2E"/>
    <w:rsid w:val="004F45C8"/>
    <w:rsid w:val="004F4602"/>
    <w:rsid w:val="005212DC"/>
    <w:rsid w:val="005255B5"/>
    <w:rsid w:val="00537B0F"/>
    <w:rsid w:val="00561C6B"/>
    <w:rsid w:val="00582B6A"/>
    <w:rsid w:val="005842FF"/>
    <w:rsid w:val="00585D12"/>
    <w:rsid w:val="00595650"/>
    <w:rsid w:val="005A5855"/>
    <w:rsid w:val="005F4D2A"/>
    <w:rsid w:val="0060335C"/>
    <w:rsid w:val="006309BD"/>
    <w:rsid w:val="00640A64"/>
    <w:rsid w:val="00657459"/>
    <w:rsid w:val="006C54F0"/>
    <w:rsid w:val="006D1801"/>
    <w:rsid w:val="006D5518"/>
    <w:rsid w:val="006D67D2"/>
    <w:rsid w:val="006E7592"/>
    <w:rsid w:val="00706C7A"/>
    <w:rsid w:val="00760F17"/>
    <w:rsid w:val="00767325"/>
    <w:rsid w:val="00776E37"/>
    <w:rsid w:val="007A1B09"/>
    <w:rsid w:val="007A4CA1"/>
    <w:rsid w:val="007B239A"/>
    <w:rsid w:val="007E39BF"/>
    <w:rsid w:val="008231EC"/>
    <w:rsid w:val="008319AB"/>
    <w:rsid w:val="008535FD"/>
    <w:rsid w:val="00896FAD"/>
    <w:rsid w:val="008A1DCC"/>
    <w:rsid w:val="008C42BB"/>
    <w:rsid w:val="008C5A56"/>
    <w:rsid w:val="008D4D5F"/>
    <w:rsid w:val="008E42F8"/>
    <w:rsid w:val="008F610E"/>
    <w:rsid w:val="00976839"/>
    <w:rsid w:val="009A08A1"/>
    <w:rsid w:val="009A6F63"/>
    <w:rsid w:val="009E6EE3"/>
    <w:rsid w:val="00A01C98"/>
    <w:rsid w:val="00A07747"/>
    <w:rsid w:val="00A36296"/>
    <w:rsid w:val="00A36317"/>
    <w:rsid w:val="00A461A8"/>
    <w:rsid w:val="00A52CAD"/>
    <w:rsid w:val="00A6114C"/>
    <w:rsid w:val="00A668C8"/>
    <w:rsid w:val="00A77E85"/>
    <w:rsid w:val="00A93C6F"/>
    <w:rsid w:val="00AB0758"/>
    <w:rsid w:val="00B05384"/>
    <w:rsid w:val="00B268B7"/>
    <w:rsid w:val="00B421BD"/>
    <w:rsid w:val="00B85FBC"/>
    <w:rsid w:val="00BA3FE6"/>
    <w:rsid w:val="00BD5BB1"/>
    <w:rsid w:val="00BF75CC"/>
    <w:rsid w:val="00C0402F"/>
    <w:rsid w:val="00C15EAF"/>
    <w:rsid w:val="00C16111"/>
    <w:rsid w:val="00C16F1C"/>
    <w:rsid w:val="00C627E4"/>
    <w:rsid w:val="00C82397"/>
    <w:rsid w:val="00C85B83"/>
    <w:rsid w:val="00C94DAC"/>
    <w:rsid w:val="00CC2762"/>
    <w:rsid w:val="00CC66D9"/>
    <w:rsid w:val="00CD1C9B"/>
    <w:rsid w:val="00CF4BE9"/>
    <w:rsid w:val="00D24856"/>
    <w:rsid w:val="00D61245"/>
    <w:rsid w:val="00D737C2"/>
    <w:rsid w:val="00DB0DA7"/>
    <w:rsid w:val="00DC3889"/>
    <w:rsid w:val="00E0144D"/>
    <w:rsid w:val="00E248FB"/>
    <w:rsid w:val="00E47B72"/>
    <w:rsid w:val="00E51033"/>
    <w:rsid w:val="00E604D6"/>
    <w:rsid w:val="00EA2AB2"/>
    <w:rsid w:val="00EC519F"/>
    <w:rsid w:val="00EC5223"/>
    <w:rsid w:val="00ED49D8"/>
    <w:rsid w:val="00EF2A67"/>
    <w:rsid w:val="00F04F0F"/>
    <w:rsid w:val="00F10FD3"/>
    <w:rsid w:val="00F315F0"/>
    <w:rsid w:val="00FA647A"/>
    <w:rsid w:val="00FD268A"/>
    <w:rsid w:val="00FD6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8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6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4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490C"/>
    <w:rPr>
      <w:sz w:val="18"/>
      <w:szCs w:val="18"/>
    </w:rPr>
  </w:style>
  <w:style w:type="paragraph" w:styleId="a4">
    <w:name w:val="footer"/>
    <w:basedOn w:val="a"/>
    <w:link w:val="Char0"/>
    <w:uiPriority w:val="99"/>
    <w:unhideWhenUsed/>
    <w:rsid w:val="003B490C"/>
    <w:pPr>
      <w:tabs>
        <w:tab w:val="center" w:pos="4153"/>
        <w:tab w:val="right" w:pos="8306"/>
      </w:tabs>
      <w:snapToGrid w:val="0"/>
      <w:jc w:val="left"/>
    </w:pPr>
    <w:rPr>
      <w:sz w:val="18"/>
      <w:szCs w:val="18"/>
    </w:rPr>
  </w:style>
  <w:style w:type="character" w:customStyle="1" w:styleId="Char0">
    <w:name w:val="页脚 Char"/>
    <w:basedOn w:val="a0"/>
    <w:link w:val="a4"/>
    <w:uiPriority w:val="99"/>
    <w:rsid w:val="003B490C"/>
    <w:rPr>
      <w:sz w:val="18"/>
      <w:szCs w:val="18"/>
    </w:rPr>
  </w:style>
  <w:style w:type="paragraph" w:styleId="a5">
    <w:name w:val="List Paragraph"/>
    <w:basedOn w:val="a"/>
    <w:uiPriority w:val="34"/>
    <w:qFormat/>
    <w:rsid w:val="000F6E68"/>
    <w:pPr>
      <w:ind w:firstLineChars="200" w:firstLine="420"/>
    </w:pPr>
  </w:style>
  <w:style w:type="table" w:styleId="a6">
    <w:name w:val="Table Grid"/>
    <w:basedOn w:val="a1"/>
    <w:uiPriority w:val="39"/>
    <w:rsid w:val="00E24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E6D4C"/>
    <w:rPr>
      <w:color w:val="0563C1" w:themeColor="hyperlink"/>
      <w:u w:val="single"/>
    </w:rPr>
  </w:style>
  <w:style w:type="character" w:customStyle="1" w:styleId="UnresolvedMention1">
    <w:name w:val="Unresolved Mention1"/>
    <w:basedOn w:val="a0"/>
    <w:uiPriority w:val="99"/>
    <w:semiHidden/>
    <w:unhideWhenUsed/>
    <w:rsid w:val="001E6D4C"/>
    <w:rPr>
      <w:color w:val="605E5C"/>
      <w:shd w:val="clear" w:color="auto" w:fill="E1DFDD"/>
    </w:rPr>
  </w:style>
  <w:style w:type="paragraph" w:styleId="a8">
    <w:name w:val="Balloon Text"/>
    <w:basedOn w:val="a"/>
    <w:link w:val="Char1"/>
    <w:uiPriority w:val="99"/>
    <w:semiHidden/>
    <w:unhideWhenUsed/>
    <w:rsid w:val="001A350A"/>
    <w:rPr>
      <w:sz w:val="18"/>
      <w:szCs w:val="18"/>
    </w:rPr>
  </w:style>
  <w:style w:type="character" w:customStyle="1" w:styleId="Char1">
    <w:name w:val="批注框文本 Char"/>
    <w:basedOn w:val="a0"/>
    <w:link w:val="a8"/>
    <w:uiPriority w:val="99"/>
    <w:semiHidden/>
    <w:rsid w:val="001A350A"/>
    <w:rPr>
      <w:sz w:val="18"/>
      <w:szCs w:val="18"/>
    </w:rPr>
  </w:style>
  <w:style w:type="paragraph" w:styleId="a9">
    <w:name w:val="Revision"/>
    <w:hidden/>
    <w:uiPriority w:val="99"/>
    <w:semiHidden/>
    <w:rsid w:val="002B5C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6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4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490C"/>
    <w:rPr>
      <w:sz w:val="18"/>
      <w:szCs w:val="18"/>
    </w:rPr>
  </w:style>
  <w:style w:type="paragraph" w:styleId="a4">
    <w:name w:val="footer"/>
    <w:basedOn w:val="a"/>
    <w:link w:val="Char0"/>
    <w:uiPriority w:val="99"/>
    <w:unhideWhenUsed/>
    <w:rsid w:val="003B490C"/>
    <w:pPr>
      <w:tabs>
        <w:tab w:val="center" w:pos="4153"/>
        <w:tab w:val="right" w:pos="8306"/>
      </w:tabs>
      <w:snapToGrid w:val="0"/>
      <w:jc w:val="left"/>
    </w:pPr>
    <w:rPr>
      <w:sz w:val="18"/>
      <w:szCs w:val="18"/>
    </w:rPr>
  </w:style>
  <w:style w:type="character" w:customStyle="1" w:styleId="Char0">
    <w:name w:val="页脚 Char"/>
    <w:basedOn w:val="a0"/>
    <w:link w:val="a4"/>
    <w:uiPriority w:val="99"/>
    <w:rsid w:val="003B490C"/>
    <w:rPr>
      <w:sz w:val="18"/>
      <w:szCs w:val="18"/>
    </w:rPr>
  </w:style>
  <w:style w:type="paragraph" w:styleId="a5">
    <w:name w:val="List Paragraph"/>
    <w:basedOn w:val="a"/>
    <w:uiPriority w:val="34"/>
    <w:qFormat/>
    <w:rsid w:val="000F6E68"/>
    <w:pPr>
      <w:ind w:firstLineChars="200" w:firstLine="420"/>
    </w:pPr>
  </w:style>
  <w:style w:type="table" w:styleId="a6">
    <w:name w:val="Table Grid"/>
    <w:basedOn w:val="a1"/>
    <w:uiPriority w:val="39"/>
    <w:rsid w:val="00E24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E6D4C"/>
    <w:rPr>
      <w:color w:val="0563C1" w:themeColor="hyperlink"/>
      <w:u w:val="single"/>
    </w:rPr>
  </w:style>
  <w:style w:type="character" w:customStyle="1" w:styleId="UnresolvedMention1">
    <w:name w:val="Unresolved Mention1"/>
    <w:basedOn w:val="a0"/>
    <w:uiPriority w:val="99"/>
    <w:semiHidden/>
    <w:unhideWhenUsed/>
    <w:rsid w:val="001E6D4C"/>
    <w:rPr>
      <w:color w:val="605E5C"/>
      <w:shd w:val="clear" w:color="auto" w:fill="E1DFDD"/>
    </w:rPr>
  </w:style>
  <w:style w:type="paragraph" w:styleId="a8">
    <w:name w:val="Balloon Text"/>
    <w:basedOn w:val="a"/>
    <w:link w:val="Char1"/>
    <w:uiPriority w:val="99"/>
    <w:semiHidden/>
    <w:unhideWhenUsed/>
    <w:rsid w:val="001A350A"/>
    <w:rPr>
      <w:sz w:val="18"/>
      <w:szCs w:val="18"/>
    </w:rPr>
  </w:style>
  <w:style w:type="character" w:customStyle="1" w:styleId="Char1">
    <w:name w:val="批注框文本 Char"/>
    <w:basedOn w:val="a0"/>
    <w:link w:val="a8"/>
    <w:uiPriority w:val="99"/>
    <w:semiHidden/>
    <w:rsid w:val="001A350A"/>
    <w:rPr>
      <w:sz w:val="18"/>
      <w:szCs w:val="18"/>
    </w:rPr>
  </w:style>
  <w:style w:type="paragraph" w:styleId="a9">
    <w:name w:val="Revision"/>
    <w:hidden/>
    <w:uiPriority w:val="99"/>
    <w:semiHidden/>
    <w:rsid w:val="002B5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57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B035B-7C90-4F5E-B9A2-27F222804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68116447@qq.com</dc:creator>
  <cp:lastModifiedBy>admin</cp:lastModifiedBy>
  <cp:revision>3</cp:revision>
  <cp:lastPrinted>2021-12-20T09:18:00Z</cp:lastPrinted>
  <dcterms:created xsi:type="dcterms:W3CDTF">2023-10-31T10:11:00Z</dcterms:created>
  <dcterms:modified xsi:type="dcterms:W3CDTF">2023-11-14T01:26:00Z</dcterms:modified>
</cp:coreProperties>
</file>