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C3A3F1" w14:textId="5B97E902" w:rsidR="002D76CB" w:rsidRPr="002D76CB" w:rsidRDefault="002D76CB" w:rsidP="002D76CB">
      <w:pPr>
        <w:widowControl/>
        <w:shd w:val="clear" w:color="auto" w:fill="FFFFFF"/>
        <w:spacing w:after="210"/>
        <w:jc w:val="center"/>
        <w:outlineLvl w:val="0"/>
        <w:rPr>
          <w:rFonts w:ascii="Microsoft YaHei UI" w:eastAsia="Microsoft YaHei UI" w:hAnsi="Microsoft YaHei UI" w:cs="宋体"/>
          <w:spacing w:val="8"/>
          <w:kern w:val="36"/>
          <w:sz w:val="30"/>
          <w:szCs w:val="30"/>
          <w14:ligatures w14:val="none"/>
        </w:rPr>
      </w:pPr>
      <w:r w:rsidRPr="002D76CB">
        <w:rPr>
          <w:rFonts w:ascii="Microsoft YaHei UI" w:eastAsia="Microsoft YaHei UI" w:hAnsi="Microsoft YaHei UI" w:cs="宋体" w:hint="eastAsia"/>
          <w:spacing w:val="8"/>
          <w:kern w:val="36"/>
          <w:sz w:val="30"/>
          <w:szCs w:val="30"/>
          <w14:ligatures w14:val="none"/>
        </w:rPr>
        <w:t>四川大学华西医院</w:t>
      </w:r>
      <w:r w:rsidR="00461581">
        <w:rPr>
          <w:rFonts w:ascii="Microsoft YaHei UI" w:eastAsia="Microsoft YaHei UI" w:hAnsi="Microsoft YaHei UI" w:cs="宋体" w:hint="eastAsia"/>
          <w:spacing w:val="8"/>
          <w:kern w:val="36"/>
          <w:sz w:val="30"/>
          <w:szCs w:val="30"/>
          <w14:ligatures w14:val="none"/>
        </w:rPr>
        <w:t>胰腺外科</w:t>
      </w:r>
      <w:r w:rsidRPr="002D76CB">
        <w:rPr>
          <w:rFonts w:ascii="Microsoft YaHei UI" w:eastAsia="Microsoft YaHei UI" w:hAnsi="Microsoft YaHei UI" w:cs="宋体" w:hint="eastAsia"/>
          <w:spacing w:val="8"/>
          <w:kern w:val="36"/>
          <w:sz w:val="30"/>
          <w:szCs w:val="30"/>
          <w14:ligatures w14:val="none"/>
        </w:rPr>
        <w:t>进修</w:t>
      </w:r>
      <w:r w:rsidR="00C02E48">
        <w:rPr>
          <w:rFonts w:ascii="Microsoft YaHei UI" w:eastAsia="Microsoft YaHei UI" w:hAnsi="Microsoft YaHei UI" w:cs="宋体" w:hint="eastAsia"/>
          <w:spacing w:val="8"/>
          <w:kern w:val="36"/>
          <w:sz w:val="30"/>
          <w:szCs w:val="30"/>
          <w14:ligatures w14:val="none"/>
        </w:rPr>
        <w:t>医师</w:t>
      </w:r>
      <w:r w:rsidRPr="002D76CB">
        <w:rPr>
          <w:rFonts w:ascii="Microsoft YaHei UI" w:eastAsia="Microsoft YaHei UI" w:hAnsi="Microsoft YaHei UI" w:cs="宋体" w:hint="eastAsia"/>
          <w:spacing w:val="8"/>
          <w:kern w:val="36"/>
          <w:sz w:val="30"/>
          <w:szCs w:val="30"/>
          <w14:ligatures w14:val="none"/>
        </w:rPr>
        <w:t>招生简章</w:t>
      </w:r>
    </w:p>
    <w:p w14:paraId="5A8C51D3" w14:textId="77777777" w:rsidR="002B195F" w:rsidRDefault="002B195F"/>
    <w:p w14:paraId="35B0862F" w14:textId="4D7CE796" w:rsidR="002B195F" w:rsidRDefault="002B195F">
      <w:r>
        <w:rPr>
          <w:noProof/>
        </w:rPr>
        <w:drawing>
          <wp:inline distT="0" distB="0" distL="0" distR="0" wp14:anchorId="3700755C" wp14:editId="1C4E4BE8">
            <wp:extent cx="5274310" cy="2970530"/>
            <wp:effectExtent l="0" t="0" r="2540" b="1270"/>
            <wp:docPr id="2892992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7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51AC3" w14:textId="77777777" w:rsidR="002B195F" w:rsidRDefault="002B195F"/>
    <w:p w14:paraId="5F55F944" w14:textId="439E57C0" w:rsidR="003C5C30" w:rsidRDefault="003C5C30">
      <w:pPr>
        <w:rPr>
          <w:b/>
          <w:bCs/>
          <w:color w:val="FFFFEE"/>
          <w:spacing w:val="8"/>
          <w:sz w:val="30"/>
          <w:szCs w:val="30"/>
          <w:shd w:val="clear" w:color="auto" w:fill="00589C"/>
        </w:rPr>
      </w:pPr>
      <w:r>
        <w:rPr>
          <w:rFonts w:hint="eastAsia"/>
          <w:b/>
          <w:bCs/>
          <w:color w:val="FFFFEE"/>
          <w:spacing w:val="8"/>
          <w:sz w:val="30"/>
          <w:szCs w:val="30"/>
          <w:shd w:val="clear" w:color="auto" w:fill="00589C"/>
        </w:rPr>
        <w:t>胰腺外科简介</w:t>
      </w:r>
    </w:p>
    <w:p w14:paraId="25E609EE" w14:textId="27F97F5A" w:rsidR="00747584" w:rsidRPr="00747584" w:rsidRDefault="00747584" w:rsidP="00ED3CF5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rPr>
          <w:rFonts w:ascii="等线" w:eastAsia="等线" w:hAnsi="等线"/>
          <w:spacing w:val="8"/>
        </w:rPr>
      </w:pPr>
      <w:r w:rsidRPr="00747584">
        <w:rPr>
          <w:rFonts w:ascii="等线" w:eastAsia="等线" w:hAnsi="等线" w:hint="eastAsia"/>
          <w:spacing w:val="8"/>
        </w:rPr>
        <w:t>四川大学华西医院胰腺外科是全国重点学科、卫生部重点学科。胰腺外科诊治范围包括胰腺、脾脏、十二指肠</w:t>
      </w:r>
      <w:r w:rsidR="00C02E48">
        <w:rPr>
          <w:rFonts w:ascii="等线" w:eastAsia="等线" w:hAnsi="等线" w:hint="eastAsia"/>
          <w:spacing w:val="8"/>
        </w:rPr>
        <w:t>、肝胆及</w:t>
      </w:r>
      <w:r w:rsidR="00C02E48" w:rsidRPr="00747584">
        <w:rPr>
          <w:rFonts w:ascii="等线" w:eastAsia="等线" w:hAnsi="等线" w:hint="eastAsia"/>
          <w:spacing w:val="8"/>
        </w:rPr>
        <w:t>腹膜后肿瘤</w:t>
      </w:r>
      <w:r w:rsidRPr="00747584">
        <w:rPr>
          <w:rFonts w:ascii="等线" w:eastAsia="等线" w:hAnsi="等线" w:hint="eastAsia"/>
          <w:spacing w:val="8"/>
        </w:rPr>
        <w:t>等相关疾病，并负责相关疾病的基础研究工作。连续多年在复旦大学《中国医院专科声誉排行榜》排名全国第三名。</w:t>
      </w:r>
    </w:p>
    <w:p w14:paraId="1443B39E" w14:textId="76B7A765" w:rsidR="003C5C30" w:rsidRPr="007918BB" w:rsidRDefault="00747584" w:rsidP="007918BB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rPr>
          <w:rFonts w:ascii="等线" w:eastAsia="等线" w:hAnsi="等线"/>
          <w:spacing w:val="8"/>
        </w:rPr>
      </w:pPr>
      <w:r w:rsidRPr="00747584">
        <w:rPr>
          <w:rFonts w:ascii="等线" w:eastAsia="等线" w:hAnsi="等线" w:hint="eastAsia"/>
          <w:spacing w:val="8"/>
        </w:rPr>
        <w:t>科室现有</w:t>
      </w:r>
      <w:r w:rsidRPr="00747584">
        <w:rPr>
          <w:rFonts w:ascii="等线" w:eastAsia="等线" w:hAnsi="等线"/>
          <w:spacing w:val="8"/>
        </w:rPr>
        <w:t>教授7名，副教授/副主任医师</w:t>
      </w:r>
      <w:r w:rsidR="009F4F36">
        <w:rPr>
          <w:rFonts w:ascii="等线" w:eastAsia="等线" w:hAnsi="等线"/>
          <w:spacing w:val="8"/>
        </w:rPr>
        <w:t>11</w:t>
      </w:r>
      <w:r w:rsidRPr="00747584">
        <w:rPr>
          <w:rFonts w:ascii="等线" w:eastAsia="等线" w:hAnsi="等线"/>
          <w:spacing w:val="8"/>
        </w:rPr>
        <w:t>名</w:t>
      </w:r>
      <w:r w:rsidR="005A64A1">
        <w:rPr>
          <w:rFonts w:ascii="等线" w:eastAsia="等线" w:hAnsi="等线" w:hint="eastAsia"/>
          <w:spacing w:val="8"/>
        </w:rPr>
        <w:t>，</w:t>
      </w:r>
      <w:r w:rsidRPr="00747584">
        <w:rPr>
          <w:rFonts w:ascii="等线" w:eastAsia="等线" w:hAnsi="等线"/>
          <w:spacing w:val="8"/>
        </w:rPr>
        <w:t>其中博士生导师5名</w:t>
      </w:r>
      <w:r w:rsidR="005A64A1">
        <w:rPr>
          <w:rFonts w:ascii="等线" w:eastAsia="等线" w:hAnsi="等线" w:hint="eastAsia"/>
          <w:spacing w:val="8"/>
        </w:rPr>
        <w:t>。</w:t>
      </w:r>
      <w:r w:rsidRPr="00747584">
        <w:rPr>
          <w:rFonts w:ascii="等线" w:eastAsia="等线" w:hAnsi="等线"/>
          <w:spacing w:val="8"/>
        </w:rPr>
        <w:t>多位医生先后在美国、日本、瑞士、德国</w:t>
      </w:r>
      <w:r w:rsidR="005A64A1">
        <w:rPr>
          <w:rFonts w:ascii="等线" w:eastAsia="等线" w:hAnsi="等线" w:hint="eastAsia"/>
          <w:spacing w:val="8"/>
        </w:rPr>
        <w:t>，英国</w:t>
      </w:r>
      <w:r w:rsidRPr="00747584">
        <w:rPr>
          <w:rFonts w:ascii="等线" w:eastAsia="等线" w:hAnsi="等线"/>
          <w:spacing w:val="8"/>
        </w:rPr>
        <w:t>等著名大学留学或研修。</w:t>
      </w:r>
      <w:r w:rsidR="007918BB" w:rsidRPr="007918BB">
        <w:rPr>
          <w:rFonts w:ascii="等线" w:eastAsia="等线" w:hAnsi="等线" w:hint="eastAsia"/>
          <w:spacing w:val="8"/>
        </w:rPr>
        <w:t>护理人员</w:t>
      </w:r>
      <w:r w:rsidR="007918BB" w:rsidRPr="007918BB">
        <w:rPr>
          <w:rFonts w:ascii="等线" w:eastAsia="等线" w:hAnsi="等线"/>
          <w:spacing w:val="8"/>
        </w:rPr>
        <w:t>34名，护理队伍中已有多人获得</w:t>
      </w:r>
      <w:r w:rsidR="007918BB" w:rsidRPr="007918BB">
        <w:rPr>
          <w:rFonts w:ascii="等线" w:eastAsia="等线" w:hAnsi="等线" w:hint="eastAsia"/>
          <w:spacing w:val="8"/>
        </w:rPr>
        <w:t>研究生及本科学历。</w:t>
      </w:r>
      <w:r w:rsidRPr="00747584">
        <w:rPr>
          <w:rFonts w:ascii="等线" w:eastAsia="等线" w:hAnsi="等线" w:hint="eastAsia"/>
          <w:spacing w:val="8"/>
        </w:rPr>
        <w:t>科室每年完成胰腺、</w:t>
      </w:r>
      <w:r w:rsidR="002F3FFE">
        <w:rPr>
          <w:rFonts w:ascii="等线" w:eastAsia="等线" w:hAnsi="等线" w:hint="eastAsia"/>
          <w:spacing w:val="8"/>
        </w:rPr>
        <w:t>十二指肠、</w:t>
      </w:r>
      <w:r w:rsidRPr="00747584">
        <w:rPr>
          <w:rFonts w:ascii="等线" w:eastAsia="等线" w:hAnsi="等线" w:hint="eastAsia"/>
          <w:spacing w:val="8"/>
        </w:rPr>
        <w:t>脾脏等手术</w:t>
      </w:r>
      <w:r w:rsidR="00A4544D">
        <w:rPr>
          <w:rFonts w:ascii="等线" w:eastAsia="等线" w:hAnsi="等线" w:hint="eastAsia"/>
          <w:spacing w:val="8"/>
        </w:rPr>
        <w:t>4</w:t>
      </w:r>
      <w:r w:rsidR="00A4544D">
        <w:rPr>
          <w:rFonts w:ascii="等线" w:eastAsia="等线" w:hAnsi="等线"/>
          <w:spacing w:val="8"/>
        </w:rPr>
        <w:t>000</w:t>
      </w:r>
      <w:r w:rsidRPr="00747584">
        <w:rPr>
          <w:rFonts w:ascii="等线" w:eastAsia="等线" w:hAnsi="等线"/>
          <w:spacing w:val="8"/>
        </w:rPr>
        <w:t>余台，具有丰富的临床经验。近年</w:t>
      </w:r>
      <w:r w:rsidRPr="00747584">
        <w:rPr>
          <w:rFonts w:ascii="等线" w:eastAsia="等线" w:hAnsi="等线" w:hint="eastAsia"/>
          <w:spacing w:val="8"/>
        </w:rPr>
        <w:t>来在胰腺癌、慢性胰腺炎，重症胰腺炎</w:t>
      </w:r>
      <w:r w:rsidR="00632216" w:rsidRPr="00747584">
        <w:rPr>
          <w:rFonts w:ascii="等线" w:eastAsia="等线" w:hAnsi="等线" w:hint="eastAsia"/>
          <w:spacing w:val="8"/>
        </w:rPr>
        <w:t>等</w:t>
      </w:r>
      <w:r w:rsidRPr="00747584">
        <w:rPr>
          <w:rFonts w:ascii="等线" w:eastAsia="等线" w:hAnsi="等线" w:hint="eastAsia"/>
          <w:spacing w:val="8"/>
        </w:rPr>
        <w:t>手术治疗方面</w:t>
      </w:r>
      <w:r w:rsidR="00632216">
        <w:rPr>
          <w:rFonts w:ascii="等线" w:eastAsia="等线" w:hAnsi="等线" w:hint="eastAsia"/>
          <w:spacing w:val="8"/>
        </w:rPr>
        <w:t>取得了</w:t>
      </w:r>
      <w:r w:rsidRPr="00747584">
        <w:rPr>
          <w:rFonts w:ascii="等线" w:eastAsia="等线" w:hAnsi="等线" w:hint="eastAsia"/>
          <w:spacing w:val="8"/>
        </w:rPr>
        <w:t>创新</w:t>
      </w:r>
      <w:r w:rsidR="0096219F">
        <w:rPr>
          <w:rFonts w:ascii="等线" w:eastAsia="等线" w:hAnsi="等线" w:hint="eastAsia"/>
          <w:spacing w:val="8"/>
        </w:rPr>
        <w:t>发展</w:t>
      </w:r>
      <w:r w:rsidR="007A226C">
        <w:rPr>
          <w:rFonts w:ascii="等线" w:eastAsia="等线" w:hAnsi="等线" w:hint="eastAsia"/>
          <w:spacing w:val="8"/>
        </w:rPr>
        <w:t>；</w:t>
      </w:r>
      <w:r w:rsidR="00B76F0B">
        <w:rPr>
          <w:rFonts w:ascii="等线" w:eastAsia="等线" w:hAnsi="等线" w:hint="eastAsia"/>
          <w:spacing w:val="8"/>
        </w:rPr>
        <w:t>建立</w:t>
      </w:r>
      <w:r w:rsidRPr="00747584">
        <w:rPr>
          <w:rFonts w:ascii="等线" w:eastAsia="等线" w:hAnsi="等线" w:hint="eastAsia"/>
          <w:spacing w:val="8"/>
        </w:rPr>
        <w:t>胰腺癌、慢性胰腺炎</w:t>
      </w:r>
      <w:r w:rsidR="003C3CA8">
        <w:rPr>
          <w:rFonts w:ascii="等线" w:eastAsia="等线" w:hAnsi="等线" w:hint="eastAsia"/>
          <w:spacing w:val="8"/>
        </w:rPr>
        <w:t>，胰腺神经内分泌肿瘤</w:t>
      </w:r>
      <w:r w:rsidRPr="00747584">
        <w:rPr>
          <w:rFonts w:ascii="等线" w:eastAsia="等线" w:hAnsi="等线" w:hint="eastAsia"/>
          <w:spacing w:val="8"/>
        </w:rPr>
        <w:t>的</w:t>
      </w:r>
      <w:r w:rsidRPr="00747584">
        <w:rPr>
          <w:rFonts w:ascii="等线" w:eastAsia="等线" w:hAnsi="等线"/>
          <w:spacing w:val="8"/>
        </w:rPr>
        <w:t>MDT诊治模式，以求为患者提供更好的临床</w:t>
      </w:r>
      <w:r w:rsidR="00C02E48">
        <w:rPr>
          <w:rFonts w:ascii="等线" w:eastAsia="等线" w:hAnsi="等线" w:hint="eastAsia"/>
          <w:spacing w:val="8"/>
        </w:rPr>
        <w:t>服务</w:t>
      </w:r>
      <w:r w:rsidRPr="00747584">
        <w:rPr>
          <w:rFonts w:ascii="等线" w:eastAsia="等线" w:hAnsi="等线"/>
          <w:spacing w:val="8"/>
        </w:rPr>
        <w:t>。</w:t>
      </w:r>
      <w:r w:rsidRPr="00747584">
        <w:rPr>
          <w:rFonts w:ascii="等线" w:eastAsia="等线" w:hAnsi="等线" w:hint="eastAsia"/>
          <w:spacing w:val="8"/>
        </w:rPr>
        <w:t>作为国家十一五重大科研项目及卫</w:t>
      </w:r>
      <w:r w:rsidRPr="00747584">
        <w:rPr>
          <w:rFonts w:ascii="等线" w:eastAsia="等线" w:hAnsi="等线" w:hint="eastAsia"/>
          <w:spacing w:val="8"/>
        </w:rPr>
        <w:lastRenderedPageBreak/>
        <w:t>生部公益行业基金等国家级胰腺癌研究项目的参与者，</w:t>
      </w:r>
      <w:r w:rsidR="00B80DEB" w:rsidRPr="00B80DEB">
        <w:rPr>
          <w:rFonts w:ascii="等线" w:eastAsia="等线" w:hAnsi="等线" w:hint="eastAsia"/>
          <w:spacing w:val="8"/>
        </w:rPr>
        <w:t>近年来开展了一系列新技术、新疗法，胰腺癌和胰腺内分泌肿瘤诊断治疗</w:t>
      </w:r>
      <w:r w:rsidR="000F4892" w:rsidRPr="00747584">
        <w:rPr>
          <w:rFonts w:ascii="等线" w:eastAsia="等线" w:hAnsi="等线" w:hint="eastAsia"/>
          <w:spacing w:val="8"/>
        </w:rPr>
        <w:t>达到国内及国际先进水平</w:t>
      </w:r>
      <w:r>
        <w:rPr>
          <w:rFonts w:ascii="等线" w:eastAsia="等线" w:hAnsi="等线" w:hint="eastAsia"/>
          <w:spacing w:val="8"/>
        </w:rPr>
        <w:t>；</w:t>
      </w:r>
      <w:r w:rsidRPr="00747584">
        <w:rPr>
          <w:rFonts w:ascii="等线" w:eastAsia="等线" w:hAnsi="等线"/>
          <w:spacing w:val="8"/>
        </w:rPr>
        <w:t>作为慢性胰腺炎诊治指南执笔单位，对慢性胰腺炎的诊断与治疗处干国内领先地位</w:t>
      </w:r>
      <w:r>
        <w:rPr>
          <w:rFonts w:ascii="等线" w:eastAsia="等线" w:hAnsi="等线" w:hint="eastAsia"/>
          <w:spacing w:val="8"/>
        </w:rPr>
        <w:t>；</w:t>
      </w:r>
      <w:r w:rsidR="00B80DEB" w:rsidRPr="00B80DEB">
        <w:rPr>
          <w:rFonts w:ascii="等线" w:eastAsia="等线" w:hAnsi="等线" w:hint="eastAsia"/>
          <w:spacing w:val="8"/>
        </w:rPr>
        <w:t>中西医结合治疗重症胰腺炎、手术时机的选择和手术新方法等新的理念，成为同行业诊治的规范，达到国际领先水平；</w:t>
      </w:r>
      <w:r w:rsidRPr="00747584">
        <w:rPr>
          <w:rFonts w:ascii="等线" w:eastAsia="等线" w:hAnsi="等线"/>
          <w:spacing w:val="8"/>
        </w:rPr>
        <w:t>微创外科手术领域也取得了长足的发展，腹腔镜手术技术已经居于国内外领先地位。</w:t>
      </w:r>
    </w:p>
    <w:p w14:paraId="4DC03BE2" w14:textId="590B0BEE" w:rsidR="003C5C30" w:rsidRDefault="003C5C30">
      <w:pPr>
        <w:rPr>
          <w:b/>
          <w:bCs/>
          <w:color w:val="FFFFEE"/>
          <w:spacing w:val="8"/>
          <w:sz w:val="30"/>
          <w:szCs w:val="30"/>
          <w:shd w:val="clear" w:color="auto" w:fill="00589C"/>
        </w:rPr>
      </w:pPr>
      <w:r>
        <w:rPr>
          <w:rFonts w:hint="eastAsia"/>
          <w:b/>
          <w:bCs/>
          <w:color w:val="FFFFEE"/>
          <w:spacing w:val="8"/>
          <w:sz w:val="30"/>
          <w:szCs w:val="30"/>
          <w:shd w:val="clear" w:color="auto" w:fill="00589C"/>
        </w:rPr>
        <w:t>临床技术专业特色</w:t>
      </w:r>
    </w:p>
    <w:p w14:paraId="392EAC2B" w14:textId="3CE664B0" w:rsidR="00585CD5" w:rsidRDefault="00585CD5">
      <w:pPr>
        <w:rPr>
          <w:b/>
          <w:bCs/>
          <w:color w:val="FFFFEE"/>
          <w:spacing w:val="8"/>
          <w:sz w:val="30"/>
          <w:szCs w:val="30"/>
          <w:shd w:val="clear" w:color="auto" w:fill="00589C"/>
        </w:rPr>
      </w:pPr>
      <w:r>
        <w:rPr>
          <w:noProof/>
        </w:rPr>
        <w:drawing>
          <wp:inline distT="0" distB="0" distL="0" distR="0" wp14:anchorId="6DB196D7" wp14:editId="72324376">
            <wp:extent cx="5274310" cy="2966720"/>
            <wp:effectExtent l="0" t="0" r="2540" b="5080"/>
            <wp:docPr id="1758597317" name="图形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597317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311E1" w14:textId="77777777" w:rsidR="00585CD5" w:rsidRPr="00585CD5" w:rsidRDefault="00585CD5" w:rsidP="00585CD5">
      <w:pPr>
        <w:tabs>
          <w:tab w:val="num" w:pos="720"/>
        </w:tabs>
        <w:spacing w:beforeLines="50" w:before="156"/>
        <w:ind w:firstLine="420"/>
      </w:pPr>
    </w:p>
    <w:p w14:paraId="2B73DB7A" w14:textId="49E37A15" w:rsidR="006500A6" w:rsidRPr="00D82F20" w:rsidRDefault="001F5271" w:rsidP="009A47D5">
      <w:pPr>
        <w:pStyle w:val="a5"/>
        <w:numPr>
          <w:ilvl w:val="0"/>
          <w:numId w:val="2"/>
        </w:numPr>
        <w:ind w:firstLineChars="0"/>
        <w:rPr>
          <w:rFonts w:ascii="黑体" w:eastAsia="黑体" w:hAnsi="黑体"/>
          <w:sz w:val="24"/>
        </w:rPr>
      </w:pPr>
      <w:r>
        <w:rPr>
          <w:rFonts w:ascii="黑体" w:eastAsia="黑体" w:hAnsi="黑体" w:hint="eastAsia"/>
          <w:sz w:val="24"/>
        </w:rPr>
        <w:t>复杂胰腺癌根治/</w:t>
      </w:r>
      <w:r w:rsidR="006500A6" w:rsidRPr="00D82F20">
        <w:rPr>
          <w:rFonts w:ascii="黑体" w:eastAsia="黑体" w:hAnsi="黑体" w:hint="eastAsia"/>
          <w:sz w:val="24"/>
        </w:rPr>
        <w:t>胰腺癌</w:t>
      </w:r>
      <w:r>
        <w:rPr>
          <w:rFonts w:ascii="黑体" w:eastAsia="黑体" w:hAnsi="黑体" w:hint="eastAsia"/>
          <w:sz w:val="24"/>
        </w:rPr>
        <w:t>M</w:t>
      </w:r>
      <w:r>
        <w:rPr>
          <w:rFonts w:ascii="黑体" w:eastAsia="黑体" w:hAnsi="黑体"/>
          <w:sz w:val="24"/>
        </w:rPr>
        <w:t>DT</w:t>
      </w:r>
      <w:r w:rsidR="006500A6" w:rsidRPr="00D82F20">
        <w:rPr>
          <w:rFonts w:ascii="黑体" w:eastAsia="黑体" w:hAnsi="黑体" w:hint="eastAsia"/>
          <w:sz w:val="24"/>
        </w:rPr>
        <w:t>诊治模式</w:t>
      </w:r>
    </w:p>
    <w:p w14:paraId="16B7985C" w14:textId="1AAB1B04" w:rsidR="006500A6" w:rsidRPr="00D514D0" w:rsidRDefault="00844A4F" w:rsidP="00921EF1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jc w:val="both"/>
        <w:rPr>
          <w:rFonts w:ascii="等线" w:eastAsia="等线" w:hAnsi="等线"/>
          <w:spacing w:val="8"/>
        </w:rPr>
      </w:pPr>
      <w:r w:rsidRPr="004268D9">
        <w:rPr>
          <w:rFonts w:ascii="等线" w:eastAsia="等线" w:hAnsi="等线" w:hint="eastAsia"/>
          <w:spacing w:val="8"/>
        </w:rPr>
        <w:t>胰腺外科</w:t>
      </w:r>
      <w:r w:rsidR="00921EF1" w:rsidRPr="00B80DEB">
        <w:rPr>
          <w:rFonts w:ascii="等线" w:eastAsia="等线" w:hAnsi="等线" w:hint="eastAsia"/>
          <w:spacing w:val="8"/>
        </w:rPr>
        <w:t>近年来开展了一系列新技术、新疗法</w:t>
      </w:r>
      <w:r w:rsidR="002C6CA2">
        <w:rPr>
          <w:rFonts w:ascii="等线" w:eastAsia="等线" w:hAnsi="等线" w:hint="eastAsia"/>
          <w:spacing w:val="8"/>
        </w:rPr>
        <w:t>，</w:t>
      </w:r>
      <w:r w:rsidR="00FD731E">
        <w:rPr>
          <w:rFonts w:ascii="等线" w:eastAsia="等线" w:hAnsi="等线" w:hint="eastAsia"/>
          <w:spacing w:val="8"/>
        </w:rPr>
        <w:t>包括</w:t>
      </w:r>
      <w:r w:rsidR="00FD731E" w:rsidRPr="00FD731E">
        <w:rPr>
          <w:rFonts w:ascii="等线" w:eastAsia="等线" w:hAnsi="等线" w:hint="eastAsia"/>
          <w:spacing w:val="8"/>
        </w:rPr>
        <w:t>复杂胰腺癌根治</w:t>
      </w:r>
      <w:r w:rsidR="00FD731E">
        <w:rPr>
          <w:rFonts w:ascii="等线" w:eastAsia="等线" w:hAnsi="等线" w:hint="eastAsia"/>
          <w:spacing w:val="8"/>
        </w:rPr>
        <w:t>术</w:t>
      </w:r>
      <w:r w:rsidR="00FD731E" w:rsidRPr="00FD731E">
        <w:rPr>
          <w:rFonts w:ascii="等线" w:eastAsia="等线" w:hAnsi="等线" w:hint="eastAsia"/>
          <w:spacing w:val="8"/>
        </w:rPr>
        <w:t>，胰腺癌冷冻消融技术</w:t>
      </w:r>
      <w:r w:rsidR="007A4B7C">
        <w:rPr>
          <w:rFonts w:ascii="等线" w:eastAsia="等线" w:hAnsi="等线" w:hint="eastAsia"/>
          <w:spacing w:val="8"/>
        </w:rPr>
        <w:t>等</w:t>
      </w:r>
      <w:r w:rsidR="00921EF1" w:rsidRPr="00B80DEB">
        <w:rPr>
          <w:rFonts w:ascii="等线" w:eastAsia="等线" w:hAnsi="等线" w:hint="eastAsia"/>
          <w:spacing w:val="8"/>
        </w:rPr>
        <w:t>，胰腺癌诊断治疗</w:t>
      </w:r>
      <w:r w:rsidR="00921EF1" w:rsidRPr="00747584">
        <w:rPr>
          <w:rFonts w:ascii="等线" w:eastAsia="等线" w:hAnsi="等线" w:hint="eastAsia"/>
          <w:spacing w:val="8"/>
        </w:rPr>
        <w:t>达到国内及国际先进水平</w:t>
      </w:r>
      <w:r w:rsidR="00E32FF3">
        <w:rPr>
          <w:rFonts w:ascii="等线" w:eastAsia="等线" w:hAnsi="等线" w:hint="eastAsia"/>
          <w:spacing w:val="8"/>
        </w:rPr>
        <w:t>。</w:t>
      </w:r>
      <w:r w:rsidR="00585CD5" w:rsidRPr="00D514D0">
        <w:rPr>
          <w:rFonts w:ascii="等线" w:eastAsia="等线" w:hAnsi="等线" w:hint="eastAsia"/>
          <w:spacing w:val="8"/>
        </w:rPr>
        <w:t>国内较早开展胰腺癌</w:t>
      </w:r>
      <w:r w:rsidR="00585CD5" w:rsidRPr="00D514D0">
        <w:rPr>
          <w:rFonts w:ascii="等线" w:eastAsia="等线" w:hAnsi="等线"/>
          <w:spacing w:val="8"/>
        </w:rPr>
        <w:t>MDT</w:t>
      </w:r>
      <w:r w:rsidR="00585CD5" w:rsidRPr="00D514D0">
        <w:rPr>
          <w:rFonts w:ascii="等线" w:eastAsia="等线" w:hAnsi="等线" w:hint="eastAsia"/>
          <w:spacing w:val="8"/>
        </w:rPr>
        <w:t>诊治模式，业已建成胰腺癌</w:t>
      </w:r>
      <w:r w:rsidR="00585CD5" w:rsidRPr="00D514D0">
        <w:rPr>
          <w:rFonts w:ascii="等线" w:eastAsia="等线" w:hAnsi="等线"/>
          <w:spacing w:val="8"/>
        </w:rPr>
        <w:t>MDT</w:t>
      </w:r>
      <w:r w:rsidR="00585CD5" w:rsidRPr="00D514D0">
        <w:rPr>
          <w:rFonts w:ascii="等线" w:eastAsia="等线" w:hAnsi="等线" w:hint="eastAsia"/>
          <w:spacing w:val="8"/>
        </w:rPr>
        <w:t>综合治疗体系，提高了胰腺癌患者的生存率</w:t>
      </w:r>
      <w:r w:rsidR="001F58AA">
        <w:rPr>
          <w:rFonts w:ascii="等线" w:eastAsia="等线" w:hAnsi="等线" w:hint="eastAsia"/>
          <w:spacing w:val="8"/>
        </w:rPr>
        <w:t>。</w:t>
      </w:r>
      <w:r w:rsidR="006500A6" w:rsidRPr="00D514D0">
        <w:rPr>
          <w:rFonts w:ascii="等线" w:eastAsia="等线" w:hAnsi="等线" w:hint="eastAsia"/>
          <w:spacing w:val="8"/>
        </w:rPr>
        <w:t>胰腺肿瘤多学科协作诊治团队（MDT）由胰腺外科田伯乐教授牵头，联合胰腺外科、腹部肿瘤科、影像科、消化内科、肿瘤放</w:t>
      </w:r>
      <w:r w:rsidR="006500A6" w:rsidRPr="00D514D0">
        <w:rPr>
          <w:rFonts w:ascii="等线" w:eastAsia="等线" w:hAnsi="等线" w:hint="eastAsia"/>
          <w:spacing w:val="8"/>
        </w:rPr>
        <w:lastRenderedPageBreak/>
        <w:t>疗科、超声科、病理科等科室医师成立于2014年，旨在打造高效率医疗流程，高质量医疗服务，为胰腺肿瘤患者制定合理的规范化、个体化、连续化的治疗方案，使病患获得最佳诊疗效果，提高患者的生活质量。</w:t>
      </w:r>
    </w:p>
    <w:p w14:paraId="76D26CB4" w14:textId="0298156B" w:rsidR="008F2314" w:rsidRPr="00A31154" w:rsidRDefault="002F61B8" w:rsidP="00EE50C5">
      <w:pPr>
        <w:pStyle w:val="a5"/>
        <w:numPr>
          <w:ilvl w:val="0"/>
          <w:numId w:val="2"/>
        </w:numPr>
        <w:ind w:firstLineChars="0"/>
        <w:rPr>
          <w:rFonts w:ascii="黑体" w:eastAsia="黑体" w:hAnsi="黑体"/>
          <w:sz w:val="24"/>
        </w:rPr>
      </w:pPr>
      <w:r w:rsidRPr="00A31154">
        <w:rPr>
          <w:rFonts w:ascii="黑体" w:eastAsia="黑体" w:hAnsi="黑体" w:hint="eastAsia"/>
          <w:sz w:val="24"/>
        </w:rPr>
        <w:t>慢性胰腺炎</w:t>
      </w:r>
    </w:p>
    <w:p w14:paraId="3F858035" w14:textId="28F35907" w:rsidR="008F2314" w:rsidRPr="00A31154" w:rsidRDefault="00844A4F" w:rsidP="00A31154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jc w:val="both"/>
        <w:rPr>
          <w:rFonts w:ascii="等线" w:eastAsia="等线" w:hAnsi="等线"/>
          <w:spacing w:val="8"/>
        </w:rPr>
      </w:pPr>
      <w:r w:rsidRPr="004268D9">
        <w:rPr>
          <w:rFonts w:ascii="等线" w:eastAsia="等线" w:hAnsi="等线" w:hint="eastAsia"/>
          <w:spacing w:val="8"/>
        </w:rPr>
        <w:t>胰腺外科</w:t>
      </w:r>
      <w:r w:rsidR="00F64C8F">
        <w:rPr>
          <w:rFonts w:ascii="等线" w:eastAsia="等线" w:hAnsi="等线" w:hint="eastAsia"/>
          <w:spacing w:val="8"/>
        </w:rPr>
        <w:t>在</w:t>
      </w:r>
      <w:r w:rsidR="00585CD5" w:rsidRPr="00A31154">
        <w:rPr>
          <w:rFonts w:ascii="等线" w:eastAsia="等线" w:hAnsi="等线" w:hint="eastAsia"/>
          <w:spacing w:val="8"/>
        </w:rPr>
        <w:t>国内率先开展保留十二指肠的胰头切除等新型手术，</w:t>
      </w:r>
      <w:r w:rsidR="002F61B8" w:rsidRPr="00A31154">
        <w:rPr>
          <w:rFonts w:ascii="等线" w:eastAsia="等线" w:hAnsi="等线" w:hint="eastAsia"/>
          <w:spacing w:val="8"/>
        </w:rPr>
        <w:t>作为中华医学会外科学分会《慢性胰腺炎诊治指南》的执笔单位，始终倡导保留器官功能手术在慢性胰腺炎手术治疗中的应用，在解除胰管和胆管梗阻的基础上，保留十二指肠和胆道完整性。与传统的胰十二指肠切除术相比，手术创伤小，术后并发症发生率低。在保证相同长期疼痛缓解率的同时，维持了更好的生活质量。</w:t>
      </w:r>
    </w:p>
    <w:p w14:paraId="20E1105A" w14:textId="2986287E" w:rsidR="00FC452C" w:rsidRPr="004268D9" w:rsidRDefault="0047392B" w:rsidP="0047392B">
      <w:pPr>
        <w:pStyle w:val="a5"/>
        <w:numPr>
          <w:ilvl w:val="0"/>
          <w:numId w:val="2"/>
        </w:numPr>
        <w:ind w:firstLineChars="0"/>
        <w:rPr>
          <w:rFonts w:ascii="黑体" w:eastAsia="黑体" w:hAnsi="黑体"/>
          <w:sz w:val="24"/>
        </w:rPr>
      </w:pPr>
      <w:r w:rsidRPr="004268D9">
        <w:rPr>
          <w:rFonts w:ascii="黑体" w:eastAsia="黑体" w:hAnsi="黑体" w:hint="eastAsia"/>
          <w:sz w:val="24"/>
        </w:rPr>
        <w:t>胰腺微创手术</w:t>
      </w:r>
    </w:p>
    <w:p w14:paraId="33482527" w14:textId="5E5F18F1" w:rsidR="0047392B" w:rsidRPr="004268D9" w:rsidRDefault="00A91221" w:rsidP="004268D9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jc w:val="both"/>
        <w:rPr>
          <w:rFonts w:ascii="等线" w:eastAsia="等线" w:hAnsi="等线"/>
          <w:spacing w:val="8"/>
        </w:rPr>
      </w:pPr>
      <w:r w:rsidRPr="004268D9">
        <w:rPr>
          <w:rFonts w:ascii="等线" w:eastAsia="等线" w:hAnsi="等线" w:hint="eastAsia"/>
          <w:spacing w:val="8"/>
        </w:rPr>
        <w:t>胰腺外科</w:t>
      </w:r>
      <w:r w:rsidR="0047392B" w:rsidRPr="004268D9">
        <w:rPr>
          <w:rFonts w:ascii="等线" w:eastAsia="等线" w:hAnsi="等线" w:hint="eastAsia"/>
          <w:spacing w:val="8"/>
        </w:rPr>
        <w:t>在国内较早开展高难度全腹腔镜下胰十二指肠切除术（</w:t>
      </w:r>
      <w:r w:rsidR="0047392B" w:rsidRPr="004268D9">
        <w:rPr>
          <w:rFonts w:ascii="等线" w:eastAsia="等线" w:hAnsi="等线"/>
          <w:spacing w:val="8"/>
        </w:rPr>
        <w:t>LPD），是国内第二次浪潮的先行者和推动者，秉承以学科发展为纲，以微创治疗为本，以服务患者为中心，始终围绕并依托华西平台谋发展，在胰腺微创手术方面所做的工作已达国内领先、国际先进水平。自2010年10月开展了第一例全腹腔镜胰十二指肠切除术，目前已完成1200余例LPD，其中单年完成手术量超过200台，高难度的联合血管切除重建的LPD数量已超过160台（单中心数量最大），并报道了大宗病例数的腹腔镜单孔腹腔镜胰十二指肠切除术</w:t>
      </w:r>
      <w:r w:rsidR="008B2EA9" w:rsidRPr="004268D9">
        <w:rPr>
          <w:rFonts w:ascii="等线" w:eastAsia="等线" w:hAnsi="等线" w:hint="eastAsia"/>
          <w:spacing w:val="8"/>
        </w:rPr>
        <w:t>，腹腔镜保留十二指肠胰头切除术（LDPPHR）</w:t>
      </w:r>
      <w:r w:rsidR="007B459C" w:rsidRPr="004268D9">
        <w:rPr>
          <w:rFonts w:ascii="等线" w:eastAsia="等线" w:hAnsi="等线" w:hint="eastAsia"/>
          <w:spacing w:val="8"/>
        </w:rPr>
        <w:t>等</w:t>
      </w:r>
      <w:r w:rsidR="0047392B" w:rsidRPr="004268D9">
        <w:rPr>
          <w:rFonts w:ascii="等线" w:eastAsia="等线" w:hAnsi="等线"/>
          <w:spacing w:val="8"/>
        </w:rPr>
        <w:t>。曾受邀到俄罗</w:t>
      </w:r>
      <w:r w:rsidR="0047392B" w:rsidRPr="004268D9">
        <w:rPr>
          <w:rFonts w:ascii="等线" w:eastAsia="等线" w:hAnsi="等线" w:hint="eastAsia"/>
          <w:spacing w:val="8"/>
        </w:rPr>
        <w:t>斯、亚洲最大的腹腔镜外科培训中心</w:t>
      </w:r>
      <w:r w:rsidR="0047392B" w:rsidRPr="004268D9">
        <w:rPr>
          <w:rFonts w:ascii="等线" w:eastAsia="等线" w:hAnsi="等线"/>
          <w:spacing w:val="8"/>
        </w:rPr>
        <w:t>-IRCAD行手术演示和演讲。目前已于国内23个省及直辖市，超过100家医院行手术</w:t>
      </w:r>
      <w:r w:rsidR="008F2314" w:rsidRPr="004268D9">
        <w:rPr>
          <w:rFonts w:ascii="等线" w:eastAsia="等线" w:hAnsi="等线" w:hint="eastAsia"/>
          <w:spacing w:val="8"/>
        </w:rPr>
        <w:t>演示。</w:t>
      </w:r>
    </w:p>
    <w:p w14:paraId="0E1175CE" w14:textId="426558DF" w:rsidR="006500A6" w:rsidRPr="004268D9" w:rsidRDefault="006500A6" w:rsidP="006500A6">
      <w:pPr>
        <w:pStyle w:val="a5"/>
        <w:numPr>
          <w:ilvl w:val="0"/>
          <w:numId w:val="2"/>
        </w:numPr>
        <w:ind w:firstLineChars="0"/>
        <w:rPr>
          <w:rFonts w:ascii="黑体" w:eastAsia="黑体" w:hAnsi="黑体"/>
          <w:sz w:val="24"/>
        </w:rPr>
      </w:pPr>
      <w:r w:rsidRPr="004268D9">
        <w:rPr>
          <w:rFonts w:ascii="黑体" w:eastAsia="黑体" w:hAnsi="黑体" w:hint="eastAsia"/>
          <w:sz w:val="24"/>
        </w:rPr>
        <w:t>保留器官实质的胰腺肿瘤切除术</w:t>
      </w:r>
    </w:p>
    <w:p w14:paraId="6353C689" w14:textId="433D219F" w:rsidR="003B31C0" w:rsidRPr="00664174" w:rsidRDefault="00C87FC5" w:rsidP="003B31C0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jc w:val="both"/>
        <w:rPr>
          <w:rFonts w:ascii="等线" w:eastAsia="等线" w:hAnsi="等线"/>
          <w:spacing w:val="8"/>
        </w:rPr>
      </w:pPr>
      <w:r w:rsidRPr="004268D9">
        <w:rPr>
          <w:rFonts w:ascii="等线" w:eastAsia="等线" w:hAnsi="等线" w:hint="eastAsia"/>
          <w:spacing w:val="8"/>
        </w:rPr>
        <w:t>胰腺外科</w:t>
      </w:r>
      <w:r w:rsidR="008C7FEF" w:rsidRPr="004268D9">
        <w:rPr>
          <w:rFonts w:ascii="等线" w:eastAsia="等线" w:hAnsi="等线" w:hint="eastAsia"/>
          <w:spacing w:val="8"/>
        </w:rPr>
        <w:t>凝练升华“器官微创”理念，开展前瞻队列研究，实现手术新技术创新</w:t>
      </w:r>
      <w:r>
        <w:rPr>
          <w:rFonts w:ascii="等线" w:eastAsia="等线" w:hAnsi="等线" w:hint="eastAsia"/>
          <w:spacing w:val="8"/>
        </w:rPr>
        <w:t>，</w:t>
      </w:r>
      <w:r w:rsidR="003B31C0" w:rsidRPr="00664174">
        <w:rPr>
          <w:rFonts w:ascii="等线" w:eastAsia="等线" w:hAnsi="等线"/>
          <w:spacing w:val="8"/>
        </w:rPr>
        <w:t>在手术技术创新</w:t>
      </w:r>
      <w:r>
        <w:rPr>
          <w:rFonts w:ascii="等线" w:eastAsia="等线" w:hAnsi="等线" w:hint="eastAsia"/>
          <w:spacing w:val="8"/>
        </w:rPr>
        <w:t>，</w:t>
      </w:r>
      <w:r w:rsidR="003B31C0" w:rsidRPr="00664174">
        <w:rPr>
          <w:rFonts w:ascii="等线" w:eastAsia="等线" w:hAnsi="等线"/>
          <w:spacing w:val="8"/>
        </w:rPr>
        <w:t>手术安全性评估</w:t>
      </w:r>
      <w:r>
        <w:rPr>
          <w:rFonts w:ascii="等线" w:eastAsia="等线" w:hAnsi="等线" w:hint="eastAsia"/>
          <w:spacing w:val="8"/>
        </w:rPr>
        <w:t>，</w:t>
      </w:r>
      <w:r w:rsidR="003B31C0" w:rsidRPr="00664174">
        <w:rPr>
          <w:rFonts w:ascii="等线" w:eastAsia="等线" w:hAnsi="等线"/>
          <w:spacing w:val="8"/>
        </w:rPr>
        <w:t>手术有效性评价方面积累了</w:t>
      </w:r>
      <w:r w:rsidR="003B31C0" w:rsidRPr="00664174">
        <w:rPr>
          <w:rFonts w:ascii="等线" w:eastAsia="等线" w:hAnsi="等线"/>
          <w:spacing w:val="8"/>
        </w:rPr>
        <w:lastRenderedPageBreak/>
        <w:t>丰富的临床经验</w:t>
      </w:r>
      <w:r>
        <w:rPr>
          <w:rFonts w:ascii="等线" w:eastAsia="等线" w:hAnsi="等线" w:hint="eastAsia"/>
          <w:spacing w:val="8"/>
        </w:rPr>
        <w:t>，</w:t>
      </w:r>
      <w:r w:rsidR="003B31C0" w:rsidRPr="00664174">
        <w:rPr>
          <w:rFonts w:ascii="等线" w:eastAsia="等线" w:hAnsi="等线"/>
          <w:spacing w:val="8"/>
        </w:rPr>
        <w:t>在国内率先运用胰管保留术治疗紧贴主胰管的胰腺肿瘤,</w:t>
      </w:r>
      <w:r w:rsidR="008C7FEF" w:rsidRPr="008C7FEF">
        <w:rPr>
          <w:rFonts w:ascii="等线" w:eastAsia="等线" w:hAnsi="等线"/>
          <w:spacing w:val="8"/>
        </w:rPr>
        <w:t xml:space="preserve"> </w:t>
      </w:r>
      <w:r w:rsidR="008C7FEF" w:rsidRPr="00664174">
        <w:rPr>
          <w:rFonts w:ascii="等线" w:eastAsia="等线" w:hAnsi="等线"/>
          <w:spacing w:val="8"/>
        </w:rPr>
        <w:t>通过术前超声内镜和术中彩超的多学科协作</w:t>
      </w:r>
      <w:r w:rsidR="008C7FEF">
        <w:rPr>
          <w:rFonts w:ascii="等线" w:eastAsia="等线" w:hAnsi="等线" w:hint="eastAsia"/>
          <w:spacing w:val="8"/>
        </w:rPr>
        <w:t>，</w:t>
      </w:r>
      <w:r w:rsidR="008C7FEF" w:rsidRPr="00664174">
        <w:rPr>
          <w:rFonts w:ascii="等线" w:eastAsia="等线" w:hAnsi="等线"/>
          <w:spacing w:val="8"/>
        </w:rPr>
        <w:t>突破了小于2mm不适合开展此术式的技术瓶颈</w:t>
      </w:r>
      <w:r w:rsidR="008C7FEF">
        <w:rPr>
          <w:rFonts w:ascii="等线" w:eastAsia="等线" w:hAnsi="等线" w:hint="eastAsia"/>
          <w:spacing w:val="8"/>
        </w:rPr>
        <w:t>，</w:t>
      </w:r>
      <w:r w:rsidR="003B31C0" w:rsidRPr="00664174">
        <w:rPr>
          <w:rFonts w:ascii="等线" w:eastAsia="等线" w:hAnsi="等线"/>
          <w:spacing w:val="8"/>
        </w:rPr>
        <w:t>为推动保留器官实质和全消化道正常解剖结构的胰腺</w:t>
      </w:r>
      <w:r w:rsidR="003B31C0" w:rsidRPr="00664174">
        <w:rPr>
          <w:rFonts w:ascii="等线" w:eastAsia="等线" w:hAnsi="等线" w:hint="eastAsia"/>
          <w:spacing w:val="8"/>
        </w:rPr>
        <w:t>肿瘤切除术的临床应用发挥了领头羊的作用。</w:t>
      </w:r>
    </w:p>
    <w:p w14:paraId="7D542AEC" w14:textId="14088439" w:rsidR="00C02E48" w:rsidRDefault="003B31C0" w:rsidP="00C02E48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jc w:val="both"/>
        <w:rPr>
          <w:rFonts w:ascii="等线" w:eastAsia="等线" w:hAnsi="等线" w:hint="eastAsia"/>
          <w:spacing w:val="8"/>
        </w:rPr>
      </w:pPr>
      <w:r w:rsidRPr="00664174">
        <w:rPr>
          <w:rFonts w:ascii="等线" w:eastAsia="等线" w:hAnsi="等线" w:hint="eastAsia"/>
          <w:spacing w:val="8"/>
        </w:rPr>
        <w:t>保留胰管的胰腺肿瘤切除术</w:t>
      </w:r>
      <w:r w:rsidR="00C87FC5">
        <w:rPr>
          <w:rFonts w:ascii="等线" w:eastAsia="等线" w:hAnsi="等线" w:hint="eastAsia"/>
          <w:spacing w:val="8"/>
        </w:rPr>
        <w:t>，</w:t>
      </w:r>
      <w:r w:rsidRPr="00664174">
        <w:rPr>
          <w:rFonts w:ascii="等线" w:eastAsia="等线" w:hAnsi="等线"/>
          <w:spacing w:val="8"/>
        </w:rPr>
        <w:t>在保留器官实质的胰腺肿瘤切除术的基础上,完整保留了患者正常的消化道解剖结构</w:t>
      </w:r>
      <w:r w:rsidR="00C87FC5">
        <w:rPr>
          <w:rFonts w:ascii="等线" w:eastAsia="等线" w:hAnsi="等线" w:hint="eastAsia"/>
          <w:spacing w:val="8"/>
        </w:rPr>
        <w:t>，</w:t>
      </w:r>
      <w:r w:rsidRPr="00664174">
        <w:rPr>
          <w:rFonts w:ascii="等线" w:eastAsia="等线" w:hAnsi="等线"/>
          <w:spacing w:val="8"/>
        </w:rPr>
        <w:t>体现真正的器官微创，避免患者因为手术而出现新发糖尿病的风险</w:t>
      </w:r>
      <w:r>
        <w:rPr>
          <w:rFonts w:ascii="等线" w:eastAsia="等线" w:hAnsi="等线" w:hint="eastAsia"/>
          <w:spacing w:val="8"/>
        </w:rPr>
        <w:t>，</w:t>
      </w:r>
      <w:r w:rsidRPr="00664174">
        <w:rPr>
          <w:rFonts w:ascii="等线" w:eastAsia="等线" w:hAnsi="等线"/>
          <w:spacing w:val="8"/>
        </w:rPr>
        <w:t>术后患者生活质量基本不受影响。</w:t>
      </w:r>
    </w:p>
    <w:p w14:paraId="55AEF5DD" w14:textId="0A5B7059" w:rsidR="00B077DA" w:rsidRPr="00270A76" w:rsidRDefault="00186137">
      <w:pPr>
        <w:rPr>
          <w:color w:val="FFFFEE"/>
          <w:sz w:val="30"/>
          <w:szCs w:val="30"/>
          <w:shd w:val="clear" w:color="auto" w:fill="00589C"/>
        </w:rPr>
      </w:pPr>
      <w:r w:rsidRPr="00270A76">
        <w:rPr>
          <w:rFonts w:hint="eastAsia"/>
          <w:color w:val="FFFFEE"/>
          <w:sz w:val="30"/>
          <w:szCs w:val="30"/>
          <w:shd w:val="clear" w:color="auto" w:fill="00589C"/>
        </w:rPr>
        <w:t>科研及教学工作</w:t>
      </w:r>
    </w:p>
    <w:p w14:paraId="1D1B9643" w14:textId="47ABD8CE" w:rsidR="00186137" w:rsidRPr="00630933" w:rsidRDefault="00186137" w:rsidP="00E449A4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jc w:val="both"/>
        <w:rPr>
          <w:rFonts w:ascii="等线" w:eastAsia="等线" w:hAnsi="等线"/>
          <w:spacing w:val="8"/>
        </w:rPr>
      </w:pPr>
      <w:r>
        <w:rPr>
          <w:rFonts w:ascii="等线" w:eastAsia="等线" w:hAnsi="等线" w:hint="eastAsia"/>
          <w:spacing w:val="8"/>
        </w:rPr>
        <w:t>四川大学华西医院</w:t>
      </w:r>
      <w:r w:rsidR="00064BB2">
        <w:rPr>
          <w:rFonts w:ascii="等线" w:eastAsia="等线" w:hAnsi="等线" w:hint="eastAsia"/>
          <w:spacing w:val="8"/>
        </w:rPr>
        <w:t>胰腺外科</w:t>
      </w:r>
      <w:r>
        <w:rPr>
          <w:rFonts w:ascii="等线" w:eastAsia="等线" w:hAnsi="等线" w:hint="eastAsia"/>
          <w:spacing w:val="8"/>
        </w:rPr>
        <w:t>多次获得国家级、省部级科技进步奖；</w:t>
      </w:r>
      <w:r w:rsidR="00393873">
        <w:rPr>
          <w:rFonts w:ascii="等线" w:eastAsia="等线" w:hAnsi="等线" w:hint="eastAsia"/>
          <w:spacing w:val="8"/>
        </w:rPr>
        <w:t>主编《</w:t>
      </w:r>
      <w:r w:rsidR="00484266" w:rsidRPr="00484266">
        <w:rPr>
          <w:rFonts w:ascii="等线" w:eastAsia="等线" w:hAnsi="等线" w:hint="eastAsia"/>
          <w:spacing w:val="8"/>
        </w:rPr>
        <w:t>临床流行病学与循证医学</w:t>
      </w:r>
      <w:r w:rsidR="00484266">
        <w:rPr>
          <w:rFonts w:ascii="等线" w:eastAsia="等线" w:hAnsi="等线" w:hint="eastAsia"/>
          <w:spacing w:val="8"/>
        </w:rPr>
        <w:t>》</w:t>
      </w:r>
      <w:r w:rsidR="00B66188">
        <w:rPr>
          <w:rFonts w:ascii="等线" w:eastAsia="等线" w:hAnsi="等线" w:hint="eastAsia"/>
          <w:spacing w:val="8"/>
        </w:rPr>
        <w:t>等国家规划教材</w:t>
      </w:r>
      <w:r w:rsidR="0004254A">
        <w:rPr>
          <w:rFonts w:ascii="等线" w:eastAsia="等线" w:hAnsi="等线" w:hint="eastAsia"/>
          <w:spacing w:val="8"/>
        </w:rPr>
        <w:t>；</w:t>
      </w:r>
      <w:r>
        <w:rPr>
          <w:rFonts w:ascii="等线" w:eastAsia="等线" w:hAnsi="等线" w:hint="eastAsia"/>
          <w:spacing w:val="8"/>
        </w:rPr>
        <w:t>主编</w:t>
      </w:r>
      <w:r w:rsidR="00650648">
        <w:rPr>
          <w:rFonts w:ascii="等线" w:eastAsia="等线" w:hAnsi="等线" w:hint="eastAsia"/>
          <w:spacing w:val="8"/>
        </w:rPr>
        <w:t>《</w:t>
      </w:r>
      <w:r w:rsidR="00650648" w:rsidRPr="00650648">
        <w:rPr>
          <w:rFonts w:ascii="等线" w:eastAsia="等线" w:hAnsi="等线" w:hint="eastAsia"/>
          <w:spacing w:val="8"/>
        </w:rPr>
        <w:t>急性胰腺炎</w:t>
      </w:r>
      <w:r w:rsidR="00650648">
        <w:rPr>
          <w:rFonts w:ascii="等线" w:eastAsia="等线" w:hAnsi="等线" w:hint="eastAsia"/>
          <w:spacing w:val="8"/>
        </w:rPr>
        <w:t>》、</w:t>
      </w:r>
      <w:r w:rsidR="00DE2D4E">
        <w:rPr>
          <w:rFonts w:ascii="等线" w:eastAsia="等线" w:hAnsi="等线" w:hint="eastAsia"/>
          <w:spacing w:val="8"/>
        </w:rPr>
        <w:t>《</w:t>
      </w:r>
      <w:r w:rsidR="00DE2D4E" w:rsidRPr="0086377E">
        <w:rPr>
          <w:rFonts w:ascii="等线" w:eastAsia="等线" w:hAnsi="等线" w:hint="eastAsia"/>
          <w:spacing w:val="8"/>
        </w:rPr>
        <w:t>腹部外科手术要点及围手术期处理</w:t>
      </w:r>
      <w:r w:rsidR="00DE2D4E">
        <w:rPr>
          <w:rFonts w:ascii="等线" w:eastAsia="等线" w:hAnsi="等线" w:hint="eastAsia"/>
          <w:spacing w:val="8"/>
        </w:rPr>
        <w:t>》</w:t>
      </w:r>
      <w:r w:rsidR="00580063">
        <w:rPr>
          <w:rFonts w:ascii="等线" w:eastAsia="等线" w:hAnsi="等线" w:hint="eastAsia"/>
          <w:spacing w:val="8"/>
        </w:rPr>
        <w:t>、《</w:t>
      </w:r>
      <w:r w:rsidR="00580063" w:rsidRPr="00580063">
        <w:rPr>
          <w:rFonts w:ascii="等线" w:eastAsia="等线" w:hAnsi="等线" w:hint="eastAsia"/>
          <w:spacing w:val="8"/>
        </w:rPr>
        <w:t>腹腔镜胰腺外科手术学</w:t>
      </w:r>
      <w:r w:rsidR="00580063">
        <w:rPr>
          <w:rFonts w:ascii="等线" w:eastAsia="等线" w:hAnsi="等线" w:hint="eastAsia"/>
          <w:spacing w:val="8"/>
        </w:rPr>
        <w:t>》</w:t>
      </w:r>
      <w:r>
        <w:rPr>
          <w:rFonts w:ascii="等线" w:eastAsia="等线" w:hAnsi="等线" w:hint="eastAsia"/>
          <w:spacing w:val="8"/>
        </w:rPr>
        <w:t>等学术专著。肝</w:t>
      </w:r>
      <w:r w:rsidR="00630933">
        <w:rPr>
          <w:rFonts w:ascii="等线" w:eastAsia="等线" w:hAnsi="等线" w:hint="eastAsia"/>
          <w:spacing w:val="8"/>
        </w:rPr>
        <w:t>胰腺外科</w:t>
      </w:r>
      <w:r>
        <w:rPr>
          <w:rFonts w:ascii="等线" w:eastAsia="等线" w:hAnsi="等线" w:hint="eastAsia"/>
          <w:spacing w:val="8"/>
        </w:rPr>
        <w:t>每年发表大量高影像因子的SCI论文</w:t>
      </w:r>
      <w:r w:rsidR="0004254A">
        <w:rPr>
          <w:rFonts w:ascii="等线" w:eastAsia="等线" w:hAnsi="等线" w:hint="eastAsia"/>
          <w:spacing w:val="8"/>
        </w:rPr>
        <w:t>及</w:t>
      </w:r>
      <w:r>
        <w:rPr>
          <w:rFonts w:ascii="等线" w:eastAsia="等线" w:hAnsi="等线" w:hint="eastAsia"/>
          <w:spacing w:val="8"/>
        </w:rPr>
        <w:t>获得</w:t>
      </w:r>
      <w:r w:rsidR="00C722AF">
        <w:rPr>
          <w:rFonts w:ascii="等线" w:eastAsia="等线" w:hAnsi="等线" w:hint="eastAsia"/>
          <w:spacing w:val="8"/>
        </w:rPr>
        <w:t>多项</w:t>
      </w:r>
      <w:r w:rsidR="00630933">
        <w:rPr>
          <w:rFonts w:ascii="等线" w:eastAsia="等线" w:hAnsi="等线" w:hint="eastAsia"/>
          <w:spacing w:val="8"/>
        </w:rPr>
        <w:t>国家级及省部级课题</w:t>
      </w:r>
      <w:r>
        <w:rPr>
          <w:rFonts w:ascii="等线" w:eastAsia="等线" w:hAnsi="等线" w:hint="eastAsia"/>
          <w:spacing w:val="8"/>
        </w:rPr>
        <w:t>。</w:t>
      </w:r>
    </w:p>
    <w:p w14:paraId="23259FAE" w14:textId="25B6306D" w:rsidR="00B077DA" w:rsidRDefault="00186137" w:rsidP="00387CA7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jc w:val="both"/>
        <w:rPr>
          <w:rFonts w:ascii="等线" w:eastAsia="等线" w:hAnsi="等线"/>
          <w:spacing w:val="8"/>
        </w:rPr>
      </w:pPr>
      <w:r w:rsidRPr="00630933">
        <w:rPr>
          <w:rFonts w:ascii="等线" w:eastAsia="等线" w:hAnsi="等线" w:hint="eastAsia"/>
          <w:spacing w:val="8"/>
        </w:rPr>
        <w:t>承接并发起大量</w:t>
      </w:r>
      <w:r w:rsidR="008A087A">
        <w:rPr>
          <w:rFonts w:ascii="等线" w:eastAsia="等线" w:hAnsi="等线" w:hint="eastAsia"/>
          <w:spacing w:val="8"/>
        </w:rPr>
        <w:t>胰腺肿瘤</w:t>
      </w:r>
      <w:r w:rsidRPr="00630933">
        <w:rPr>
          <w:rFonts w:ascii="等线" w:eastAsia="等线" w:hAnsi="等线" w:hint="eastAsia"/>
          <w:spacing w:val="8"/>
        </w:rPr>
        <w:t>新辅助、转化</w:t>
      </w:r>
      <w:r w:rsidR="00FD0B06">
        <w:rPr>
          <w:rFonts w:ascii="等线" w:eastAsia="等线" w:hAnsi="等线" w:hint="eastAsia"/>
          <w:spacing w:val="8"/>
        </w:rPr>
        <w:t>，手术</w:t>
      </w:r>
      <w:r w:rsidR="00FE242E">
        <w:rPr>
          <w:rFonts w:ascii="等线" w:eastAsia="等线" w:hAnsi="等线" w:hint="eastAsia"/>
          <w:spacing w:val="8"/>
        </w:rPr>
        <w:t>等</w:t>
      </w:r>
      <w:r w:rsidRPr="00630933">
        <w:rPr>
          <w:rFonts w:ascii="等线" w:eastAsia="等线" w:hAnsi="等线" w:hint="eastAsia"/>
          <w:spacing w:val="8"/>
        </w:rPr>
        <w:t>各类临床研究，可为学员提供临床研究提供指导。在</w:t>
      </w:r>
      <w:r w:rsidR="008A087A">
        <w:rPr>
          <w:rFonts w:ascii="等线" w:eastAsia="等线" w:hAnsi="等线" w:hint="eastAsia"/>
          <w:spacing w:val="8"/>
        </w:rPr>
        <w:t>胰腺外科</w:t>
      </w:r>
      <w:r w:rsidRPr="00630933">
        <w:rPr>
          <w:rFonts w:ascii="等线" w:eastAsia="等线" w:hAnsi="等线" w:hint="eastAsia"/>
          <w:spacing w:val="8"/>
        </w:rPr>
        <w:t>进修有机会学习到最新的针对</w:t>
      </w:r>
      <w:r w:rsidR="008A087A">
        <w:rPr>
          <w:rFonts w:ascii="等线" w:eastAsia="等线" w:hAnsi="等线" w:hint="eastAsia"/>
          <w:spacing w:val="8"/>
        </w:rPr>
        <w:t>胰腺癌，胰腺神经内分泌肿瘤</w:t>
      </w:r>
      <w:r w:rsidRPr="00630933">
        <w:rPr>
          <w:rFonts w:ascii="等线" w:eastAsia="等线" w:hAnsi="等线" w:hint="eastAsia"/>
          <w:spacing w:val="8"/>
        </w:rPr>
        <w:t>的药物治疗前沿知识，为学员今后在各自医院开展各类临床研究打下基础。</w:t>
      </w:r>
    </w:p>
    <w:p w14:paraId="1CA99E24" w14:textId="469826C5" w:rsidR="00C02E48" w:rsidRDefault="00374B72" w:rsidP="00C02E48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jc w:val="both"/>
        <w:rPr>
          <w:rFonts w:ascii="等线" w:eastAsia="等线" w:hAnsi="等线" w:hint="eastAsia"/>
          <w:spacing w:val="8"/>
        </w:rPr>
      </w:pPr>
      <w:r w:rsidRPr="00E32FF3">
        <w:rPr>
          <w:rFonts w:ascii="等线" w:eastAsia="等线" w:hAnsi="等线" w:hint="eastAsia"/>
          <w:spacing w:val="8"/>
        </w:rPr>
        <w:t>在胰腺外科进修学员有机会学习到</w:t>
      </w:r>
      <w:r w:rsidR="0041530A">
        <w:rPr>
          <w:rFonts w:ascii="等线" w:eastAsia="等线" w:hAnsi="等线" w:hint="eastAsia"/>
          <w:spacing w:val="8"/>
        </w:rPr>
        <w:t>胰腺外科</w:t>
      </w:r>
      <w:r w:rsidRPr="00E32FF3">
        <w:rPr>
          <w:rFonts w:ascii="等线" w:eastAsia="等线" w:hAnsi="等线" w:hint="eastAsia"/>
          <w:spacing w:val="8"/>
        </w:rPr>
        <w:t>领域</w:t>
      </w:r>
      <w:r w:rsidR="00A20285">
        <w:rPr>
          <w:rFonts w:ascii="等线" w:eastAsia="等线" w:hAnsi="等线" w:hint="eastAsia"/>
          <w:spacing w:val="8"/>
        </w:rPr>
        <w:t>发展前言知识，</w:t>
      </w:r>
      <w:r w:rsidRPr="00E32FF3">
        <w:rPr>
          <w:rFonts w:ascii="等线" w:eastAsia="等线" w:hAnsi="等线" w:hint="eastAsia"/>
          <w:spacing w:val="8"/>
        </w:rPr>
        <w:t>最尖端的手术技巧以及全面学习针对</w:t>
      </w:r>
      <w:r w:rsidR="0041530A">
        <w:rPr>
          <w:rFonts w:ascii="等线" w:eastAsia="等线" w:hAnsi="等线" w:hint="eastAsia"/>
          <w:spacing w:val="8"/>
        </w:rPr>
        <w:t>胰腺肿瘤，胰腺炎等疾病的</w:t>
      </w:r>
      <w:r w:rsidRPr="00E32FF3">
        <w:rPr>
          <w:rFonts w:ascii="等线" w:eastAsia="等线" w:hAnsi="等线" w:hint="eastAsia"/>
          <w:spacing w:val="8"/>
        </w:rPr>
        <w:t>规范化治疗</w:t>
      </w:r>
      <w:r w:rsidR="0041530A">
        <w:rPr>
          <w:rFonts w:ascii="等线" w:eastAsia="等线" w:hAnsi="等线" w:hint="eastAsia"/>
          <w:spacing w:val="8"/>
        </w:rPr>
        <w:t>，</w:t>
      </w:r>
      <w:r w:rsidR="00CE010B">
        <w:rPr>
          <w:rFonts w:ascii="等线" w:eastAsia="等线" w:hAnsi="等线" w:hint="eastAsia"/>
          <w:spacing w:val="8"/>
        </w:rPr>
        <w:t>围手术期</w:t>
      </w:r>
      <w:r w:rsidR="0041530A">
        <w:rPr>
          <w:rFonts w:ascii="等线" w:eastAsia="等线" w:hAnsi="等线" w:hint="eastAsia"/>
          <w:spacing w:val="8"/>
        </w:rPr>
        <w:t>患者安全管理</w:t>
      </w:r>
      <w:r w:rsidR="00DB21A0">
        <w:rPr>
          <w:rFonts w:ascii="等线" w:eastAsia="等线" w:hAnsi="等线" w:hint="eastAsia"/>
          <w:spacing w:val="8"/>
        </w:rPr>
        <w:t>等</w:t>
      </w:r>
      <w:r w:rsidRPr="00E32FF3">
        <w:rPr>
          <w:rFonts w:ascii="等线" w:eastAsia="等线" w:hAnsi="等线" w:hint="eastAsia"/>
          <w:spacing w:val="8"/>
        </w:rPr>
        <w:t>。</w:t>
      </w:r>
    </w:p>
    <w:p w14:paraId="7AF67CA0" w14:textId="77777777" w:rsidR="00C02E48" w:rsidRPr="00C02E48" w:rsidRDefault="00C02E48" w:rsidP="00C02E48">
      <w:pPr>
        <w:rPr>
          <w:color w:val="FFFFEE"/>
          <w:sz w:val="30"/>
          <w:szCs w:val="30"/>
          <w:shd w:val="clear" w:color="auto" w:fill="00589C"/>
        </w:rPr>
      </w:pPr>
      <w:r w:rsidRPr="00C02E48">
        <w:rPr>
          <w:rFonts w:hint="eastAsia"/>
          <w:color w:val="FFFFEE"/>
          <w:sz w:val="30"/>
          <w:szCs w:val="30"/>
          <w:shd w:val="clear" w:color="auto" w:fill="00589C"/>
        </w:rPr>
        <w:t>胰腺外科护理团队</w:t>
      </w:r>
    </w:p>
    <w:p w14:paraId="16B2B860" w14:textId="20D0AA55" w:rsidR="00C02E48" w:rsidRDefault="00C02E48" w:rsidP="00C02E48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jc w:val="both"/>
        <w:rPr>
          <w:rFonts w:ascii="等线" w:eastAsia="等线" w:hAnsi="等线"/>
          <w:spacing w:val="8"/>
        </w:rPr>
      </w:pPr>
      <w:r>
        <w:rPr>
          <w:rFonts w:ascii="等线" w:eastAsia="等线" w:hAnsi="等线" w:hint="eastAsia"/>
          <w:spacing w:val="8"/>
        </w:rPr>
        <w:lastRenderedPageBreak/>
        <w:t>胰腺外科护理团队是一支拥有丰富临床经验的专业化团队</w:t>
      </w:r>
      <w:r>
        <w:rPr>
          <w:rFonts w:ascii="等线" w:eastAsia="等线" w:hAnsi="等线" w:hint="eastAsia"/>
          <w:spacing w:val="8"/>
        </w:rPr>
        <w:t>，</w:t>
      </w:r>
      <w:r>
        <w:rPr>
          <w:rFonts w:ascii="等线" w:eastAsia="等线" w:hAnsi="等线" w:hint="eastAsia"/>
          <w:spacing w:val="8"/>
        </w:rPr>
        <w:t>不断学习和创新，致力于成为国内外一流、领先水平的胰腺外科护理团队。团队拥有严格的职业道德，专注于精细化、差异化、人性化、个体化护理服务的开展，为患者提供最优质的护理服务，严格落实责任制整体护理，在强化基础护理的同时注重专科护理的发展，培养了APN（高级实践护士）、静脉治疗、伤口造口/压力性损伤、疼痛、院感、血糖管理、老年护理、营养管理、重症管理等专科护士。成立了宣传、血糖、疼痛、伤口、静疗、院感、礼仪、随访、血栓等11个专项工作小组，并在科室积极开展相应专项工作，解决护理疑难问题，并擅长运用管理工具科学管理，曾荣获全国品管圈一等奖，亚洲质量管理案例一等奖等奖项。</w:t>
      </w:r>
    </w:p>
    <w:p w14:paraId="7D53E630" w14:textId="364627F8" w:rsidR="00C02E48" w:rsidRPr="0041530A" w:rsidRDefault="00C02E48" w:rsidP="00386479">
      <w:pPr>
        <w:pStyle w:val="a3"/>
        <w:shd w:val="clear" w:color="auto" w:fill="FFFFFF"/>
        <w:spacing w:before="0" w:beforeAutospacing="0" w:after="0" w:afterAutospacing="0" w:line="360" w:lineRule="atLeast"/>
        <w:ind w:firstLineChars="200" w:firstLine="512"/>
        <w:jc w:val="both"/>
        <w:rPr>
          <w:rFonts w:ascii="等线" w:eastAsia="等线" w:hAnsi="等线" w:hint="eastAsia"/>
          <w:spacing w:val="8"/>
        </w:rPr>
      </w:pPr>
      <w:r>
        <w:rPr>
          <w:rFonts w:ascii="等线" w:eastAsia="等线" w:hAnsi="等线" w:hint="eastAsia"/>
          <w:spacing w:val="8"/>
        </w:rPr>
        <w:t>胰腺外科护理团队积极探索科研并推广应用新技术和方法，为临床工作提供最新的科学依据。近年来共参编教材2本，参编专著5本，在核心期刊上发表论文30余篇，SCI 10余篇，拥有发明专利2项，实用新型专利10余项。科室还拥有一支业务知识精，教学能力强的护理教学团队，承担实习、本科、规培、进修、委培等临床教学任务，年培训人数近百余人。</w:t>
      </w:r>
    </w:p>
    <w:p w14:paraId="60723FF7" w14:textId="77777777" w:rsidR="003C5C30" w:rsidRPr="0091161A" w:rsidRDefault="003C5C30" w:rsidP="0091161A">
      <w:pPr>
        <w:rPr>
          <w:color w:val="FFFFEE"/>
          <w:sz w:val="30"/>
          <w:szCs w:val="30"/>
          <w:shd w:val="clear" w:color="auto" w:fill="00589C"/>
        </w:rPr>
      </w:pPr>
      <w:r w:rsidRPr="0091161A">
        <w:rPr>
          <w:rFonts w:hint="eastAsia"/>
          <w:color w:val="FFFFEE"/>
          <w:sz w:val="30"/>
          <w:szCs w:val="30"/>
          <w:shd w:val="clear" w:color="auto" w:fill="00589C"/>
        </w:rPr>
        <w:t>报名条件</w:t>
      </w:r>
    </w:p>
    <w:p w14:paraId="62519AF5" w14:textId="4FF6134A" w:rsidR="003C5C30" w:rsidRDefault="003C5C30" w:rsidP="003C5C30">
      <w:pPr>
        <w:pStyle w:val="a3"/>
        <w:shd w:val="clear" w:color="auto" w:fill="FFFFFF"/>
        <w:spacing w:before="0" w:beforeAutospacing="0" w:after="0" w:afterAutospacing="0" w:line="360" w:lineRule="atLeast"/>
        <w:rPr>
          <w:rFonts w:ascii="等线" w:eastAsia="等线" w:hAnsi="等线"/>
          <w:spacing w:val="8"/>
          <w:sz w:val="21"/>
          <w:szCs w:val="21"/>
        </w:rPr>
      </w:pPr>
      <w:r>
        <w:rPr>
          <w:rStyle w:val="a4"/>
          <w:rFonts w:ascii="等线" w:eastAsia="等线" w:hAnsi="等线" w:hint="eastAsia"/>
          <w:spacing w:val="8"/>
        </w:rPr>
        <w:t>1</w:t>
      </w:r>
      <w:r>
        <w:rPr>
          <w:rFonts w:ascii="等线" w:eastAsia="等线" w:hAnsi="等线" w:hint="eastAsia"/>
          <w:spacing w:val="8"/>
        </w:rPr>
        <w:t>.进修学员选送单位应为县级（含）以上医疗卫生机构；普外、肝胆胰外科专业。</w:t>
      </w:r>
    </w:p>
    <w:p w14:paraId="32A2387B" w14:textId="7C1FDD9A" w:rsidR="003C5C30" w:rsidRDefault="003C5C30" w:rsidP="003C5C30">
      <w:pPr>
        <w:pStyle w:val="a3"/>
        <w:shd w:val="clear" w:color="auto" w:fill="FFFFFF"/>
        <w:spacing w:before="0" w:beforeAutospacing="0" w:after="0" w:afterAutospacing="0" w:line="360" w:lineRule="atLeast"/>
        <w:rPr>
          <w:rFonts w:ascii="等线" w:eastAsia="等线" w:hAnsi="等线"/>
          <w:spacing w:val="8"/>
          <w:sz w:val="21"/>
          <w:szCs w:val="21"/>
        </w:rPr>
      </w:pPr>
      <w:r>
        <w:rPr>
          <w:rStyle w:val="a4"/>
          <w:rFonts w:ascii="等线" w:eastAsia="等线" w:hAnsi="等线" w:hint="eastAsia"/>
          <w:spacing w:val="8"/>
        </w:rPr>
        <w:t>2</w:t>
      </w:r>
      <w:r>
        <w:rPr>
          <w:rFonts w:ascii="等线" w:eastAsia="等线" w:hAnsi="等线" w:hint="eastAsia"/>
          <w:spacing w:val="8"/>
        </w:rPr>
        <w:t>.进修医师：本科及以上学历，具有医师资格证及执业证，从事相关专业工作3年（含）以上；</w:t>
      </w:r>
    </w:p>
    <w:p w14:paraId="4482B374" w14:textId="241DCA35" w:rsidR="003C5C30" w:rsidRDefault="00D56B6C" w:rsidP="003C5C30">
      <w:pPr>
        <w:pStyle w:val="a3"/>
        <w:shd w:val="clear" w:color="auto" w:fill="FFFFFF"/>
        <w:spacing w:before="0" w:beforeAutospacing="0" w:after="0" w:afterAutospacing="0" w:line="360" w:lineRule="atLeast"/>
        <w:rPr>
          <w:rFonts w:ascii="等线" w:eastAsia="等线" w:hAnsi="等线"/>
          <w:spacing w:val="8"/>
          <w:sz w:val="21"/>
          <w:szCs w:val="21"/>
        </w:rPr>
      </w:pPr>
      <w:r>
        <w:rPr>
          <w:rStyle w:val="a4"/>
          <w:rFonts w:ascii="等线" w:eastAsia="等线" w:hAnsi="等线"/>
          <w:spacing w:val="8"/>
        </w:rPr>
        <w:t>3</w:t>
      </w:r>
      <w:r w:rsidR="003C5C30">
        <w:rPr>
          <w:rFonts w:ascii="等线" w:eastAsia="等线" w:hAnsi="等线" w:hint="eastAsia"/>
          <w:spacing w:val="8"/>
        </w:rPr>
        <w:t>.进修护士：大专及以上学历，具有护士执业证并在注册有效期内，从事相关专业工作3年（含）以上；</w:t>
      </w:r>
    </w:p>
    <w:p w14:paraId="46457969" w14:textId="1186059C" w:rsidR="003C5C30" w:rsidRDefault="00D56B6C" w:rsidP="003C5C30">
      <w:pPr>
        <w:pStyle w:val="a3"/>
        <w:shd w:val="clear" w:color="auto" w:fill="FFFFFF"/>
        <w:spacing w:before="0" w:beforeAutospacing="0" w:after="0" w:afterAutospacing="0" w:line="360" w:lineRule="atLeast"/>
        <w:rPr>
          <w:rFonts w:ascii="等线" w:eastAsia="等线" w:hAnsi="等线"/>
          <w:spacing w:val="8"/>
          <w:sz w:val="21"/>
          <w:szCs w:val="21"/>
        </w:rPr>
      </w:pPr>
      <w:r>
        <w:rPr>
          <w:rStyle w:val="a4"/>
          <w:rFonts w:ascii="等线" w:eastAsia="等线" w:hAnsi="等线"/>
          <w:spacing w:val="8"/>
        </w:rPr>
        <w:lastRenderedPageBreak/>
        <w:t>4</w:t>
      </w:r>
      <w:r w:rsidR="003C5C30">
        <w:rPr>
          <w:rFonts w:ascii="等线" w:eastAsia="等线" w:hAnsi="等线" w:hint="eastAsia"/>
          <w:spacing w:val="8"/>
        </w:rPr>
        <w:t>.进修学员申请进修专业应与执业范围相符，选送单位应与执业地点一致；</w:t>
      </w:r>
    </w:p>
    <w:p w14:paraId="38B9559B" w14:textId="3A6C6177" w:rsidR="003C5C30" w:rsidRPr="005C74C0" w:rsidRDefault="00D56B6C" w:rsidP="005C74C0">
      <w:pPr>
        <w:pStyle w:val="a3"/>
        <w:shd w:val="clear" w:color="auto" w:fill="FFFFFF"/>
        <w:spacing w:before="0" w:beforeAutospacing="0" w:after="0" w:afterAutospacing="0" w:line="360" w:lineRule="atLeast"/>
        <w:rPr>
          <w:rFonts w:ascii="等线" w:eastAsia="等线" w:hAnsi="等线"/>
          <w:spacing w:val="8"/>
          <w:sz w:val="21"/>
          <w:szCs w:val="21"/>
        </w:rPr>
      </w:pPr>
      <w:r>
        <w:rPr>
          <w:rStyle w:val="a4"/>
          <w:rFonts w:ascii="等线" w:eastAsia="等线" w:hAnsi="等线"/>
          <w:spacing w:val="8"/>
        </w:rPr>
        <w:t>5</w:t>
      </w:r>
      <w:r w:rsidR="003C5C30">
        <w:rPr>
          <w:rFonts w:ascii="等线" w:eastAsia="等线" w:hAnsi="等线" w:hint="eastAsia"/>
          <w:spacing w:val="8"/>
        </w:rPr>
        <w:t>.进修学员应具有良好的政治素养、医德医风和团队协作精神；应身心健康，熟悉所进修专业的理论及操作技能，具有一定独立工作能力，能完成相应诊疗及教学活动。</w:t>
      </w:r>
    </w:p>
    <w:p w14:paraId="2CEFD370" w14:textId="77777777" w:rsidR="005C74C0" w:rsidRDefault="003C5C30" w:rsidP="005C74C0">
      <w:pPr>
        <w:rPr>
          <w:color w:val="FFFFEE"/>
          <w:sz w:val="30"/>
          <w:szCs w:val="30"/>
          <w:shd w:val="clear" w:color="auto" w:fill="00589C"/>
        </w:rPr>
      </w:pPr>
      <w:r w:rsidRPr="005C74C0">
        <w:rPr>
          <w:rFonts w:hint="eastAsia"/>
          <w:color w:val="FFFFEE"/>
          <w:sz w:val="30"/>
          <w:szCs w:val="30"/>
          <w:shd w:val="clear" w:color="auto" w:fill="00589C"/>
        </w:rPr>
        <w:t>带教师资</w:t>
      </w:r>
    </w:p>
    <w:p w14:paraId="66E8467F" w14:textId="2AFC5258" w:rsidR="003C5C30" w:rsidRPr="005C74C0" w:rsidRDefault="003C5C30" w:rsidP="005C74C0">
      <w:pPr>
        <w:rPr>
          <w:color w:val="FFFFEE"/>
          <w:sz w:val="30"/>
          <w:szCs w:val="30"/>
          <w:shd w:val="clear" w:color="auto" w:fill="00589C"/>
        </w:rPr>
      </w:pPr>
      <w:r>
        <w:rPr>
          <w:rFonts w:hint="eastAsia"/>
          <w:color w:val="000000"/>
          <w:spacing w:val="8"/>
        </w:rPr>
        <w:t>科室主任：</w:t>
      </w:r>
      <w:r w:rsidR="00F67459">
        <w:rPr>
          <w:rFonts w:hint="eastAsia"/>
          <w:color w:val="000000"/>
          <w:spacing w:val="8"/>
        </w:rPr>
        <w:t>田伯乐</w:t>
      </w:r>
      <w:r>
        <w:rPr>
          <w:rFonts w:hint="eastAsia"/>
          <w:color w:val="000000"/>
          <w:spacing w:val="8"/>
        </w:rPr>
        <w:t>教授</w:t>
      </w:r>
    </w:p>
    <w:p w14:paraId="77E5536B" w14:textId="04D5C137" w:rsidR="003C5C30" w:rsidRDefault="003C5C30" w:rsidP="003C5C30">
      <w:pPr>
        <w:pStyle w:val="a3"/>
        <w:shd w:val="clear" w:color="auto" w:fill="FFFFFF"/>
        <w:spacing w:before="0" w:beforeAutospacing="0" w:after="0" w:afterAutospacing="0" w:line="315" w:lineRule="atLeast"/>
        <w:rPr>
          <w:color w:val="000000"/>
          <w:spacing w:val="8"/>
        </w:rPr>
      </w:pPr>
      <w:r>
        <w:rPr>
          <w:rFonts w:hint="eastAsia"/>
          <w:color w:val="000000"/>
          <w:spacing w:val="8"/>
        </w:rPr>
        <w:t>科室支部书记兼副主任：</w:t>
      </w:r>
      <w:r w:rsidR="00F67459">
        <w:rPr>
          <w:rFonts w:hint="eastAsia"/>
          <w:color w:val="000000"/>
          <w:spacing w:val="8"/>
        </w:rPr>
        <w:t>谭春路副教授</w:t>
      </w:r>
      <w:r>
        <w:rPr>
          <w:rFonts w:ascii="Arial" w:eastAsia="等线" w:hAnsi="Arial" w:cs="Arial"/>
          <w:color w:val="000000"/>
          <w:spacing w:val="8"/>
        </w:rPr>
        <w:t>   </w:t>
      </w:r>
      <w:r>
        <w:rPr>
          <w:rFonts w:hint="eastAsia"/>
          <w:color w:val="000000"/>
          <w:spacing w:val="8"/>
        </w:rPr>
        <w:t>科室副主任：</w:t>
      </w:r>
      <w:r w:rsidR="00F67459">
        <w:rPr>
          <w:rFonts w:hint="eastAsia"/>
          <w:color w:val="000000"/>
          <w:spacing w:val="8"/>
        </w:rPr>
        <w:t>彭兵</w:t>
      </w:r>
      <w:r>
        <w:rPr>
          <w:rFonts w:hint="eastAsia"/>
          <w:color w:val="000000"/>
          <w:spacing w:val="8"/>
        </w:rPr>
        <w:t>教授</w:t>
      </w:r>
    </w:p>
    <w:p w14:paraId="47A65DE9" w14:textId="77777777" w:rsidR="00EE74F4" w:rsidRDefault="00EE74F4" w:rsidP="003C5C30">
      <w:pPr>
        <w:pStyle w:val="a3"/>
        <w:shd w:val="clear" w:color="auto" w:fill="FFFFFF"/>
        <w:spacing w:before="0" w:beforeAutospacing="0" w:after="0" w:afterAutospacing="0" w:line="315" w:lineRule="atLeast"/>
        <w:rPr>
          <w:rFonts w:ascii="等线" w:eastAsia="等线" w:hAnsi="等线"/>
          <w:spacing w:val="8"/>
          <w:sz w:val="21"/>
          <w:szCs w:val="21"/>
        </w:rPr>
      </w:pPr>
    </w:p>
    <w:p w14:paraId="6668DE21" w14:textId="5943594C" w:rsidR="00386479" w:rsidRDefault="003C5C30" w:rsidP="00FD1746">
      <w:pPr>
        <w:pStyle w:val="a3"/>
        <w:shd w:val="clear" w:color="auto" w:fill="FFFFFF"/>
        <w:spacing w:before="0" w:beforeAutospacing="0" w:after="0" w:afterAutospacing="0" w:line="315" w:lineRule="atLeast"/>
        <w:rPr>
          <w:rFonts w:hint="eastAsia"/>
          <w:color w:val="000000"/>
          <w:spacing w:val="8"/>
        </w:rPr>
      </w:pPr>
      <w:r>
        <w:rPr>
          <w:rFonts w:hint="eastAsia"/>
          <w:color w:val="000000"/>
          <w:spacing w:val="8"/>
        </w:rPr>
        <w:t>指导老师：</w:t>
      </w:r>
      <w:r w:rsidR="009C7770">
        <w:rPr>
          <w:rFonts w:hint="eastAsia"/>
          <w:color w:val="000000"/>
          <w:spacing w:val="8"/>
        </w:rPr>
        <w:t>张肇达</w:t>
      </w:r>
      <w:r w:rsidR="0038050D">
        <w:rPr>
          <w:rFonts w:hint="eastAsia"/>
          <w:color w:val="000000"/>
          <w:spacing w:val="8"/>
        </w:rPr>
        <w:t>，刘续宝</w:t>
      </w:r>
      <w:r w:rsidR="009C7770">
        <w:rPr>
          <w:rFonts w:hint="eastAsia"/>
          <w:color w:val="000000"/>
          <w:spacing w:val="8"/>
        </w:rPr>
        <w:t>，胡伟明，李可洲，李昂，柯能文，陆慧敏，</w:t>
      </w:r>
      <w:r w:rsidR="00E253DE" w:rsidRPr="009C7770">
        <w:rPr>
          <w:rFonts w:hint="eastAsia"/>
          <w:color w:val="000000"/>
          <w:spacing w:val="8"/>
        </w:rPr>
        <w:t>张懿</w:t>
      </w:r>
      <w:r w:rsidR="00E253DE">
        <w:rPr>
          <w:rFonts w:hint="eastAsia"/>
          <w:color w:val="000000"/>
          <w:spacing w:val="8"/>
        </w:rPr>
        <w:t>，</w:t>
      </w:r>
      <w:r w:rsidR="009C7770">
        <w:rPr>
          <w:rFonts w:hint="eastAsia"/>
          <w:color w:val="000000"/>
          <w:spacing w:val="8"/>
        </w:rPr>
        <w:t>熊俊杰，张浩，</w:t>
      </w:r>
      <w:r w:rsidR="00E253DE">
        <w:rPr>
          <w:rFonts w:hint="eastAsia"/>
          <w:color w:val="000000"/>
          <w:spacing w:val="8"/>
        </w:rPr>
        <w:t>陈拥华、</w:t>
      </w:r>
      <w:r w:rsidR="009C7770">
        <w:rPr>
          <w:rFonts w:hint="eastAsia"/>
          <w:color w:val="000000"/>
          <w:spacing w:val="8"/>
        </w:rPr>
        <w:t>蔡云强，</w:t>
      </w:r>
      <w:r w:rsidR="009C7770" w:rsidRPr="009C7770">
        <w:rPr>
          <w:rFonts w:hint="eastAsia"/>
          <w:color w:val="000000"/>
          <w:spacing w:val="8"/>
        </w:rPr>
        <w:t>郑振江</w:t>
      </w:r>
      <w:r w:rsidR="009C7770">
        <w:rPr>
          <w:rFonts w:hint="eastAsia"/>
          <w:color w:val="000000"/>
          <w:spacing w:val="8"/>
        </w:rPr>
        <w:t>，</w:t>
      </w:r>
      <w:r w:rsidR="00E253DE" w:rsidRPr="009C7770">
        <w:rPr>
          <w:rFonts w:hint="eastAsia"/>
          <w:color w:val="000000"/>
          <w:spacing w:val="8"/>
        </w:rPr>
        <w:t>吴仲</w:t>
      </w:r>
      <w:r w:rsidR="00E253DE">
        <w:rPr>
          <w:rFonts w:hint="eastAsia"/>
          <w:color w:val="000000"/>
          <w:spacing w:val="8"/>
        </w:rPr>
        <w:t>，</w:t>
      </w:r>
      <w:r w:rsidR="009C7770" w:rsidRPr="009C7770">
        <w:rPr>
          <w:rFonts w:hint="eastAsia"/>
          <w:color w:val="000000"/>
          <w:spacing w:val="8"/>
        </w:rPr>
        <w:t>王昕</w:t>
      </w:r>
      <w:r w:rsidR="009C7770">
        <w:rPr>
          <w:rFonts w:hint="eastAsia"/>
          <w:color w:val="000000"/>
          <w:spacing w:val="8"/>
        </w:rPr>
        <w:t>，</w:t>
      </w:r>
      <w:r w:rsidR="009C7770" w:rsidRPr="009C7770">
        <w:rPr>
          <w:rFonts w:hint="eastAsia"/>
          <w:color w:val="000000"/>
          <w:spacing w:val="8"/>
        </w:rPr>
        <w:t>王幸</w:t>
      </w:r>
      <w:r w:rsidR="009C7770">
        <w:rPr>
          <w:rFonts w:hint="eastAsia"/>
          <w:color w:val="000000"/>
          <w:spacing w:val="8"/>
        </w:rPr>
        <w:t>，</w:t>
      </w:r>
      <w:r w:rsidR="00E253DE" w:rsidRPr="009C7770">
        <w:rPr>
          <w:rFonts w:hint="eastAsia"/>
          <w:color w:val="000000"/>
          <w:spacing w:val="8"/>
        </w:rPr>
        <w:t>王力</w:t>
      </w:r>
      <w:r w:rsidR="00E253DE">
        <w:rPr>
          <w:rFonts w:hint="eastAsia"/>
          <w:color w:val="000000"/>
          <w:spacing w:val="8"/>
        </w:rPr>
        <w:t>，</w:t>
      </w:r>
      <w:r w:rsidR="00E253DE" w:rsidRPr="009C7770">
        <w:rPr>
          <w:rFonts w:hint="eastAsia"/>
          <w:color w:val="000000"/>
          <w:spacing w:val="8"/>
        </w:rPr>
        <w:t>李轲宇</w:t>
      </w:r>
      <w:r w:rsidR="00E253DE">
        <w:rPr>
          <w:rFonts w:hint="eastAsia"/>
          <w:color w:val="000000"/>
          <w:spacing w:val="8"/>
        </w:rPr>
        <w:t>，</w:t>
      </w:r>
      <w:r w:rsidR="00E253DE" w:rsidRPr="009C7770">
        <w:rPr>
          <w:rFonts w:hint="eastAsia"/>
          <w:color w:val="000000"/>
          <w:spacing w:val="8"/>
        </w:rPr>
        <w:t>李懋</w:t>
      </w:r>
      <w:r w:rsidR="00E253DE">
        <w:rPr>
          <w:rFonts w:hint="eastAsia"/>
          <w:color w:val="000000"/>
          <w:spacing w:val="8"/>
        </w:rPr>
        <w:t>，</w:t>
      </w:r>
      <w:r w:rsidR="00E253DE" w:rsidRPr="009C7770">
        <w:rPr>
          <w:rFonts w:hint="eastAsia"/>
          <w:color w:val="000000"/>
          <w:spacing w:val="8"/>
        </w:rPr>
        <w:t>蔡合</w:t>
      </w:r>
      <w:r w:rsidR="00E253DE">
        <w:rPr>
          <w:rFonts w:hint="eastAsia"/>
          <w:color w:val="000000"/>
          <w:spacing w:val="8"/>
        </w:rPr>
        <w:t>，</w:t>
      </w:r>
      <w:r w:rsidR="009C7770" w:rsidRPr="009C7770">
        <w:rPr>
          <w:rFonts w:hint="eastAsia"/>
          <w:color w:val="000000"/>
          <w:spacing w:val="8"/>
        </w:rPr>
        <w:t>武佐威</w:t>
      </w:r>
      <w:r w:rsidR="009C7770">
        <w:rPr>
          <w:rFonts w:hint="eastAsia"/>
          <w:color w:val="000000"/>
          <w:spacing w:val="8"/>
        </w:rPr>
        <w:t>，</w:t>
      </w:r>
      <w:r w:rsidR="009C7770" w:rsidRPr="009C7770">
        <w:rPr>
          <w:rFonts w:hint="eastAsia"/>
          <w:color w:val="000000"/>
          <w:spacing w:val="8"/>
        </w:rPr>
        <w:t>郭子恒</w:t>
      </w:r>
      <w:r w:rsidR="009C7770">
        <w:rPr>
          <w:rFonts w:hint="eastAsia"/>
          <w:color w:val="000000"/>
          <w:spacing w:val="8"/>
        </w:rPr>
        <w:t>，</w:t>
      </w:r>
      <w:r w:rsidR="009C7770" w:rsidRPr="009C7770">
        <w:rPr>
          <w:rFonts w:hint="eastAsia"/>
          <w:color w:val="000000"/>
          <w:spacing w:val="8"/>
        </w:rPr>
        <w:t>侯圣忠</w:t>
      </w:r>
      <w:r w:rsidR="009C7770">
        <w:rPr>
          <w:rFonts w:hint="eastAsia"/>
          <w:color w:val="000000"/>
          <w:spacing w:val="8"/>
        </w:rPr>
        <w:t>，</w:t>
      </w:r>
      <w:r w:rsidR="009C7770" w:rsidRPr="009C7770">
        <w:rPr>
          <w:rFonts w:hint="eastAsia"/>
          <w:color w:val="000000"/>
          <w:spacing w:val="8"/>
        </w:rPr>
        <w:t>王孜尧</w:t>
      </w:r>
      <w:r w:rsidR="009C7770">
        <w:rPr>
          <w:rFonts w:hint="eastAsia"/>
          <w:color w:val="000000"/>
          <w:spacing w:val="8"/>
        </w:rPr>
        <w:t>，</w:t>
      </w:r>
      <w:r w:rsidR="009C7770" w:rsidRPr="009C7770">
        <w:rPr>
          <w:rFonts w:hint="eastAsia"/>
          <w:color w:val="000000"/>
          <w:spacing w:val="8"/>
        </w:rPr>
        <w:t>陈泓宇</w:t>
      </w:r>
      <w:r w:rsidR="00233165">
        <w:rPr>
          <w:rFonts w:hint="eastAsia"/>
          <w:color w:val="000000"/>
          <w:spacing w:val="8"/>
        </w:rPr>
        <w:t>，杨都江</w:t>
      </w:r>
      <w:r w:rsidR="009C7770">
        <w:rPr>
          <w:rFonts w:hint="eastAsia"/>
          <w:color w:val="000000"/>
          <w:spacing w:val="8"/>
        </w:rPr>
        <w:t>等</w:t>
      </w:r>
      <w:r w:rsidR="00E253DE">
        <w:rPr>
          <w:rFonts w:hint="eastAsia"/>
          <w:color w:val="000000"/>
          <w:spacing w:val="8"/>
        </w:rPr>
        <w:t>。</w:t>
      </w:r>
    </w:p>
    <w:p w14:paraId="0C6EB344" w14:textId="77777777" w:rsidR="00386479" w:rsidRPr="00FD1746" w:rsidRDefault="00386479" w:rsidP="00FD1746">
      <w:pPr>
        <w:pStyle w:val="a3"/>
        <w:shd w:val="clear" w:color="auto" w:fill="FFFFFF"/>
        <w:spacing w:before="0" w:beforeAutospacing="0" w:after="0" w:afterAutospacing="0" w:line="315" w:lineRule="atLeast"/>
        <w:rPr>
          <w:rFonts w:hint="eastAsia"/>
          <w:color w:val="000000"/>
          <w:spacing w:val="8"/>
        </w:rPr>
      </w:pPr>
    </w:p>
    <w:p w14:paraId="52B51A5C" w14:textId="77777777" w:rsidR="003C5C30" w:rsidRPr="00FD1746" w:rsidRDefault="003C5C30" w:rsidP="00FD1746">
      <w:pPr>
        <w:rPr>
          <w:color w:val="FFFFEE"/>
          <w:sz w:val="30"/>
          <w:szCs w:val="30"/>
          <w:shd w:val="clear" w:color="auto" w:fill="00589C"/>
        </w:rPr>
      </w:pPr>
      <w:r w:rsidRPr="00FD1746">
        <w:rPr>
          <w:rFonts w:hint="eastAsia"/>
          <w:color w:val="FFFFEE"/>
          <w:sz w:val="30"/>
          <w:szCs w:val="30"/>
          <w:shd w:val="clear" w:color="auto" w:fill="00589C"/>
        </w:rPr>
        <w:t>进修招录流程</w:t>
      </w:r>
    </w:p>
    <w:p w14:paraId="5504BA00" w14:textId="2CB2944F" w:rsidR="003C5C30" w:rsidRDefault="003C5C30" w:rsidP="003C5C30">
      <w:pPr>
        <w:pStyle w:val="a3"/>
        <w:shd w:val="clear" w:color="auto" w:fill="FFFFFF"/>
        <w:spacing w:before="0" w:beforeAutospacing="0" w:after="0" w:afterAutospacing="0"/>
        <w:rPr>
          <w:rFonts w:ascii="等线" w:eastAsia="等线" w:hAnsi="等线"/>
          <w:spacing w:val="8"/>
          <w:sz w:val="21"/>
          <w:szCs w:val="21"/>
        </w:rPr>
      </w:pPr>
      <w:r>
        <w:rPr>
          <w:rFonts w:ascii="Arial" w:eastAsia="等线" w:hAnsi="Arial" w:cs="Arial"/>
          <w:color w:val="000000"/>
          <w:spacing w:val="8"/>
        </w:rPr>
        <w:t>1</w:t>
      </w:r>
      <w:r>
        <w:rPr>
          <w:rFonts w:ascii="Arial" w:eastAsia="等线" w:hAnsi="Arial" w:cs="Arial"/>
          <w:color w:val="000000"/>
          <w:spacing w:val="8"/>
        </w:rPr>
        <w:t>、</w:t>
      </w:r>
      <w:r>
        <w:rPr>
          <w:rFonts w:hint="eastAsia"/>
          <w:color w:val="000000"/>
          <w:spacing w:val="8"/>
        </w:rPr>
        <w:t>报名方式：</w:t>
      </w:r>
      <w:r>
        <w:rPr>
          <w:rFonts w:ascii="Arial" w:eastAsia="等线" w:hAnsi="Arial" w:cs="Arial"/>
          <w:color w:val="000000"/>
          <w:spacing w:val="8"/>
        </w:rPr>
        <w:br/>
      </w:r>
      <w:r>
        <w:rPr>
          <w:rFonts w:hint="eastAsia"/>
          <w:color w:val="000000"/>
          <w:spacing w:val="8"/>
        </w:rPr>
        <w:t>报名方式：网上申报（网址：</w:t>
      </w:r>
      <w:r>
        <w:rPr>
          <w:rFonts w:ascii="Arial" w:eastAsia="等线" w:hAnsi="Arial" w:cs="Arial"/>
          <w:color w:val="000000"/>
          <w:spacing w:val="8"/>
        </w:rPr>
        <w:t>http://202.115.44.69:81/</w:t>
      </w:r>
      <w:r>
        <w:rPr>
          <w:rFonts w:hint="eastAsia"/>
          <w:color w:val="000000"/>
          <w:spacing w:val="8"/>
        </w:rPr>
        <w:t>），招生条件、进修专业及时限、招生简章可登录网上申报系统详细查看。</w:t>
      </w:r>
    </w:p>
    <w:p w14:paraId="68C4CC29" w14:textId="7C70053E" w:rsidR="00FD1746" w:rsidRPr="00386479" w:rsidRDefault="003C5C30" w:rsidP="003C5C30">
      <w:pPr>
        <w:pStyle w:val="a3"/>
        <w:shd w:val="clear" w:color="auto" w:fill="FFFFFF"/>
        <w:spacing w:before="0" w:beforeAutospacing="0" w:after="0" w:afterAutospacing="0"/>
        <w:rPr>
          <w:rFonts w:ascii="等线" w:eastAsia="等线" w:hAnsi="等线" w:hint="eastAsia"/>
          <w:spacing w:val="8"/>
          <w:sz w:val="21"/>
          <w:szCs w:val="21"/>
        </w:rPr>
      </w:pPr>
      <w:r>
        <w:rPr>
          <w:rFonts w:ascii="Arial" w:eastAsia="等线" w:hAnsi="Arial" w:cs="Arial"/>
          <w:color w:val="000000"/>
          <w:spacing w:val="8"/>
        </w:rPr>
        <w:t>2</w:t>
      </w:r>
      <w:r>
        <w:rPr>
          <w:rFonts w:ascii="Arial" w:eastAsia="等线" w:hAnsi="Arial" w:cs="Arial"/>
          <w:color w:val="000000"/>
          <w:spacing w:val="8"/>
        </w:rPr>
        <w:t>、</w:t>
      </w:r>
      <w:r w:rsidR="00386479">
        <w:rPr>
          <w:rFonts w:ascii="Arial" w:eastAsia="等线" w:hAnsi="Arial" w:cs="Arial" w:hint="eastAsia"/>
          <w:color w:val="000000"/>
          <w:spacing w:val="8"/>
        </w:rPr>
        <w:t>报名时间</w:t>
      </w:r>
      <w:r>
        <w:rPr>
          <w:rFonts w:hint="eastAsia"/>
          <w:color w:val="000000"/>
          <w:spacing w:val="8"/>
        </w:rPr>
        <w:t>：</w:t>
      </w:r>
      <w:r w:rsidR="00386479" w:rsidRPr="00386479">
        <w:rPr>
          <w:rFonts w:ascii="等线" w:eastAsia="等线" w:hAnsi="等线" w:hint="eastAsia"/>
          <w:spacing w:val="8"/>
          <w:sz w:val="21"/>
          <w:szCs w:val="21"/>
        </w:rPr>
        <w:t xml:space="preserve"> </w:t>
      </w:r>
    </w:p>
    <w:p w14:paraId="1CEA85DB" w14:textId="729DD064" w:rsidR="00386479" w:rsidRDefault="00386479" w:rsidP="003C5C30">
      <w:pPr>
        <w:pStyle w:val="a3"/>
        <w:shd w:val="clear" w:color="auto" w:fill="FFFFFF"/>
        <w:spacing w:before="0" w:beforeAutospacing="0" w:after="0" w:afterAutospacing="0"/>
        <w:rPr>
          <w:color w:val="000000"/>
          <w:spacing w:val="8"/>
        </w:rPr>
      </w:pPr>
      <w:r>
        <w:rPr>
          <w:rFonts w:hint="eastAsia"/>
          <w:color w:val="000000"/>
          <w:spacing w:val="8"/>
        </w:rPr>
        <w:t>秋季招生报名</w:t>
      </w:r>
      <w:r>
        <w:rPr>
          <w:rFonts w:ascii="Arial" w:eastAsia="等线" w:hAnsi="Arial" w:cs="Arial" w:hint="eastAsia"/>
          <w:color w:val="000000"/>
          <w:spacing w:val="8"/>
        </w:rPr>
        <w:t>：</w:t>
      </w:r>
      <w:r w:rsidR="00D7559A">
        <w:rPr>
          <w:rFonts w:ascii="Arial" w:eastAsia="等线" w:hAnsi="Arial" w:cs="Arial"/>
          <w:color w:val="000000"/>
          <w:spacing w:val="8"/>
        </w:rPr>
        <w:t xml:space="preserve"> </w:t>
      </w:r>
      <w:r w:rsidR="00C87FC5">
        <w:rPr>
          <w:rFonts w:ascii="Arial" w:eastAsia="等线" w:hAnsi="Arial" w:cs="Arial"/>
          <w:color w:val="000000"/>
          <w:spacing w:val="8"/>
        </w:rPr>
        <w:t>6</w:t>
      </w:r>
      <w:r w:rsidR="003C5C30">
        <w:rPr>
          <w:rFonts w:hint="eastAsia"/>
          <w:color w:val="000000"/>
          <w:spacing w:val="8"/>
        </w:rPr>
        <w:t>月</w:t>
      </w:r>
      <w:r w:rsidR="00C87FC5">
        <w:rPr>
          <w:rFonts w:ascii="Arial" w:eastAsia="等线" w:hAnsi="Arial" w:cs="Arial"/>
          <w:color w:val="000000"/>
          <w:spacing w:val="8"/>
        </w:rPr>
        <w:t>30</w:t>
      </w:r>
      <w:r w:rsidR="003C5C30">
        <w:rPr>
          <w:rFonts w:hint="eastAsia"/>
          <w:color w:val="000000"/>
          <w:spacing w:val="8"/>
        </w:rPr>
        <w:t>日</w:t>
      </w:r>
      <w:r w:rsidR="009400B5">
        <w:rPr>
          <w:rFonts w:hint="eastAsia"/>
          <w:color w:val="000000"/>
          <w:spacing w:val="8"/>
        </w:rPr>
        <w:t>截止</w:t>
      </w:r>
      <w:r w:rsidR="00763304">
        <w:rPr>
          <w:rFonts w:hint="eastAsia"/>
          <w:color w:val="000000"/>
          <w:spacing w:val="8"/>
        </w:rPr>
        <w:t>；</w:t>
      </w:r>
      <w:r>
        <w:rPr>
          <w:rFonts w:hint="eastAsia"/>
          <w:color w:val="000000"/>
          <w:spacing w:val="8"/>
        </w:rPr>
        <w:t>春季招生报</w:t>
      </w:r>
      <w:r w:rsidRPr="00D7559A">
        <w:rPr>
          <w:rFonts w:ascii="Arial" w:eastAsia="等线" w:hAnsi="Arial" w:cs="Arial" w:hint="eastAsia"/>
          <w:color w:val="000000"/>
          <w:spacing w:val="8"/>
        </w:rPr>
        <w:t>名：</w:t>
      </w:r>
      <w:r w:rsidR="00D7559A" w:rsidRPr="00D7559A">
        <w:rPr>
          <w:rFonts w:ascii="Arial" w:eastAsia="等线" w:hAnsi="Arial" w:cs="Arial"/>
          <w:color w:val="000000"/>
          <w:spacing w:val="8"/>
        </w:rPr>
        <w:t>12</w:t>
      </w:r>
      <w:r w:rsidR="00D7559A" w:rsidRPr="00D7559A">
        <w:rPr>
          <w:rFonts w:ascii="Arial" w:eastAsia="等线" w:hAnsi="Arial" w:cs="Arial"/>
          <w:color w:val="000000"/>
          <w:spacing w:val="8"/>
        </w:rPr>
        <w:t>月</w:t>
      </w:r>
      <w:r w:rsidR="00D7559A" w:rsidRPr="00D7559A">
        <w:rPr>
          <w:rFonts w:ascii="Arial" w:eastAsia="等线" w:hAnsi="Arial" w:cs="Arial"/>
          <w:color w:val="000000"/>
          <w:spacing w:val="8"/>
        </w:rPr>
        <w:t>30</w:t>
      </w:r>
      <w:r w:rsidR="00D7559A" w:rsidRPr="00D7559A">
        <w:rPr>
          <w:rFonts w:ascii="Arial" w:eastAsia="等线" w:hAnsi="Arial" w:cs="Arial"/>
          <w:color w:val="000000"/>
          <w:spacing w:val="8"/>
        </w:rPr>
        <w:t>日</w:t>
      </w:r>
      <w:r w:rsidR="009400B5">
        <w:rPr>
          <w:rFonts w:ascii="Arial" w:eastAsia="等线" w:hAnsi="Arial" w:cs="Arial" w:hint="eastAsia"/>
          <w:color w:val="000000"/>
          <w:spacing w:val="8"/>
        </w:rPr>
        <w:t>截止</w:t>
      </w:r>
    </w:p>
    <w:p w14:paraId="4F4A0D35" w14:textId="70860CAA" w:rsidR="00386479" w:rsidRDefault="00386479" w:rsidP="00386479">
      <w:pPr>
        <w:pStyle w:val="a3"/>
        <w:shd w:val="clear" w:color="auto" w:fill="FFFFFF"/>
        <w:spacing w:before="0" w:beforeAutospacing="0" w:after="0" w:afterAutospacing="0"/>
        <w:ind w:firstLineChars="200" w:firstLine="512"/>
        <w:rPr>
          <w:color w:val="000000"/>
          <w:spacing w:val="8"/>
        </w:rPr>
      </w:pPr>
      <w:r>
        <w:rPr>
          <w:rFonts w:hint="eastAsia"/>
          <w:color w:val="000000"/>
          <w:spacing w:val="8"/>
        </w:rPr>
        <w:t>有意到我院进修者请于截止日前完成申报。</w:t>
      </w:r>
    </w:p>
    <w:p w14:paraId="57E3B1B6" w14:textId="5D965502" w:rsidR="003C5C30" w:rsidRDefault="003C5C30" w:rsidP="003C5C30">
      <w:pPr>
        <w:pStyle w:val="a3"/>
        <w:shd w:val="clear" w:color="auto" w:fill="FFFFFF"/>
        <w:spacing w:before="0" w:beforeAutospacing="0" w:after="0" w:afterAutospacing="0"/>
        <w:rPr>
          <w:rFonts w:ascii="等线" w:eastAsia="等线" w:hAnsi="等线"/>
          <w:spacing w:val="8"/>
          <w:sz w:val="21"/>
          <w:szCs w:val="21"/>
        </w:rPr>
      </w:pPr>
      <w:r>
        <w:rPr>
          <w:rFonts w:ascii="Arial" w:eastAsia="等线" w:hAnsi="Arial" w:cs="Arial"/>
          <w:color w:val="000000"/>
          <w:spacing w:val="8"/>
        </w:rPr>
        <w:t>3</w:t>
      </w:r>
      <w:r>
        <w:rPr>
          <w:rFonts w:ascii="Arial" w:eastAsia="等线" w:hAnsi="Arial" w:cs="Arial"/>
          <w:color w:val="000000"/>
          <w:spacing w:val="8"/>
        </w:rPr>
        <w:t>、</w:t>
      </w:r>
      <w:r>
        <w:rPr>
          <w:rFonts w:hint="eastAsia"/>
          <w:color w:val="000000"/>
          <w:spacing w:val="8"/>
        </w:rPr>
        <w:t>招录流程</w:t>
      </w:r>
      <w:r w:rsidR="00FD1746">
        <w:rPr>
          <w:rFonts w:hint="eastAsia"/>
          <w:color w:val="000000"/>
          <w:spacing w:val="8"/>
        </w:rPr>
        <w:t>：</w:t>
      </w:r>
    </w:p>
    <w:p w14:paraId="6C127C02" w14:textId="77777777" w:rsidR="009522F0" w:rsidRDefault="003C5C30" w:rsidP="003C5C30">
      <w:pPr>
        <w:pStyle w:val="a3"/>
        <w:shd w:val="clear" w:color="auto" w:fill="FFFFFF"/>
        <w:spacing w:before="0" w:beforeAutospacing="0" w:after="0" w:afterAutospacing="0"/>
        <w:rPr>
          <w:rFonts w:ascii="Arial" w:eastAsia="等线" w:hAnsi="Arial" w:cs="Arial"/>
          <w:color w:val="000000"/>
          <w:spacing w:val="8"/>
        </w:rPr>
      </w:pPr>
      <w:r>
        <w:rPr>
          <w:rFonts w:hint="eastAsia"/>
          <w:color w:val="000000"/>
          <w:spacing w:val="8"/>
        </w:rPr>
        <w:t>网上申报→资质初审→复审及择优录取→入学报到→入科培训。</w:t>
      </w:r>
      <w:r>
        <w:rPr>
          <w:rFonts w:ascii="Arial" w:eastAsia="等线" w:hAnsi="Arial" w:cs="Arial"/>
          <w:color w:val="000000"/>
          <w:spacing w:val="8"/>
        </w:rPr>
        <w:t>  </w:t>
      </w:r>
    </w:p>
    <w:p w14:paraId="0B023876" w14:textId="5CD2BDE0" w:rsidR="009522F0" w:rsidRDefault="003C5C30" w:rsidP="003C5C30">
      <w:pPr>
        <w:pStyle w:val="a3"/>
        <w:shd w:val="clear" w:color="auto" w:fill="FFFFFF"/>
        <w:spacing w:before="0" w:beforeAutospacing="0" w:after="0" w:afterAutospacing="0"/>
        <w:rPr>
          <w:rFonts w:ascii="Arial" w:eastAsia="等线" w:hAnsi="Arial" w:cs="Arial"/>
          <w:color w:val="000000"/>
          <w:spacing w:val="8"/>
        </w:rPr>
      </w:pPr>
      <w:r>
        <w:rPr>
          <w:rStyle w:val="a4"/>
          <w:rFonts w:hint="eastAsia"/>
          <w:color w:val="000000"/>
          <w:spacing w:val="8"/>
        </w:rPr>
        <w:t>4、</w:t>
      </w:r>
      <w:r>
        <w:rPr>
          <w:rFonts w:hint="eastAsia"/>
          <w:color w:val="000000"/>
          <w:spacing w:val="8"/>
        </w:rPr>
        <w:t>注意事项</w:t>
      </w:r>
      <w:r w:rsidR="00DF09BB">
        <w:rPr>
          <w:rFonts w:hint="eastAsia"/>
          <w:color w:val="000000"/>
          <w:spacing w:val="8"/>
        </w:rPr>
        <w:t>：</w:t>
      </w:r>
    </w:p>
    <w:p w14:paraId="19C5EE2D" w14:textId="6F3CB64B" w:rsidR="003C5C30" w:rsidRDefault="003C5C30" w:rsidP="009522F0">
      <w:pPr>
        <w:pStyle w:val="a3"/>
        <w:shd w:val="clear" w:color="auto" w:fill="FFFFFF"/>
        <w:spacing w:before="0" w:beforeAutospacing="0" w:after="0" w:afterAutospacing="0"/>
        <w:rPr>
          <w:rFonts w:ascii="等线" w:eastAsia="等线" w:hAnsi="等线"/>
          <w:spacing w:val="8"/>
          <w:sz w:val="21"/>
          <w:szCs w:val="21"/>
        </w:rPr>
      </w:pPr>
      <w:r>
        <w:rPr>
          <w:rFonts w:hint="eastAsia"/>
          <w:color w:val="000000"/>
          <w:spacing w:val="8"/>
        </w:rPr>
        <w:t>①资质初审：报名后</w:t>
      </w:r>
      <w:r>
        <w:rPr>
          <w:rFonts w:ascii="Arial" w:eastAsia="等线" w:hAnsi="Arial" w:cs="Arial"/>
          <w:color w:val="000000"/>
          <w:spacing w:val="8"/>
        </w:rPr>
        <w:t>3-5</w:t>
      </w:r>
      <w:r>
        <w:rPr>
          <w:rFonts w:hint="eastAsia"/>
          <w:color w:val="000000"/>
          <w:spacing w:val="8"/>
        </w:rPr>
        <w:t>个工作日可登录网站查看进度，如有问题及时修改。</w:t>
      </w:r>
    </w:p>
    <w:p w14:paraId="44D547AB" w14:textId="50956EB0" w:rsidR="003C5C30" w:rsidRDefault="003C5C30" w:rsidP="009522F0">
      <w:pPr>
        <w:pStyle w:val="a3"/>
        <w:shd w:val="clear" w:color="auto" w:fill="FFFFFF"/>
        <w:spacing w:before="0" w:beforeAutospacing="0" w:after="0" w:afterAutospacing="0"/>
        <w:rPr>
          <w:rFonts w:ascii="等线" w:eastAsia="等线" w:hAnsi="等线"/>
          <w:spacing w:val="8"/>
          <w:sz w:val="21"/>
          <w:szCs w:val="21"/>
        </w:rPr>
      </w:pPr>
      <w:r>
        <w:rPr>
          <w:rFonts w:hint="eastAsia"/>
          <w:color w:val="000000"/>
          <w:spacing w:val="8"/>
        </w:rPr>
        <w:t>②复审及择优录取：进修学员通过资质初审后，科室将根据教学容量，结合学员学历、职称、专业技术水平、选送单位等级、进修时长等要素综合考虑择优录取。</w:t>
      </w:r>
    </w:p>
    <w:p w14:paraId="452B37EC" w14:textId="0ED21AE6" w:rsidR="003C5C30" w:rsidRPr="005921CA" w:rsidRDefault="003C5C30" w:rsidP="003C5C30">
      <w:pPr>
        <w:pStyle w:val="a3"/>
        <w:shd w:val="clear" w:color="auto" w:fill="00589C"/>
        <w:spacing w:before="0" w:beforeAutospacing="0" w:after="0" w:afterAutospacing="0" w:line="480" w:lineRule="atLeast"/>
        <w:jc w:val="both"/>
        <w:rPr>
          <w:rFonts w:ascii="等线" w:eastAsia="等线" w:hAnsi="等线"/>
          <w:color w:val="FF0000"/>
          <w:spacing w:val="8"/>
          <w:sz w:val="21"/>
          <w:szCs w:val="21"/>
        </w:rPr>
      </w:pPr>
    </w:p>
    <w:p w14:paraId="3746F0B2" w14:textId="28EBE70F" w:rsidR="003C5C30" w:rsidRPr="005921CA" w:rsidRDefault="003C5C30" w:rsidP="005921CA">
      <w:pPr>
        <w:pStyle w:val="a3"/>
        <w:shd w:val="clear" w:color="auto" w:fill="FFFFFF"/>
        <w:spacing w:before="0" w:beforeAutospacing="0" w:after="0" w:afterAutospacing="0"/>
        <w:rPr>
          <w:color w:val="000000"/>
          <w:spacing w:val="8"/>
        </w:rPr>
      </w:pPr>
      <w:r w:rsidRPr="005921CA">
        <w:rPr>
          <w:color w:val="000000"/>
          <w:spacing w:val="8"/>
        </w:rPr>
        <w:t>诚邀有志于</w:t>
      </w:r>
      <w:r w:rsidRPr="005921CA">
        <w:rPr>
          <w:rFonts w:hint="eastAsia"/>
          <w:color w:val="000000"/>
          <w:spacing w:val="8"/>
        </w:rPr>
        <w:t>胰腺外科</w:t>
      </w:r>
      <w:r w:rsidRPr="005921CA">
        <w:rPr>
          <w:color w:val="000000"/>
          <w:spacing w:val="8"/>
        </w:rPr>
        <w:t>领域深造发展的青年英才，这里有蜚声业界的学界翘楚，有精于专业的临床名师，这里有大量的临床病例、有大量的临床实践机会。</w:t>
      </w:r>
    </w:p>
    <w:p w14:paraId="3D9F0A6D" w14:textId="506DF2B6" w:rsidR="003C5C30" w:rsidRPr="003C5C30" w:rsidRDefault="003C5C30" w:rsidP="003C5C30">
      <w:pPr>
        <w:jc w:val="center"/>
      </w:pPr>
      <w:r>
        <w:rPr>
          <w:noProof/>
        </w:rPr>
        <w:lastRenderedPageBreak/>
        <w:drawing>
          <wp:inline distT="0" distB="0" distL="0" distR="0" wp14:anchorId="7ECE8B12" wp14:editId="52D256C0">
            <wp:extent cx="4672330" cy="2068109"/>
            <wp:effectExtent l="0" t="0" r="0" b="8890"/>
            <wp:docPr id="578338857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图片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138"/>
                    <a:stretch/>
                  </pic:blipFill>
                  <pic:spPr bwMode="auto">
                    <a:xfrm>
                      <a:off x="0" y="0"/>
                      <a:ext cx="4691250" cy="2076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C5C30" w:rsidRPr="003C5C3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8E58C9" w14:textId="77777777" w:rsidR="00B1446C" w:rsidRDefault="00B1446C" w:rsidP="00C02E48">
      <w:r>
        <w:separator/>
      </w:r>
    </w:p>
  </w:endnote>
  <w:endnote w:type="continuationSeparator" w:id="0">
    <w:p w14:paraId="32572B6D" w14:textId="77777777" w:rsidR="00B1446C" w:rsidRDefault="00B1446C" w:rsidP="00C02E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A16729" w14:textId="77777777" w:rsidR="00B1446C" w:rsidRDefault="00B1446C" w:rsidP="00C02E48">
      <w:r>
        <w:separator/>
      </w:r>
    </w:p>
  </w:footnote>
  <w:footnote w:type="continuationSeparator" w:id="0">
    <w:p w14:paraId="2A91199A" w14:textId="77777777" w:rsidR="00B1446C" w:rsidRDefault="00B1446C" w:rsidP="00C02E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0246D3"/>
    <w:multiLevelType w:val="hybridMultilevel"/>
    <w:tmpl w:val="AF7A8F38"/>
    <w:lvl w:ilvl="0" w:tplc="FE18AC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64C6D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2B822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65259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9E98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1EAA4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1058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28C8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D080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37614343"/>
    <w:multiLevelType w:val="hybridMultilevel"/>
    <w:tmpl w:val="5FB88DA2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5A900C6B"/>
    <w:multiLevelType w:val="hybridMultilevel"/>
    <w:tmpl w:val="5212CCEE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827013128">
    <w:abstractNumId w:val="2"/>
  </w:num>
  <w:num w:numId="2" w16cid:durableId="1570310775">
    <w:abstractNumId w:val="1"/>
  </w:num>
  <w:num w:numId="3" w16cid:durableId="13807809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7B79"/>
    <w:rsid w:val="00012FE0"/>
    <w:rsid w:val="00034F19"/>
    <w:rsid w:val="0004254A"/>
    <w:rsid w:val="00064BB2"/>
    <w:rsid w:val="000B2B54"/>
    <w:rsid w:val="000E2153"/>
    <w:rsid w:val="000F4892"/>
    <w:rsid w:val="00186137"/>
    <w:rsid w:val="001A5D55"/>
    <w:rsid w:val="001F5271"/>
    <w:rsid w:val="001F58AA"/>
    <w:rsid w:val="0022469B"/>
    <w:rsid w:val="00233165"/>
    <w:rsid w:val="00270A76"/>
    <w:rsid w:val="002B195F"/>
    <w:rsid w:val="002C6CA2"/>
    <w:rsid w:val="002D5170"/>
    <w:rsid w:val="002D76CB"/>
    <w:rsid w:val="002F3FFE"/>
    <w:rsid w:val="002F61B8"/>
    <w:rsid w:val="00371153"/>
    <w:rsid w:val="00374B72"/>
    <w:rsid w:val="0038050D"/>
    <w:rsid w:val="00386479"/>
    <w:rsid w:val="00387CA7"/>
    <w:rsid w:val="00393873"/>
    <w:rsid w:val="003973C7"/>
    <w:rsid w:val="003B31C0"/>
    <w:rsid w:val="003C3CA8"/>
    <w:rsid w:val="003C5C30"/>
    <w:rsid w:val="003C72B8"/>
    <w:rsid w:val="0041530A"/>
    <w:rsid w:val="00423D8F"/>
    <w:rsid w:val="004268D9"/>
    <w:rsid w:val="00436A08"/>
    <w:rsid w:val="00437B79"/>
    <w:rsid w:val="00461581"/>
    <w:rsid w:val="0047392B"/>
    <w:rsid w:val="00484266"/>
    <w:rsid w:val="004B4FF0"/>
    <w:rsid w:val="004B5560"/>
    <w:rsid w:val="004C0347"/>
    <w:rsid w:val="004E30AF"/>
    <w:rsid w:val="00510FCC"/>
    <w:rsid w:val="005467A0"/>
    <w:rsid w:val="0055645F"/>
    <w:rsid w:val="00580063"/>
    <w:rsid w:val="00585CD5"/>
    <w:rsid w:val="00586410"/>
    <w:rsid w:val="005921CA"/>
    <w:rsid w:val="005A64A1"/>
    <w:rsid w:val="005B3D2C"/>
    <w:rsid w:val="005C74C0"/>
    <w:rsid w:val="00604CF9"/>
    <w:rsid w:val="00630933"/>
    <w:rsid w:val="00632216"/>
    <w:rsid w:val="00636248"/>
    <w:rsid w:val="006500A6"/>
    <w:rsid w:val="00650648"/>
    <w:rsid w:val="00664174"/>
    <w:rsid w:val="00672754"/>
    <w:rsid w:val="0067651A"/>
    <w:rsid w:val="0069267E"/>
    <w:rsid w:val="00697C6F"/>
    <w:rsid w:val="006E2C17"/>
    <w:rsid w:val="00747584"/>
    <w:rsid w:val="00763304"/>
    <w:rsid w:val="007918BB"/>
    <w:rsid w:val="007A226C"/>
    <w:rsid w:val="007A4B7C"/>
    <w:rsid w:val="007B459C"/>
    <w:rsid w:val="007D30E1"/>
    <w:rsid w:val="007E4F2A"/>
    <w:rsid w:val="007F499C"/>
    <w:rsid w:val="00844A4F"/>
    <w:rsid w:val="008450B7"/>
    <w:rsid w:val="0086377E"/>
    <w:rsid w:val="00873056"/>
    <w:rsid w:val="00875FAF"/>
    <w:rsid w:val="008A087A"/>
    <w:rsid w:val="008B2EA9"/>
    <w:rsid w:val="008C7FEF"/>
    <w:rsid w:val="008F2314"/>
    <w:rsid w:val="0091161A"/>
    <w:rsid w:val="00921EF1"/>
    <w:rsid w:val="009400B5"/>
    <w:rsid w:val="009522F0"/>
    <w:rsid w:val="0096219F"/>
    <w:rsid w:val="00962C6C"/>
    <w:rsid w:val="00973C71"/>
    <w:rsid w:val="009A0C79"/>
    <w:rsid w:val="009A47D5"/>
    <w:rsid w:val="009B3BDC"/>
    <w:rsid w:val="009C7770"/>
    <w:rsid w:val="009F4F36"/>
    <w:rsid w:val="00A20285"/>
    <w:rsid w:val="00A27788"/>
    <w:rsid w:val="00A27EF3"/>
    <w:rsid w:val="00A31154"/>
    <w:rsid w:val="00A36C9D"/>
    <w:rsid w:val="00A4544D"/>
    <w:rsid w:val="00A91221"/>
    <w:rsid w:val="00A91B55"/>
    <w:rsid w:val="00AA55AC"/>
    <w:rsid w:val="00AB3F19"/>
    <w:rsid w:val="00B028DC"/>
    <w:rsid w:val="00B077DA"/>
    <w:rsid w:val="00B1446C"/>
    <w:rsid w:val="00B66188"/>
    <w:rsid w:val="00B7218C"/>
    <w:rsid w:val="00B738FB"/>
    <w:rsid w:val="00B76F0B"/>
    <w:rsid w:val="00B80DEB"/>
    <w:rsid w:val="00BC72B5"/>
    <w:rsid w:val="00C02E48"/>
    <w:rsid w:val="00C04757"/>
    <w:rsid w:val="00C2222B"/>
    <w:rsid w:val="00C3513E"/>
    <w:rsid w:val="00C6133A"/>
    <w:rsid w:val="00C722AF"/>
    <w:rsid w:val="00C87FC5"/>
    <w:rsid w:val="00C95D65"/>
    <w:rsid w:val="00CE010B"/>
    <w:rsid w:val="00D25499"/>
    <w:rsid w:val="00D514D0"/>
    <w:rsid w:val="00D532D4"/>
    <w:rsid w:val="00D56B6C"/>
    <w:rsid w:val="00D6034F"/>
    <w:rsid w:val="00D7559A"/>
    <w:rsid w:val="00DB21A0"/>
    <w:rsid w:val="00DE2D4E"/>
    <w:rsid w:val="00DF09BB"/>
    <w:rsid w:val="00E1378C"/>
    <w:rsid w:val="00E253DE"/>
    <w:rsid w:val="00E32FF3"/>
    <w:rsid w:val="00E449A4"/>
    <w:rsid w:val="00E7146B"/>
    <w:rsid w:val="00E82B8F"/>
    <w:rsid w:val="00ED3CF5"/>
    <w:rsid w:val="00EE50C5"/>
    <w:rsid w:val="00EE74F4"/>
    <w:rsid w:val="00EF61B6"/>
    <w:rsid w:val="00EF77FA"/>
    <w:rsid w:val="00F246EE"/>
    <w:rsid w:val="00F36D97"/>
    <w:rsid w:val="00F44EB0"/>
    <w:rsid w:val="00F64C8F"/>
    <w:rsid w:val="00F67459"/>
    <w:rsid w:val="00F7298C"/>
    <w:rsid w:val="00F97B20"/>
    <w:rsid w:val="00FC452C"/>
    <w:rsid w:val="00FD0B06"/>
    <w:rsid w:val="00FD1746"/>
    <w:rsid w:val="00FD731E"/>
    <w:rsid w:val="00FE2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A239FC4"/>
  <w15:chartTrackingRefBased/>
  <w15:docId w15:val="{ED02F955-71DC-4DA7-BC9F-42E31B720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0"/>
    <w:uiPriority w:val="9"/>
    <w:qFormat/>
    <w:rsid w:val="002D76CB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D76CB"/>
    <w:rPr>
      <w:rFonts w:ascii="宋体" w:eastAsia="宋体" w:hAnsi="宋体" w:cs="宋体"/>
      <w:b/>
      <w:bCs/>
      <w:kern w:val="36"/>
      <w:sz w:val="48"/>
      <w:szCs w:val="48"/>
      <w14:ligatures w14:val="none"/>
    </w:rPr>
  </w:style>
  <w:style w:type="paragraph" w:styleId="a3">
    <w:name w:val="Normal (Web)"/>
    <w:basedOn w:val="a"/>
    <w:uiPriority w:val="99"/>
    <w:unhideWhenUsed/>
    <w:qFormat/>
    <w:rsid w:val="003C5C3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  <w14:ligatures w14:val="none"/>
    </w:rPr>
  </w:style>
  <w:style w:type="character" w:styleId="a4">
    <w:name w:val="Strong"/>
    <w:basedOn w:val="a0"/>
    <w:uiPriority w:val="22"/>
    <w:qFormat/>
    <w:rsid w:val="003C5C30"/>
    <w:rPr>
      <w:b/>
      <w:bCs/>
    </w:rPr>
  </w:style>
  <w:style w:type="paragraph" w:styleId="a5">
    <w:name w:val="List Paragraph"/>
    <w:basedOn w:val="a"/>
    <w:uiPriority w:val="34"/>
    <w:qFormat/>
    <w:rsid w:val="004E30AF"/>
    <w:pPr>
      <w:ind w:firstLineChars="200" w:firstLine="420"/>
    </w:pPr>
  </w:style>
  <w:style w:type="paragraph" w:styleId="a6">
    <w:name w:val="header"/>
    <w:basedOn w:val="a"/>
    <w:link w:val="a7"/>
    <w:uiPriority w:val="99"/>
    <w:unhideWhenUsed/>
    <w:rsid w:val="00C02E4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C02E48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C02E4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C02E4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050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9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7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2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3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6075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6942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3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2555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042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785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sv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7</Pages>
  <Words>484</Words>
  <Characters>2759</Characters>
  <Application>Microsoft Office Word</Application>
  <DocSecurity>0</DocSecurity>
  <Lines>22</Lines>
  <Paragraphs>6</Paragraphs>
  <ScaleCrop>false</ScaleCrop>
  <Company/>
  <LinksUpToDate>false</LinksUpToDate>
  <CharactersWithSpaces>3237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CYH</dc:creator>
  <cp:keywords/>
  <dc:description/>
  <cp:lastModifiedBy>CYH</cp:lastModifiedBy>
  <cp:revision>10</cp:revision>
  <dcterms:created xsi:type="dcterms:W3CDTF">2023-06-08T13:41:00Z</dcterms:created>
  <dcterms:modified xsi:type="dcterms:W3CDTF">2023-06-08T14:01:00Z</dcterms:modified>
</cp:coreProperties>
</file>