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2A1" w:rsidRDefault="00C5028F" w:rsidP="002A7290">
      <w:pPr>
        <w:jc w:val="center"/>
        <w:rPr>
          <w:rFonts w:ascii="方正小标宋简体" w:eastAsia="方正小标宋简体" w:hAnsi="黑体"/>
          <w:color w:val="000000" w:themeColor="text1"/>
          <w:sz w:val="44"/>
          <w:szCs w:val="44"/>
        </w:rPr>
      </w:pPr>
      <w:r w:rsidRPr="00C5028F">
        <w:rPr>
          <w:rFonts w:ascii="方正小标宋简体" w:eastAsia="方正小标宋简体" w:hAnsi="黑体" w:hint="eastAsia"/>
          <w:color w:val="000000" w:themeColor="text1"/>
          <w:sz w:val="44"/>
          <w:szCs w:val="44"/>
        </w:rPr>
        <w:t>健康管理中心进修招生简章</w:t>
      </w:r>
    </w:p>
    <w:p w:rsidR="00C5028F" w:rsidRDefault="00C5028F" w:rsidP="00C5028F">
      <w:pPr>
        <w:pStyle w:val="a4"/>
        <w:widowControl/>
        <w:shd w:val="clear" w:color="auto" w:fill="FFFFFF"/>
        <w:spacing w:line="520" w:lineRule="exact"/>
        <w:ind w:left="720" w:firstLineChars="0" w:hanging="720"/>
        <w:jc w:val="left"/>
        <w:rPr>
          <w:rFonts w:ascii="仿宋_GB2312" w:eastAsia="仿宋_GB2312" w:hAnsi="仿宋" w:cs="宋体"/>
          <w:b/>
          <w:color w:val="000000" w:themeColor="text1"/>
          <w:kern w:val="0"/>
          <w:sz w:val="28"/>
          <w:szCs w:val="28"/>
          <w:bdr w:val="none" w:sz="0" w:space="0" w:color="auto" w:frame="1"/>
        </w:rPr>
      </w:pPr>
      <w:r>
        <w:rPr>
          <w:rFonts w:ascii="仿宋_GB2312" w:eastAsia="仿宋_GB2312" w:hAnsi="仿宋" w:cs="宋体" w:hint="eastAsia"/>
          <w:b/>
          <w:color w:val="000000" w:themeColor="text1"/>
          <w:kern w:val="0"/>
          <w:sz w:val="28"/>
          <w:szCs w:val="28"/>
          <w:bdr w:val="none" w:sz="0" w:space="0" w:color="auto" w:frame="1"/>
        </w:rPr>
        <w:t>一、科室简介</w:t>
      </w:r>
    </w:p>
    <w:p w:rsidR="009C4391" w:rsidRDefault="00C5028F" w:rsidP="009C4391">
      <w:pPr>
        <w:pStyle w:val="a4"/>
        <w:widowControl/>
        <w:shd w:val="clear" w:color="auto" w:fill="FFFFFF"/>
        <w:spacing w:line="360" w:lineRule="auto"/>
        <w:ind w:left="720" w:firstLineChars="0" w:hanging="720"/>
        <w:jc w:val="left"/>
        <w:rPr>
          <w:rFonts w:ascii="仿宋_GB2312" w:eastAsia="仿宋_GB2312" w:hAnsi="仿宋" w:cs="宋体"/>
          <w:bCs/>
          <w:color w:val="000000" w:themeColor="text1"/>
          <w:kern w:val="0"/>
          <w:sz w:val="28"/>
          <w:szCs w:val="28"/>
          <w:bdr w:val="none" w:sz="0" w:space="0" w:color="auto" w:frame="1"/>
        </w:rPr>
      </w:pPr>
      <w:r w:rsidRPr="00C5028F">
        <w:rPr>
          <w:rFonts w:ascii="仿宋_GB2312" w:eastAsia="仿宋_GB2312" w:hAnsi="仿宋" w:cs="宋体" w:hint="eastAsia"/>
          <w:bCs/>
          <w:color w:val="000000" w:themeColor="text1"/>
          <w:kern w:val="0"/>
          <w:sz w:val="28"/>
          <w:szCs w:val="28"/>
          <w:bdr w:val="none" w:sz="0" w:space="0" w:color="auto" w:frame="1"/>
        </w:rPr>
        <w:t>1</w:t>
      </w:r>
      <w:r w:rsidRPr="00C5028F">
        <w:rPr>
          <w:rFonts w:ascii="仿宋_GB2312" w:eastAsia="仿宋_GB2312" w:hAnsi="仿宋" w:cs="宋体"/>
          <w:bCs/>
          <w:color w:val="000000" w:themeColor="text1"/>
          <w:kern w:val="0"/>
          <w:sz w:val="28"/>
          <w:szCs w:val="28"/>
          <w:bdr w:val="none" w:sz="0" w:space="0" w:color="auto" w:frame="1"/>
        </w:rPr>
        <w:t xml:space="preserve">. </w:t>
      </w:r>
      <w:r w:rsidR="00C26D53">
        <w:rPr>
          <w:rFonts w:ascii="仿宋_GB2312" w:eastAsia="仿宋_GB2312" w:hAnsi="仿宋" w:cs="宋体" w:hint="eastAsia"/>
          <w:bCs/>
          <w:color w:val="000000" w:themeColor="text1"/>
          <w:kern w:val="0"/>
          <w:sz w:val="28"/>
          <w:szCs w:val="28"/>
          <w:bdr w:val="none" w:sz="0" w:space="0" w:color="auto" w:frame="1"/>
        </w:rPr>
        <w:t>中心</w:t>
      </w:r>
      <w:r w:rsidRPr="00C5028F">
        <w:rPr>
          <w:rFonts w:ascii="仿宋_GB2312" w:eastAsia="仿宋_GB2312" w:hAnsi="仿宋" w:cs="宋体" w:hint="eastAsia"/>
          <w:bCs/>
          <w:color w:val="000000" w:themeColor="text1"/>
          <w:kern w:val="0"/>
          <w:sz w:val="28"/>
          <w:szCs w:val="28"/>
          <w:bdr w:val="none" w:sz="0" w:space="0" w:color="auto" w:frame="1"/>
        </w:rPr>
        <w:t>学科建设情况</w:t>
      </w:r>
    </w:p>
    <w:p w:rsidR="009C4391" w:rsidRPr="009C4391" w:rsidRDefault="009C4391" w:rsidP="009C4391">
      <w:pPr>
        <w:widowControl/>
        <w:shd w:val="clear" w:color="auto" w:fill="FFFFFF"/>
        <w:spacing w:line="360" w:lineRule="auto"/>
        <w:ind w:firstLineChars="300" w:firstLine="840"/>
        <w:jc w:val="left"/>
        <w:rPr>
          <w:rFonts w:ascii="仿宋_GB2312" w:eastAsia="仿宋_GB2312" w:hAnsi="仿宋" w:cs="宋体"/>
          <w:bCs/>
          <w:color w:val="000000" w:themeColor="text1"/>
          <w:kern w:val="0"/>
          <w:sz w:val="28"/>
          <w:szCs w:val="28"/>
          <w:bdr w:val="none" w:sz="0" w:space="0" w:color="auto" w:frame="1"/>
        </w:rPr>
      </w:pPr>
      <w:r w:rsidRPr="009C4391">
        <w:rPr>
          <w:rFonts w:ascii="仿宋_GB2312" w:eastAsia="仿宋_GB2312" w:hAnsi="仿宋" w:cs="宋体" w:hint="eastAsia"/>
          <w:bCs/>
          <w:color w:val="000000" w:themeColor="text1"/>
          <w:kern w:val="0"/>
          <w:sz w:val="28"/>
          <w:szCs w:val="28"/>
          <w:bdr w:val="none" w:sz="0" w:space="0" w:color="auto" w:frame="1"/>
        </w:rPr>
        <w:t>四川大学华西医院健康管理中心成立于</w:t>
      </w:r>
      <w:r w:rsidRPr="009C4391">
        <w:rPr>
          <w:rFonts w:ascii="仿宋_GB2312" w:eastAsia="仿宋_GB2312" w:hAnsi="仿宋" w:cs="宋体"/>
          <w:bCs/>
          <w:color w:val="000000" w:themeColor="text1"/>
          <w:kern w:val="0"/>
          <w:sz w:val="28"/>
          <w:szCs w:val="28"/>
          <w:bdr w:val="none" w:sz="0" w:space="0" w:color="auto" w:frame="1"/>
        </w:rPr>
        <w:t>2006年，目前设有华西</w:t>
      </w:r>
      <w:r w:rsidR="00DB1C67">
        <w:rPr>
          <w:rFonts w:ascii="仿宋_GB2312" w:eastAsia="仿宋_GB2312" w:hAnsi="仿宋" w:cs="宋体"/>
          <w:bCs/>
          <w:color w:val="000000" w:themeColor="text1"/>
          <w:kern w:val="0"/>
          <w:sz w:val="28"/>
          <w:szCs w:val="28"/>
          <w:bdr w:val="none" w:sz="0" w:space="0" w:color="auto" w:frame="1"/>
        </w:rPr>
        <w:t>本部</w:t>
      </w:r>
      <w:r w:rsidRPr="009C4391">
        <w:rPr>
          <w:rFonts w:ascii="仿宋_GB2312" w:eastAsia="仿宋_GB2312" w:hAnsi="仿宋" w:cs="宋体"/>
          <w:bCs/>
          <w:color w:val="000000" w:themeColor="text1"/>
          <w:kern w:val="0"/>
          <w:sz w:val="28"/>
          <w:szCs w:val="28"/>
          <w:bdr w:val="none" w:sz="0" w:space="0" w:color="auto" w:frame="1"/>
        </w:rPr>
        <w:t>院区、</w:t>
      </w:r>
      <w:proofErr w:type="gramStart"/>
      <w:r w:rsidRPr="009C4391">
        <w:rPr>
          <w:rFonts w:ascii="仿宋_GB2312" w:eastAsia="仿宋_GB2312" w:hAnsi="仿宋" w:cs="宋体"/>
          <w:bCs/>
          <w:color w:val="000000" w:themeColor="text1"/>
          <w:kern w:val="0"/>
          <w:sz w:val="28"/>
          <w:szCs w:val="28"/>
          <w:bdr w:val="none" w:sz="0" w:space="0" w:color="auto" w:frame="1"/>
        </w:rPr>
        <w:t>温江</w:t>
      </w:r>
      <w:r w:rsidR="00DB1C67">
        <w:rPr>
          <w:rFonts w:ascii="仿宋_GB2312" w:eastAsia="仿宋_GB2312" w:hAnsi="仿宋" w:cs="宋体"/>
          <w:bCs/>
          <w:color w:val="000000" w:themeColor="text1"/>
          <w:kern w:val="0"/>
          <w:sz w:val="28"/>
          <w:szCs w:val="28"/>
          <w:bdr w:val="none" w:sz="0" w:space="0" w:color="auto" w:frame="1"/>
        </w:rPr>
        <w:t>永宁</w:t>
      </w:r>
      <w:r w:rsidRPr="009C4391">
        <w:rPr>
          <w:rFonts w:ascii="仿宋_GB2312" w:eastAsia="仿宋_GB2312" w:hAnsi="仿宋" w:cs="宋体"/>
          <w:bCs/>
          <w:color w:val="000000" w:themeColor="text1"/>
          <w:kern w:val="0"/>
          <w:sz w:val="28"/>
          <w:szCs w:val="28"/>
          <w:bdr w:val="none" w:sz="0" w:space="0" w:color="auto" w:frame="1"/>
        </w:rPr>
        <w:t>院区</w:t>
      </w:r>
      <w:proofErr w:type="gramEnd"/>
      <w:r w:rsidR="002A6FC9">
        <w:rPr>
          <w:rFonts w:ascii="仿宋_GB2312" w:eastAsia="仿宋_GB2312" w:hAnsi="仿宋" w:cs="宋体" w:hint="eastAsia"/>
          <w:bCs/>
          <w:color w:val="000000" w:themeColor="text1"/>
          <w:kern w:val="0"/>
          <w:sz w:val="28"/>
          <w:szCs w:val="28"/>
          <w:bdr w:val="none" w:sz="0" w:space="0" w:color="auto" w:frame="1"/>
        </w:rPr>
        <w:t>、</w:t>
      </w:r>
      <w:r w:rsidRPr="009C4391">
        <w:rPr>
          <w:rFonts w:ascii="仿宋_GB2312" w:eastAsia="仿宋_GB2312" w:hAnsi="仿宋" w:cs="宋体"/>
          <w:bCs/>
          <w:color w:val="000000" w:themeColor="text1"/>
          <w:kern w:val="0"/>
          <w:sz w:val="28"/>
          <w:szCs w:val="28"/>
          <w:bdr w:val="none" w:sz="0" w:space="0" w:color="auto" w:frame="1"/>
        </w:rPr>
        <w:t>武侯</w:t>
      </w:r>
      <w:r w:rsidR="00DB1C67">
        <w:rPr>
          <w:rFonts w:ascii="仿宋_GB2312" w:eastAsia="仿宋_GB2312" w:hAnsi="仿宋" w:cs="宋体"/>
          <w:bCs/>
          <w:color w:val="000000" w:themeColor="text1"/>
          <w:kern w:val="0"/>
          <w:sz w:val="28"/>
          <w:szCs w:val="28"/>
          <w:bdr w:val="none" w:sz="0" w:space="0" w:color="auto" w:frame="1"/>
        </w:rPr>
        <w:t>体检</w:t>
      </w:r>
      <w:r w:rsidRPr="009C4391">
        <w:rPr>
          <w:rFonts w:ascii="仿宋_GB2312" w:eastAsia="仿宋_GB2312" w:hAnsi="仿宋" w:cs="宋体"/>
          <w:bCs/>
          <w:color w:val="000000" w:themeColor="text1"/>
          <w:kern w:val="0"/>
          <w:sz w:val="28"/>
          <w:szCs w:val="28"/>
          <w:bdr w:val="none" w:sz="0" w:space="0" w:color="auto" w:frame="1"/>
        </w:rPr>
        <w:t>分中心</w:t>
      </w:r>
      <w:r w:rsidR="002A6FC9">
        <w:rPr>
          <w:rFonts w:ascii="仿宋_GB2312" w:eastAsia="仿宋_GB2312" w:hAnsi="仿宋" w:cs="宋体" w:hint="eastAsia"/>
          <w:bCs/>
          <w:color w:val="000000" w:themeColor="text1"/>
          <w:kern w:val="0"/>
          <w:sz w:val="28"/>
          <w:szCs w:val="28"/>
          <w:bdr w:val="none" w:sz="0" w:space="0" w:color="auto" w:frame="1"/>
        </w:rPr>
        <w:t>、</w:t>
      </w:r>
      <w:r w:rsidR="002A6FC9">
        <w:rPr>
          <w:rFonts w:ascii="仿宋_GB2312" w:eastAsia="仿宋_GB2312" w:hAnsi="仿宋" w:cs="宋体"/>
          <w:bCs/>
          <w:color w:val="000000" w:themeColor="text1"/>
          <w:kern w:val="0"/>
          <w:sz w:val="28"/>
          <w:szCs w:val="28"/>
          <w:bdr w:val="none" w:sz="0" w:space="0" w:color="auto" w:frame="1"/>
        </w:rPr>
        <w:t>天府院区</w:t>
      </w:r>
      <w:r w:rsidR="002A6FC9">
        <w:rPr>
          <w:rFonts w:ascii="仿宋_GB2312" w:eastAsia="仿宋_GB2312" w:hAnsi="仿宋" w:cs="宋体" w:hint="eastAsia"/>
          <w:bCs/>
          <w:color w:val="000000" w:themeColor="text1"/>
          <w:kern w:val="0"/>
          <w:sz w:val="28"/>
          <w:szCs w:val="28"/>
          <w:bdr w:val="none" w:sz="0" w:space="0" w:color="auto" w:frame="1"/>
        </w:rPr>
        <w:t>、</w:t>
      </w:r>
      <w:r w:rsidR="002A6FC9">
        <w:rPr>
          <w:rFonts w:ascii="仿宋_GB2312" w:eastAsia="仿宋_GB2312" w:hAnsi="仿宋" w:cs="宋体"/>
          <w:bCs/>
          <w:color w:val="000000" w:themeColor="text1"/>
          <w:kern w:val="0"/>
          <w:sz w:val="28"/>
          <w:szCs w:val="28"/>
          <w:bdr w:val="none" w:sz="0" w:space="0" w:color="auto" w:frame="1"/>
        </w:rPr>
        <w:t>上锦院区</w:t>
      </w:r>
      <w:r w:rsidR="002A6FC9">
        <w:rPr>
          <w:rFonts w:ascii="仿宋_GB2312" w:eastAsia="仿宋_GB2312" w:hAnsi="仿宋" w:cs="宋体" w:hint="eastAsia"/>
          <w:bCs/>
          <w:color w:val="000000" w:themeColor="text1"/>
          <w:kern w:val="0"/>
          <w:sz w:val="28"/>
          <w:szCs w:val="28"/>
          <w:bdr w:val="none" w:sz="0" w:space="0" w:color="auto" w:frame="1"/>
        </w:rPr>
        <w:t>、</w:t>
      </w:r>
      <w:r w:rsidR="002A6FC9">
        <w:rPr>
          <w:rFonts w:ascii="仿宋_GB2312" w:eastAsia="仿宋_GB2312" w:hAnsi="仿宋" w:cs="宋体"/>
          <w:bCs/>
          <w:color w:val="000000" w:themeColor="text1"/>
          <w:kern w:val="0"/>
          <w:sz w:val="28"/>
          <w:szCs w:val="28"/>
          <w:bdr w:val="none" w:sz="0" w:space="0" w:color="auto" w:frame="1"/>
        </w:rPr>
        <w:t>厦门院区</w:t>
      </w:r>
      <w:r w:rsidR="002A6FC9">
        <w:rPr>
          <w:rFonts w:ascii="仿宋_GB2312" w:eastAsia="仿宋_GB2312" w:hAnsi="仿宋" w:cs="宋体" w:hint="eastAsia"/>
          <w:bCs/>
          <w:color w:val="000000" w:themeColor="text1"/>
          <w:kern w:val="0"/>
          <w:sz w:val="28"/>
          <w:szCs w:val="28"/>
          <w:bdr w:val="none" w:sz="0" w:space="0" w:color="auto" w:frame="1"/>
        </w:rPr>
        <w:t>六</w:t>
      </w:r>
      <w:r w:rsidR="00DB1C67">
        <w:rPr>
          <w:rFonts w:ascii="仿宋_GB2312" w:eastAsia="仿宋_GB2312" w:hAnsi="仿宋" w:cs="宋体"/>
          <w:bCs/>
          <w:color w:val="000000" w:themeColor="text1"/>
          <w:kern w:val="0"/>
          <w:sz w:val="28"/>
          <w:szCs w:val="28"/>
          <w:bdr w:val="none" w:sz="0" w:space="0" w:color="auto" w:frame="1"/>
        </w:rPr>
        <w:t>个院区</w:t>
      </w:r>
      <w:r w:rsidR="001D33A3">
        <w:rPr>
          <w:rFonts w:ascii="仿宋_GB2312" w:eastAsia="仿宋_GB2312" w:hAnsi="仿宋" w:cs="宋体"/>
          <w:bCs/>
          <w:color w:val="000000" w:themeColor="text1"/>
          <w:kern w:val="0"/>
          <w:sz w:val="28"/>
          <w:szCs w:val="28"/>
          <w:bdr w:val="none" w:sz="0" w:space="0" w:color="auto" w:frame="1"/>
        </w:rPr>
        <w:t>。</w:t>
      </w:r>
      <w:r w:rsidRPr="009C4391">
        <w:rPr>
          <w:rFonts w:ascii="仿宋_GB2312" w:eastAsia="仿宋_GB2312" w:hAnsi="仿宋" w:cs="宋体"/>
          <w:bCs/>
          <w:color w:val="000000" w:themeColor="text1"/>
          <w:kern w:val="0"/>
          <w:sz w:val="28"/>
          <w:szCs w:val="28"/>
          <w:bdr w:val="none" w:sz="0" w:space="0" w:color="auto" w:frame="1"/>
        </w:rPr>
        <w:t>经过1</w:t>
      </w:r>
      <w:r w:rsidR="002C7DDC">
        <w:rPr>
          <w:rFonts w:ascii="仿宋_GB2312" w:eastAsia="仿宋_GB2312" w:hAnsi="仿宋" w:cs="宋体" w:hint="eastAsia"/>
          <w:bCs/>
          <w:color w:val="000000" w:themeColor="text1"/>
          <w:kern w:val="0"/>
          <w:sz w:val="28"/>
          <w:szCs w:val="28"/>
          <w:bdr w:val="none" w:sz="0" w:space="0" w:color="auto" w:frame="1"/>
        </w:rPr>
        <w:t>7</w:t>
      </w:r>
      <w:r w:rsidRPr="009C4391">
        <w:rPr>
          <w:rFonts w:ascii="仿宋_GB2312" w:eastAsia="仿宋_GB2312" w:hAnsi="仿宋" w:cs="宋体"/>
          <w:bCs/>
          <w:color w:val="000000" w:themeColor="text1"/>
          <w:kern w:val="0"/>
          <w:sz w:val="28"/>
          <w:szCs w:val="28"/>
          <w:bdr w:val="none" w:sz="0" w:space="0" w:color="auto" w:frame="1"/>
        </w:rPr>
        <w:t>年的发展，中心现已探索出一套专业分工明确、医技护一体化的医疗、教学和科研模式。</w:t>
      </w:r>
    </w:p>
    <w:p w:rsidR="009C4391" w:rsidRDefault="002C7DDC" w:rsidP="00DB1C67">
      <w:pPr>
        <w:widowControl/>
        <w:shd w:val="clear" w:color="auto" w:fill="FFFFFF"/>
        <w:spacing w:line="360" w:lineRule="auto"/>
        <w:ind w:firstLineChars="300" w:firstLine="840"/>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医疗方面，</w:t>
      </w:r>
      <w:r w:rsidR="00DB1C67">
        <w:rPr>
          <w:rFonts w:ascii="仿宋_GB2312" w:eastAsia="仿宋_GB2312" w:hAnsi="仿宋" w:cs="宋体" w:hint="eastAsia"/>
          <w:bCs/>
          <w:color w:val="000000" w:themeColor="text1"/>
          <w:kern w:val="0"/>
          <w:sz w:val="28"/>
          <w:szCs w:val="28"/>
          <w:bdr w:val="none" w:sz="0" w:space="0" w:color="auto" w:frame="1"/>
        </w:rPr>
        <w:t>中心每日体检人次</w:t>
      </w:r>
      <w:r w:rsidR="00DB1C67" w:rsidRPr="009C4391">
        <w:rPr>
          <w:rFonts w:ascii="仿宋_GB2312" w:eastAsia="仿宋_GB2312" w:hAnsi="仿宋" w:cs="宋体" w:hint="eastAsia"/>
          <w:bCs/>
          <w:color w:val="000000" w:themeColor="text1"/>
          <w:kern w:val="0"/>
          <w:sz w:val="28"/>
          <w:szCs w:val="28"/>
          <w:bdr w:val="none" w:sz="0" w:space="0" w:color="auto" w:frame="1"/>
        </w:rPr>
        <w:t>达</w:t>
      </w:r>
      <w:r w:rsidR="00DB1C67">
        <w:rPr>
          <w:rFonts w:ascii="仿宋_GB2312" w:eastAsia="仿宋_GB2312" w:hAnsi="仿宋" w:cs="宋体" w:hint="eastAsia"/>
          <w:bCs/>
          <w:color w:val="000000" w:themeColor="text1"/>
          <w:kern w:val="0"/>
          <w:sz w:val="28"/>
          <w:szCs w:val="28"/>
          <w:bdr w:val="none" w:sz="0" w:space="0" w:color="auto" w:frame="1"/>
        </w:rPr>
        <w:t>1</w:t>
      </w:r>
      <w:r w:rsidR="00367FF3">
        <w:rPr>
          <w:rFonts w:ascii="仿宋_GB2312" w:eastAsia="仿宋_GB2312" w:hAnsi="仿宋" w:cs="宋体" w:hint="eastAsia"/>
          <w:bCs/>
          <w:color w:val="000000" w:themeColor="text1"/>
          <w:kern w:val="0"/>
          <w:sz w:val="28"/>
          <w:szCs w:val="28"/>
          <w:bdr w:val="none" w:sz="0" w:space="0" w:color="auto" w:frame="1"/>
        </w:rPr>
        <w:t>200</w:t>
      </w:r>
      <w:r w:rsidR="00DB1C67" w:rsidRPr="009C4391">
        <w:rPr>
          <w:rFonts w:ascii="仿宋_GB2312" w:eastAsia="仿宋_GB2312" w:hAnsi="仿宋" w:cs="宋体"/>
          <w:bCs/>
          <w:color w:val="000000" w:themeColor="text1"/>
          <w:kern w:val="0"/>
          <w:sz w:val="28"/>
          <w:szCs w:val="28"/>
          <w:bdr w:val="none" w:sz="0" w:space="0" w:color="auto" w:frame="1"/>
        </w:rPr>
        <w:t>余人</w:t>
      </w:r>
      <w:r w:rsidR="00DB1C67">
        <w:rPr>
          <w:rFonts w:ascii="仿宋_GB2312" w:eastAsia="仿宋_GB2312" w:hAnsi="仿宋" w:cs="宋体"/>
          <w:bCs/>
          <w:color w:val="000000" w:themeColor="text1"/>
          <w:kern w:val="0"/>
          <w:sz w:val="28"/>
          <w:szCs w:val="28"/>
          <w:bdr w:val="none" w:sz="0" w:space="0" w:color="auto" w:frame="1"/>
        </w:rPr>
        <w:t>次</w:t>
      </w:r>
      <w:r w:rsidR="00DB1C67" w:rsidRPr="009C4391">
        <w:rPr>
          <w:rFonts w:ascii="仿宋_GB2312" w:eastAsia="仿宋_GB2312" w:hAnsi="仿宋" w:cs="宋体"/>
          <w:bCs/>
          <w:color w:val="000000" w:themeColor="text1"/>
          <w:kern w:val="0"/>
          <w:sz w:val="28"/>
          <w:szCs w:val="28"/>
          <w:bdr w:val="none" w:sz="0" w:space="0" w:color="auto" w:frame="1"/>
        </w:rPr>
        <w:t>，</w:t>
      </w:r>
      <w:r w:rsidR="00DB1C67">
        <w:rPr>
          <w:rFonts w:ascii="仿宋_GB2312" w:eastAsia="仿宋_GB2312" w:hAnsi="仿宋" w:cs="宋体"/>
          <w:bCs/>
          <w:color w:val="000000" w:themeColor="text1"/>
          <w:kern w:val="0"/>
          <w:sz w:val="28"/>
          <w:szCs w:val="28"/>
          <w:bdr w:val="none" w:sz="0" w:space="0" w:color="auto" w:frame="1"/>
        </w:rPr>
        <w:t>年</w:t>
      </w:r>
      <w:r w:rsidR="00DB1C67" w:rsidRPr="009C4391">
        <w:rPr>
          <w:rFonts w:ascii="仿宋_GB2312" w:eastAsia="仿宋_GB2312" w:hAnsi="仿宋" w:cs="宋体"/>
          <w:bCs/>
          <w:color w:val="000000" w:themeColor="text1"/>
          <w:kern w:val="0"/>
          <w:sz w:val="28"/>
          <w:szCs w:val="28"/>
          <w:bdr w:val="none" w:sz="0" w:space="0" w:color="auto" w:frame="1"/>
        </w:rPr>
        <w:t>接待量达2</w:t>
      </w:r>
      <w:r w:rsidR="00DB1C67">
        <w:rPr>
          <w:rFonts w:ascii="仿宋_GB2312" w:eastAsia="仿宋_GB2312" w:hAnsi="仿宋" w:cs="宋体" w:hint="eastAsia"/>
          <w:bCs/>
          <w:color w:val="000000" w:themeColor="text1"/>
          <w:kern w:val="0"/>
          <w:sz w:val="28"/>
          <w:szCs w:val="28"/>
          <w:bdr w:val="none" w:sz="0" w:space="0" w:color="auto" w:frame="1"/>
        </w:rPr>
        <w:t>0</w:t>
      </w:r>
      <w:r w:rsidR="00DB1C67" w:rsidRPr="009C4391">
        <w:rPr>
          <w:rFonts w:ascii="仿宋_GB2312" w:eastAsia="仿宋_GB2312" w:hAnsi="仿宋" w:cs="宋体"/>
          <w:bCs/>
          <w:color w:val="000000" w:themeColor="text1"/>
          <w:kern w:val="0"/>
          <w:sz w:val="28"/>
          <w:szCs w:val="28"/>
          <w:bdr w:val="none" w:sz="0" w:space="0" w:color="auto" w:frame="1"/>
        </w:rPr>
        <w:t>万</w:t>
      </w:r>
      <w:r w:rsidR="00DB1C67">
        <w:rPr>
          <w:rFonts w:ascii="仿宋_GB2312" w:eastAsia="仿宋_GB2312" w:hAnsi="仿宋" w:cs="宋体"/>
          <w:bCs/>
          <w:color w:val="000000" w:themeColor="text1"/>
          <w:kern w:val="0"/>
          <w:sz w:val="28"/>
          <w:szCs w:val="28"/>
          <w:bdr w:val="none" w:sz="0" w:space="0" w:color="auto" w:frame="1"/>
        </w:rPr>
        <w:t>余</w:t>
      </w:r>
      <w:r w:rsidR="00DB1C67" w:rsidRPr="009C4391">
        <w:rPr>
          <w:rFonts w:ascii="仿宋_GB2312" w:eastAsia="仿宋_GB2312" w:hAnsi="仿宋" w:cs="宋体"/>
          <w:bCs/>
          <w:color w:val="000000" w:themeColor="text1"/>
          <w:kern w:val="0"/>
          <w:sz w:val="28"/>
          <w:szCs w:val="28"/>
          <w:bdr w:val="none" w:sz="0" w:space="0" w:color="auto" w:frame="1"/>
        </w:rPr>
        <w:t>人次，为科室人才培养提供了丰富的临床教学及科研资源。</w:t>
      </w:r>
      <w:r w:rsidR="00DB1C67" w:rsidRPr="009C4391">
        <w:rPr>
          <w:rFonts w:ascii="仿宋_GB2312" w:eastAsia="仿宋_GB2312" w:hAnsi="仿宋" w:cs="宋体" w:hint="eastAsia"/>
          <w:bCs/>
          <w:color w:val="000000" w:themeColor="text1"/>
          <w:kern w:val="0"/>
          <w:sz w:val="28"/>
          <w:szCs w:val="28"/>
          <w:bdr w:val="none" w:sz="0" w:space="0" w:color="auto" w:frame="1"/>
        </w:rPr>
        <w:t>中心拥有精准的筛查技术</w:t>
      </w:r>
      <w:r w:rsidR="00DB1C67">
        <w:rPr>
          <w:rFonts w:ascii="仿宋_GB2312" w:eastAsia="仿宋_GB2312" w:hAnsi="仿宋" w:cs="宋体" w:hint="eastAsia"/>
          <w:bCs/>
          <w:color w:val="000000" w:themeColor="text1"/>
          <w:kern w:val="0"/>
          <w:sz w:val="28"/>
          <w:szCs w:val="28"/>
          <w:bdr w:val="none" w:sz="0" w:space="0" w:color="auto" w:frame="1"/>
        </w:rPr>
        <w:t>，</w:t>
      </w:r>
      <w:r w:rsidR="00DB1C67" w:rsidRPr="009C4391">
        <w:rPr>
          <w:rFonts w:ascii="仿宋_GB2312" w:eastAsia="仿宋_GB2312" w:hAnsi="仿宋" w:cs="宋体"/>
          <w:bCs/>
          <w:color w:val="000000" w:themeColor="text1"/>
          <w:kern w:val="0"/>
          <w:sz w:val="28"/>
          <w:szCs w:val="28"/>
          <w:bdr w:val="none" w:sz="0" w:space="0" w:color="auto" w:frame="1"/>
        </w:rPr>
        <w:t>开展了健康风险评估、重大</w:t>
      </w:r>
      <w:bookmarkStart w:id="0" w:name="_GoBack"/>
      <w:bookmarkEnd w:id="0"/>
      <w:r w:rsidR="00DB1C67" w:rsidRPr="009C4391">
        <w:rPr>
          <w:rFonts w:ascii="仿宋_GB2312" w:eastAsia="仿宋_GB2312" w:hAnsi="仿宋" w:cs="宋体"/>
          <w:bCs/>
          <w:color w:val="000000" w:themeColor="text1"/>
          <w:kern w:val="0"/>
          <w:sz w:val="28"/>
          <w:szCs w:val="28"/>
          <w:bdr w:val="none" w:sz="0" w:space="0" w:color="auto" w:frame="1"/>
        </w:rPr>
        <w:t>阳性发现预警及随访、报告解读、健康管理门诊等检后管理医疗业务。</w:t>
      </w:r>
      <w:r w:rsidR="009C4391" w:rsidRPr="009C4391">
        <w:rPr>
          <w:rFonts w:ascii="仿宋_GB2312" w:eastAsia="仿宋_GB2312" w:hAnsi="仿宋" w:cs="宋体" w:hint="eastAsia"/>
          <w:bCs/>
          <w:color w:val="000000" w:themeColor="text1"/>
          <w:kern w:val="0"/>
          <w:sz w:val="28"/>
          <w:szCs w:val="28"/>
          <w:bdr w:val="none" w:sz="0" w:space="0" w:color="auto" w:frame="1"/>
        </w:rPr>
        <w:t>在</w:t>
      </w:r>
      <w:r w:rsidR="00DB1C67">
        <w:rPr>
          <w:rFonts w:ascii="仿宋_GB2312" w:eastAsia="仿宋_GB2312" w:hAnsi="仿宋" w:cs="宋体" w:hint="eastAsia"/>
          <w:bCs/>
          <w:color w:val="000000" w:themeColor="text1"/>
          <w:kern w:val="0"/>
          <w:sz w:val="28"/>
          <w:szCs w:val="28"/>
          <w:bdr w:val="none" w:sz="0" w:space="0" w:color="auto" w:frame="1"/>
        </w:rPr>
        <w:t>肿瘤</w:t>
      </w:r>
      <w:r w:rsidR="009C4391" w:rsidRPr="009C4391">
        <w:rPr>
          <w:rFonts w:ascii="仿宋_GB2312" w:eastAsia="仿宋_GB2312" w:hAnsi="仿宋" w:cs="宋体" w:hint="eastAsia"/>
          <w:bCs/>
          <w:color w:val="000000" w:themeColor="text1"/>
          <w:kern w:val="0"/>
          <w:sz w:val="28"/>
          <w:szCs w:val="28"/>
          <w:bdr w:val="none" w:sz="0" w:space="0" w:color="auto" w:frame="1"/>
        </w:rPr>
        <w:t>、心脑血管疾病、代谢性疾</w:t>
      </w:r>
      <w:r w:rsidR="00DB1C67">
        <w:rPr>
          <w:rFonts w:ascii="仿宋_GB2312" w:eastAsia="仿宋_GB2312" w:hAnsi="仿宋" w:cs="宋体" w:hint="eastAsia"/>
          <w:bCs/>
          <w:color w:val="000000" w:themeColor="text1"/>
          <w:kern w:val="0"/>
          <w:sz w:val="28"/>
          <w:szCs w:val="28"/>
          <w:bdr w:val="none" w:sz="0" w:space="0" w:color="auto" w:frame="1"/>
        </w:rPr>
        <w:t>病等方面通过连续、动态、个体化的健康管理服务，做到早筛查</w:t>
      </w:r>
      <w:r w:rsidR="002D1681">
        <w:rPr>
          <w:rFonts w:ascii="仿宋_GB2312" w:eastAsia="仿宋_GB2312" w:hAnsi="仿宋" w:cs="宋体" w:hint="eastAsia"/>
          <w:bCs/>
          <w:color w:val="000000" w:themeColor="text1"/>
          <w:kern w:val="0"/>
          <w:sz w:val="28"/>
          <w:szCs w:val="28"/>
          <w:bdr w:val="none" w:sz="0" w:space="0" w:color="auto" w:frame="1"/>
        </w:rPr>
        <w:t>、早</w:t>
      </w:r>
      <w:r w:rsidR="00DB1C67">
        <w:rPr>
          <w:rFonts w:ascii="仿宋_GB2312" w:eastAsia="仿宋_GB2312" w:hAnsi="仿宋" w:cs="宋体" w:hint="eastAsia"/>
          <w:bCs/>
          <w:color w:val="000000" w:themeColor="text1"/>
          <w:kern w:val="0"/>
          <w:sz w:val="28"/>
          <w:szCs w:val="28"/>
          <w:bdr w:val="none" w:sz="0" w:space="0" w:color="auto" w:frame="1"/>
        </w:rPr>
        <w:t>评估</w:t>
      </w:r>
      <w:r w:rsidR="002D1681">
        <w:rPr>
          <w:rFonts w:ascii="仿宋_GB2312" w:eastAsia="仿宋_GB2312" w:hAnsi="仿宋" w:cs="宋体" w:hint="eastAsia"/>
          <w:bCs/>
          <w:color w:val="000000" w:themeColor="text1"/>
          <w:kern w:val="0"/>
          <w:sz w:val="28"/>
          <w:szCs w:val="28"/>
          <w:bdr w:val="none" w:sz="0" w:space="0" w:color="auto" w:frame="1"/>
        </w:rPr>
        <w:t>、早</w:t>
      </w:r>
      <w:r w:rsidR="00DB1C67">
        <w:rPr>
          <w:rFonts w:ascii="仿宋_GB2312" w:eastAsia="仿宋_GB2312" w:hAnsi="仿宋" w:cs="宋体" w:hint="eastAsia"/>
          <w:bCs/>
          <w:color w:val="000000" w:themeColor="text1"/>
          <w:kern w:val="0"/>
          <w:sz w:val="28"/>
          <w:szCs w:val="28"/>
          <w:bdr w:val="none" w:sz="0" w:space="0" w:color="auto" w:frame="1"/>
        </w:rPr>
        <w:t>干预</w:t>
      </w:r>
      <w:r w:rsidR="002D1681">
        <w:rPr>
          <w:rFonts w:ascii="仿宋_GB2312" w:eastAsia="仿宋_GB2312" w:hAnsi="仿宋" w:cs="宋体" w:hint="eastAsia"/>
          <w:bCs/>
          <w:color w:val="000000" w:themeColor="text1"/>
          <w:kern w:val="0"/>
          <w:sz w:val="28"/>
          <w:szCs w:val="28"/>
          <w:bdr w:val="none" w:sz="0" w:space="0" w:color="auto" w:frame="1"/>
        </w:rPr>
        <w:t>，</w:t>
      </w:r>
      <w:r w:rsidR="00DB1C67">
        <w:rPr>
          <w:rFonts w:ascii="仿宋_GB2312" w:eastAsia="仿宋_GB2312" w:hAnsi="仿宋" w:cs="宋体" w:hint="eastAsia"/>
          <w:bCs/>
          <w:color w:val="000000" w:themeColor="text1"/>
          <w:kern w:val="0"/>
          <w:sz w:val="28"/>
          <w:szCs w:val="28"/>
          <w:bdr w:val="none" w:sz="0" w:space="0" w:color="auto" w:frame="1"/>
        </w:rPr>
        <w:t>实现从“以治病为中心”向“以健康为中心”转变的全人群、全方位、全周期健康管理服务模式。</w:t>
      </w:r>
      <w:r w:rsidR="009C4391" w:rsidRPr="009C4391">
        <w:rPr>
          <w:rFonts w:ascii="仿宋_GB2312" w:eastAsia="仿宋_GB2312" w:hAnsi="仿宋" w:cs="宋体"/>
          <w:bCs/>
          <w:color w:val="000000" w:themeColor="text1"/>
          <w:kern w:val="0"/>
          <w:sz w:val="28"/>
          <w:szCs w:val="28"/>
          <w:bdr w:val="none" w:sz="0" w:space="0" w:color="auto" w:frame="1"/>
        </w:rPr>
        <w:t xml:space="preserve"> </w:t>
      </w:r>
    </w:p>
    <w:p w:rsidR="002D1681" w:rsidRPr="009C4391" w:rsidRDefault="002D1681" w:rsidP="002D1681">
      <w:pPr>
        <w:widowControl/>
        <w:shd w:val="clear" w:color="auto" w:fill="FFFFFF"/>
        <w:spacing w:line="360" w:lineRule="auto"/>
        <w:ind w:firstLineChars="300" w:firstLine="840"/>
        <w:jc w:val="left"/>
        <w:rPr>
          <w:rFonts w:ascii="仿宋_GB2312" w:eastAsia="仿宋_GB2312" w:hAnsi="仿宋" w:cs="宋体"/>
          <w:bCs/>
          <w:color w:val="000000" w:themeColor="text1"/>
          <w:kern w:val="0"/>
          <w:sz w:val="28"/>
          <w:szCs w:val="28"/>
          <w:bdr w:val="none" w:sz="0" w:space="0" w:color="auto" w:frame="1"/>
        </w:rPr>
      </w:pPr>
      <w:r w:rsidRPr="002D1681">
        <w:rPr>
          <w:rFonts w:ascii="仿宋_GB2312" w:eastAsia="仿宋_GB2312" w:hAnsi="仿宋" w:cs="宋体"/>
          <w:bCs/>
          <w:color w:val="000000" w:themeColor="text1"/>
          <w:kern w:val="0"/>
          <w:sz w:val="28"/>
          <w:szCs w:val="28"/>
          <w:bdr w:val="none" w:sz="0" w:space="0" w:color="auto" w:frame="1"/>
        </w:rPr>
        <w:t>教学方面，中心联合华西医院临床营养中心、运动医学中心、心理卫生中心、老年医学中心等优势学科共同打造了健康管理</w:t>
      </w:r>
      <w:proofErr w:type="gramStart"/>
      <w:r w:rsidRPr="002D1681">
        <w:rPr>
          <w:rFonts w:ascii="仿宋_GB2312" w:eastAsia="仿宋_GB2312" w:hAnsi="仿宋" w:cs="宋体"/>
          <w:bCs/>
          <w:color w:val="000000" w:themeColor="text1"/>
          <w:kern w:val="0"/>
          <w:sz w:val="28"/>
          <w:szCs w:val="28"/>
          <w:bdr w:val="none" w:sz="0" w:space="0" w:color="auto" w:frame="1"/>
        </w:rPr>
        <w:t>微专业</w:t>
      </w:r>
      <w:proofErr w:type="gramEnd"/>
      <w:r w:rsidRPr="002D1681">
        <w:rPr>
          <w:rFonts w:ascii="仿宋_GB2312" w:eastAsia="仿宋_GB2312" w:hAnsi="仿宋" w:cs="宋体"/>
          <w:bCs/>
          <w:color w:val="000000" w:themeColor="text1"/>
          <w:kern w:val="0"/>
          <w:sz w:val="28"/>
          <w:szCs w:val="28"/>
          <w:bdr w:val="none" w:sz="0" w:space="0" w:color="auto" w:frame="1"/>
        </w:rPr>
        <w:t>课程。该课程基于</w:t>
      </w:r>
      <w:r w:rsidRPr="002D1681">
        <w:rPr>
          <w:rFonts w:ascii="仿宋_GB2312" w:eastAsia="仿宋_GB2312" w:hAnsi="仿宋" w:cs="宋体"/>
          <w:bCs/>
          <w:color w:val="000000" w:themeColor="text1"/>
          <w:kern w:val="0"/>
          <w:sz w:val="28"/>
          <w:szCs w:val="28"/>
          <w:bdr w:val="none" w:sz="0" w:space="0" w:color="auto" w:frame="1"/>
        </w:rPr>
        <w:t>“</w:t>
      </w:r>
      <w:r w:rsidRPr="002D1681">
        <w:rPr>
          <w:rFonts w:ascii="仿宋_GB2312" w:eastAsia="仿宋_GB2312" w:hAnsi="仿宋" w:cs="宋体"/>
          <w:bCs/>
          <w:color w:val="000000" w:themeColor="text1"/>
          <w:kern w:val="0"/>
          <w:sz w:val="28"/>
          <w:szCs w:val="28"/>
          <w:bdr w:val="none" w:sz="0" w:space="0" w:color="auto" w:frame="1"/>
        </w:rPr>
        <w:t>三级</w:t>
      </w:r>
      <w:r w:rsidRPr="002D1681">
        <w:rPr>
          <w:rFonts w:ascii="仿宋_GB2312" w:eastAsia="仿宋_GB2312" w:hAnsi="仿宋" w:cs="宋体"/>
          <w:bCs/>
          <w:color w:val="000000" w:themeColor="text1"/>
          <w:kern w:val="0"/>
          <w:sz w:val="28"/>
          <w:szCs w:val="28"/>
          <w:bdr w:val="none" w:sz="0" w:space="0" w:color="auto" w:frame="1"/>
        </w:rPr>
        <w:t>”</w:t>
      </w:r>
      <w:r w:rsidRPr="002D1681">
        <w:rPr>
          <w:rFonts w:ascii="仿宋_GB2312" w:eastAsia="仿宋_GB2312" w:hAnsi="仿宋" w:cs="宋体"/>
          <w:bCs/>
          <w:color w:val="000000" w:themeColor="text1"/>
          <w:kern w:val="0"/>
          <w:sz w:val="28"/>
          <w:szCs w:val="28"/>
          <w:bdr w:val="none" w:sz="0" w:space="0" w:color="auto" w:frame="1"/>
        </w:rPr>
        <w:t>健康管理服务体系的</w:t>
      </w:r>
      <w:r w:rsidRPr="002D1681">
        <w:rPr>
          <w:rFonts w:ascii="仿宋_GB2312" w:eastAsia="仿宋_GB2312" w:hAnsi="仿宋" w:cs="宋体"/>
          <w:bCs/>
          <w:color w:val="000000" w:themeColor="text1"/>
          <w:kern w:val="0"/>
          <w:sz w:val="28"/>
          <w:szCs w:val="28"/>
          <w:bdr w:val="none" w:sz="0" w:space="0" w:color="auto" w:frame="1"/>
        </w:rPr>
        <w:t>“</w:t>
      </w:r>
      <w:r w:rsidRPr="002D1681">
        <w:rPr>
          <w:rFonts w:ascii="仿宋_GB2312" w:eastAsia="仿宋_GB2312" w:hAnsi="仿宋" w:cs="宋体"/>
          <w:bCs/>
          <w:color w:val="000000" w:themeColor="text1"/>
          <w:kern w:val="0"/>
          <w:sz w:val="28"/>
          <w:szCs w:val="28"/>
          <w:bdr w:val="none" w:sz="0" w:space="0" w:color="auto" w:frame="1"/>
        </w:rPr>
        <w:t>1+4+n</w:t>
      </w:r>
      <w:r w:rsidRPr="002D1681">
        <w:rPr>
          <w:rFonts w:ascii="仿宋_GB2312" w:eastAsia="仿宋_GB2312" w:hAnsi="仿宋" w:cs="宋体"/>
          <w:bCs/>
          <w:color w:val="000000" w:themeColor="text1"/>
          <w:kern w:val="0"/>
          <w:sz w:val="28"/>
          <w:szCs w:val="28"/>
          <w:bdr w:val="none" w:sz="0" w:space="0" w:color="auto" w:frame="1"/>
        </w:rPr>
        <w:t>”</w:t>
      </w:r>
      <w:r w:rsidRPr="002D1681">
        <w:rPr>
          <w:rFonts w:ascii="仿宋_GB2312" w:eastAsia="仿宋_GB2312" w:hAnsi="仿宋" w:cs="宋体"/>
          <w:bCs/>
          <w:color w:val="000000" w:themeColor="text1"/>
          <w:kern w:val="0"/>
          <w:sz w:val="28"/>
          <w:szCs w:val="28"/>
          <w:bdr w:val="none" w:sz="0" w:space="0" w:color="auto" w:frame="1"/>
        </w:rPr>
        <w:t>课程设计，打造多元化、多层次的实践、培养平台，为大健康领域输出具有营养、运动、心理，评估与促进、慢病管理与康养等核心能力综合型实用人才。其中《健康管理概论及适宜技术》公开课已在中国大学</w:t>
      </w:r>
      <w:proofErr w:type="gramStart"/>
      <w:r w:rsidRPr="002D1681">
        <w:rPr>
          <w:rFonts w:ascii="仿宋_GB2312" w:eastAsia="仿宋_GB2312" w:hAnsi="仿宋" w:cs="宋体"/>
          <w:bCs/>
          <w:color w:val="000000" w:themeColor="text1"/>
          <w:kern w:val="0"/>
          <w:sz w:val="28"/>
          <w:szCs w:val="28"/>
          <w:bdr w:val="none" w:sz="0" w:space="0" w:color="auto" w:frame="1"/>
        </w:rPr>
        <w:t>慕课网</w:t>
      </w:r>
      <w:proofErr w:type="gramEnd"/>
      <w:r w:rsidRPr="002D1681">
        <w:rPr>
          <w:rFonts w:ascii="仿宋_GB2312" w:eastAsia="仿宋_GB2312" w:hAnsi="仿宋" w:cs="宋体"/>
          <w:bCs/>
          <w:color w:val="000000" w:themeColor="text1"/>
          <w:kern w:val="0"/>
          <w:sz w:val="28"/>
          <w:szCs w:val="28"/>
          <w:bdr w:val="none" w:sz="0" w:space="0" w:color="auto" w:frame="1"/>
        </w:rPr>
        <w:t>免费开放。</w:t>
      </w:r>
    </w:p>
    <w:p w:rsidR="002C7DDC" w:rsidRPr="002C7DDC" w:rsidRDefault="002C7DDC" w:rsidP="002C7DDC">
      <w:pPr>
        <w:widowControl/>
        <w:shd w:val="clear" w:color="auto" w:fill="FFFFFF"/>
        <w:spacing w:before="100" w:beforeAutospacing="1" w:after="100" w:afterAutospacing="1"/>
        <w:ind w:firstLine="420"/>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bCs/>
          <w:color w:val="000000" w:themeColor="text1"/>
          <w:kern w:val="0"/>
          <w:sz w:val="28"/>
          <w:szCs w:val="28"/>
          <w:bdr w:val="none" w:sz="0" w:space="0" w:color="auto" w:frame="1"/>
        </w:rPr>
        <w:lastRenderedPageBreak/>
        <w:t>科研</w:t>
      </w:r>
      <w:r w:rsidRPr="002C7DDC">
        <w:rPr>
          <w:rFonts w:ascii="仿宋_GB2312" w:eastAsia="仿宋_GB2312" w:hAnsi="仿宋" w:cs="宋体"/>
          <w:bCs/>
          <w:color w:val="000000" w:themeColor="text1"/>
          <w:kern w:val="0"/>
          <w:sz w:val="28"/>
          <w:szCs w:val="28"/>
          <w:bdr w:val="none" w:sz="0" w:space="0" w:color="auto" w:frame="1"/>
        </w:rPr>
        <w:t>方面，截止202</w:t>
      </w:r>
      <w:r>
        <w:rPr>
          <w:rFonts w:ascii="仿宋_GB2312" w:eastAsia="仿宋_GB2312" w:hAnsi="仿宋" w:cs="宋体" w:hint="eastAsia"/>
          <w:bCs/>
          <w:color w:val="000000" w:themeColor="text1"/>
          <w:kern w:val="0"/>
          <w:sz w:val="28"/>
          <w:szCs w:val="28"/>
          <w:bdr w:val="none" w:sz="0" w:space="0" w:color="auto" w:frame="1"/>
        </w:rPr>
        <w:t>2</w:t>
      </w:r>
      <w:r w:rsidRPr="002C7DDC">
        <w:rPr>
          <w:rFonts w:ascii="仿宋_GB2312" w:eastAsia="仿宋_GB2312" w:hAnsi="仿宋" w:cs="宋体"/>
          <w:bCs/>
          <w:color w:val="000000" w:themeColor="text1"/>
          <w:kern w:val="0"/>
          <w:sz w:val="28"/>
          <w:szCs w:val="28"/>
          <w:bdr w:val="none" w:sz="0" w:space="0" w:color="auto" w:frame="1"/>
        </w:rPr>
        <w:t>年12月，作为负责人承担的国家级、省级纵向科研项目累计达5</w:t>
      </w:r>
      <w:r>
        <w:rPr>
          <w:rFonts w:ascii="仿宋_GB2312" w:eastAsia="仿宋_GB2312" w:hAnsi="仿宋" w:cs="宋体" w:hint="eastAsia"/>
          <w:bCs/>
          <w:color w:val="000000" w:themeColor="text1"/>
          <w:kern w:val="0"/>
          <w:sz w:val="28"/>
          <w:szCs w:val="28"/>
          <w:bdr w:val="none" w:sz="0" w:space="0" w:color="auto" w:frame="1"/>
        </w:rPr>
        <w:t>8</w:t>
      </w:r>
      <w:r w:rsidRPr="002C7DDC">
        <w:rPr>
          <w:rFonts w:ascii="仿宋_GB2312" w:eastAsia="仿宋_GB2312" w:hAnsi="仿宋" w:cs="宋体"/>
          <w:bCs/>
          <w:color w:val="000000" w:themeColor="text1"/>
          <w:kern w:val="0"/>
          <w:sz w:val="28"/>
          <w:szCs w:val="28"/>
          <w:bdr w:val="none" w:sz="0" w:space="0" w:color="auto" w:frame="1"/>
        </w:rPr>
        <w:t>项，其中重点研发计划项目2项，科研总经费达1</w:t>
      </w:r>
      <w:r>
        <w:rPr>
          <w:rFonts w:ascii="仿宋_GB2312" w:eastAsia="仿宋_GB2312" w:hAnsi="仿宋" w:cs="宋体" w:hint="eastAsia"/>
          <w:bCs/>
          <w:color w:val="000000" w:themeColor="text1"/>
          <w:kern w:val="0"/>
          <w:sz w:val="28"/>
          <w:szCs w:val="28"/>
          <w:bdr w:val="none" w:sz="0" w:space="0" w:color="auto" w:frame="1"/>
        </w:rPr>
        <w:t>3</w:t>
      </w:r>
      <w:r w:rsidRPr="002C7DDC">
        <w:rPr>
          <w:rFonts w:ascii="仿宋_GB2312" w:eastAsia="仿宋_GB2312" w:hAnsi="仿宋" w:cs="宋体"/>
          <w:bCs/>
          <w:color w:val="000000" w:themeColor="text1"/>
          <w:kern w:val="0"/>
          <w:sz w:val="28"/>
          <w:szCs w:val="28"/>
          <w:bdr w:val="none" w:sz="0" w:space="0" w:color="auto" w:frame="1"/>
        </w:rPr>
        <w:t>00万；以第一作者或通讯作者发表论文累计达</w:t>
      </w:r>
      <w:r>
        <w:rPr>
          <w:rFonts w:ascii="仿宋_GB2312" w:eastAsia="仿宋_GB2312" w:hAnsi="仿宋" w:cs="宋体" w:hint="eastAsia"/>
          <w:bCs/>
          <w:color w:val="000000" w:themeColor="text1"/>
          <w:kern w:val="0"/>
          <w:sz w:val="28"/>
          <w:szCs w:val="28"/>
          <w:bdr w:val="none" w:sz="0" w:space="0" w:color="auto" w:frame="1"/>
        </w:rPr>
        <w:t>420</w:t>
      </w:r>
      <w:r w:rsidRPr="002C7DDC">
        <w:rPr>
          <w:rFonts w:ascii="仿宋_GB2312" w:eastAsia="仿宋_GB2312" w:hAnsi="仿宋" w:cs="宋体"/>
          <w:bCs/>
          <w:color w:val="000000" w:themeColor="text1"/>
          <w:kern w:val="0"/>
          <w:sz w:val="28"/>
          <w:szCs w:val="28"/>
          <w:bdr w:val="none" w:sz="0" w:space="0" w:color="auto" w:frame="1"/>
        </w:rPr>
        <w:t>余篇，其中SCI论文</w:t>
      </w:r>
      <w:r>
        <w:rPr>
          <w:rFonts w:ascii="仿宋_GB2312" w:eastAsia="仿宋_GB2312" w:hAnsi="仿宋" w:cs="宋体" w:hint="eastAsia"/>
          <w:bCs/>
          <w:color w:val="000000" w:themeColor="text1"/>
          <w:kern w:val="0"/>
          <w:sz w:val="28"/>
          <w:szCs w:val="28"/>
          <w:bdr w:val="none" w:sz="0" w:space="0" w:color="auto" w:frame="1"/>
        </w:rPr>
        <w:t>106</w:t>
      </w:r>
      <w:r w:rsidRPr="002C7DDC">
        <w:rPr>
          <w:rFonts w:ascii="仿宋_GB2312" w:eastAsia="仿宋_GB2312" w:hAnsi="仿宋" w:cs="宋体"/>
          <w:bCs/>
          <w:color w:val="000000" w:themeColor="text1"/>
          <w:kern w:val="0"/>
          <w:sz w:val="28"/>
          <w:szCs w:val="28"/>
          <w:bdr w:val="none" w:sz="0" w:space="0" w:color="auto" w:frame="1"/>
        </w:rPr>
        <w:t>篇；主编著作4部，副主编著作12部，参编32部，其中2017年由我中心主编的国内首部《健康管理中心工作人员手册》，为健康管理行业提供了</w:t>
      </w:r>
      <w:proofErr w:type="gramStart"/>
      <w:r w:rsidRPr="002C7DDC">
        <w:rPr>
          <w:rFonts w:ascii="仿宋_GB2312" w:eastAsia="仿宋_GB2312" w:hAnsi="仿宋" w:cs="宋体"/>
          <w:bCs/>
          <w:color w:val="000000" w:themeColor="text1"/>
          <w:kern w:val="0"/>
          <w:sz w:val="28"/>
          <w:szCs w:val="28"/>
          <w:bdr w:val="none" w:sz="0" w:space="0" w:color="auto" w:frame="1"/>
        </w:rPr>
        <w:t>集理论</w:t>
      </w:r>
      <w:proofErr w:type="gramEnd"/>
      <w:r w:rsidRPr="002C7DDC">
        <w:rPr>
          <w:rFonts w:ascii="仿宋_GB2312" w:eastAsia="仿宋_GB2312" w:hAnsi="仿宋" w:cs="宋体"/>
          <w:bCs/>
          <w:color w:val="000000" w:themeColor="text1"/>
          <w:kern w:val="0"/>
          <w:sz w:val="28"/>
          <w:szCs w:val="28"/>
          <w:bdr w:val="none" w:sz="0" w:space="0" w:color="auto" w:frame="1"/>
        </w:rPr>
        <w:t xml:space="preserve">与实践于一体的专业实用教材型手册，并获得西部地区优秀科技图书二等奖。 科研创新方面，中心构建了健康体检人群队列研究平台。2016年，中心全面启动了正常人群生物标本库项目，为大规模流行病学及病因学基础研究提供标本支持。2017年，由多学科专家团队设计、制定的常见慢性非传染性疾病的基线健康调查问卷及随访调查问卷面向体检客户全面开放。2018年，启动三级学科合作项目，开展了肺癌、乳腺癌、前列腺癌及甲状腺癌等专病队列研究。与类风湿免疫科合作开展临床前RA疾病演进的前瞻性多维度精准防控研究，同时中心各病种专业医生也将启动目标疾病项目PI负责制，主要涉及常见慢性疾病的健康管理、长期随访干预。 </w:t>
      </w:r>
    </w:p>
    <w:p w:rsidR="009C4391" w:rsidRPr="009C4391" w:rsidRDefault="002C7DDC" w:rsidP="002C7DDC">
      <w:pPr>
        <w:widowControl/>
        <w:shd w:val="clear" w:color="auto" w:fill="FFFFFF"/>
        <w:spacing w:before="100" w:beforeAutospacing="1" w:after="100" w:afterAutospacing="1"/>
        <w:ind w:firstLineChars="250" w:firstLine="700"/>
        <w:rPr>
          <w:rFonts w:ascii="仿宋_GB2312" w:eastAsia="仿宋_GB2312" w:hAnsi="仿宋" w:cs="宋体"/>
          <w:bCs/>
          <w:color w:val="000000" w:themeColor="text1"/>
          <w:kern w:val="0"/>
          <w:sz w:val="28"/>
          <w:szCs w:val="28"/>
          <w:bdr w:val="none" w:sz="0" w:space="0" w:color="auto" w:frame="1"/>
        </w:rPr>
      </w:pPr>
      <w:r w:rsidRPr="002C7DDC">
        <w:rPr>
          <w:rFonts w:ascii="仿宋_GB2312" w:eastAsia="仿宋_GB2312" w:hAnsi="仿宋" w:cs="宋体"/>
          <w:bCs/>
          <w:color w:val="000000" w:themeColor="text1"/>
          <w:kern w:val="0"/>
          <w:sz w:val="28"/>
          <w:szCs w:val="28"/>
          <w:bdr w:val="none" w:sz="0" w:space="0" w:color="auto" w:frame="1"/>
        </w:rPr>
        <w:t>学术会议</w:t>
      </w:r>
      <w:r w:rsidR="00F911CE">
        <w:rPr>
          <w:rFonts w:ascii="仿宋_GB2312" w:eastAsia="仿宋_GB2312" w:hAnsi="仿宋" w:cs="宋体"/>
          <w:bCs/>
          <w:color w:val="000000" w:themeColor="text1"/>
          <w:kern w:val="0"/>
          <w:sz w:val="28"/>
          <w:szCs w:val="28"/>
          <w:bdr w:val="none" w:sz="0" w:space="0" w:color="auto" w:frame="1"/>
        </w:rPr>
        <w:t>与交流学习方面，中心作为四川省医学会健康管理学分会主任委员单位</w:t>
      </w:r>
      <w:r w:rsidR="00891911">
        <w:rPr>
          <w:rFonts w:ascii="仿宋_GB2312" w:eastAsia="仿宋_GB2312" w:hAnsi="仿宋" w:cs="宋体"/>
          <w:bCs/>
          <w:color w:val="000000" w:themeColor="text1"/>
          <w:kern w:val="0"/>
          <w:sz w:val="28"/>
          <w:szCs w:val="28"/>
          <w:bdr w:val="none" w:sz="0" w:space="0" w:color="auto" w:frame="1"/>
        </w:rPr>
        <w:t>举办</w:t>
      </w:r>
      <w:r w:rsidR="00F911CE">
        <w:rPr>
          <w:rFonts w:ascii="仿宋_GB2312" w:eastAsia="仿宋_GB2312" w:hAnsi="仿宋" w:cs="宋体"/>
          <w:bCs/>
          <w:color w:val="000000" w:themeColor="text1"/>
          <w:kern w:val="0"/>
          <w:sz w:val="28"/>
          <w:szCs w:val="28"/>
          <w:bdr w:val="none" w:sz="0" w:space="0" w:color="auto" w:frame="1"/>
        </w:rPr>
        <w:t>了</w:t>
      </w:r>
      <w:r w:rsidR="002D694C">
        <w:rPr>
          <w:rFonts w:ascii="仿宋_GB2312" w:eastAsia="仿宋_GB2312" w:hAnsi="仿宋" w:cs="宋体"/>
          <w:bCs/>
          <w:color w:val="000000" w:themeColor="text1"/>
          <w:kern w:val="0"/>
          <w:sz w:val="28"/>
          <w:szCs w:val="28"/>
          <w:bdr w:val="none" w:sz="0" w:space="0" w:color="auto" w:frame="1"/>
        </w:rPr>
        <w:t>多次</w:t>
      </w:r>
      <w:r w:rsidRPr="002C7DDC">
        <w:rPr>
          <w:rFonts w:ascii="仿宋_GB2312" w:eastAsia="仿宋_GB2312" w:hAnsi="仿宋" w:cs="宋体"/>
          <w:bCs/>
          <w:color w:val="000000" w:themeColor="text1"/>
          <w:kern w:val="0"/>
          <w:sz w:val="28"/>
          <w:szCs w:val="28"/>
          <w:bdr w:val="none" w:sz="0" w:space="0" w:color="auto" w:frame="1"/>
        </w:rPr>
        <w:t>健康管理学术会议及继续教育培训班，</w:t>
      </w:r>
      <w:r w:rsidR="00891911" w:rsidRPr="00891911">
        <w:rPr>
          <w:rFonts w:ascii="仿宋_GB2312" w:eastAsia="仿宋_GB2312" w:hAnsi="仿宋" w:cs="宋体"/>
          <w:bCs/>
          <w:color w:val="000000" w:themeColor="text1"/>
          <w:kern w:val="0"/>
          <w:sz w:val="28"/>
          <w:szCs w:val="28"/>
          <w:bdr w:val="none" w:sz="0" w:space="0" w:color="auto" w:frame="1"/>
        </w:rPr>
        <w:t>作为主办单位举办业界品牌学术盛会</w:t>
      </w:r>
      <w:r w:rsidR="00891911" w:rsidRPr="00891911">
        <w:rPr>
          <w:rFonts w:ascii="仿宋_GB2312" w:eastAsia="仿宋_GB2312" w:hAnsi="仿宋" w:cs="宋体"/>
          <w:bCs/>
          <w:color w:val="000000" w:themeColor="text1"/>
          <w:kern w:val="0"/>
          <w:sz w:val="28"/>
          <w:szCs w:val="28"/>
          <w:bdr w:val="none" w:sz="0" w:space="0" w:color="auto" w:frame="1"/>
        </w:rPr>
        <w:t>—</w:t>
      </w:r>
      <w:r w:rsidR="002D694C">
        <w:rPr>
          <w:rFonts w:ascii="仿宋_GB2312" w:eastAsia="仿宋_GB2312" w:hAnsi="仿宋" w:cs="宋体"/>
          <w:bCs/>
          <w:color w:val="000000" w:themeColor="text1"/>
          <w:kern w:val="0"/>
          <w:sz w:val="28"/>
          <w:szCs w:val="28"/>
          <w:bdr w:val="none" w:sz="0" w:space="0" w:color="auto" w:frame="1"/>
        </w:rPr>
        <w:t>“</w:t>
      </w:r>
      <w:r w:rsidR="00891911" w:rsidRPr="00891911">
        <w:rPr>
          <w:rFonts w:ascii="仿宋_GB2312" w:eastAsia="仿宋_GB2312" w:hAnsi="仿宋" w:cs="宋体"/>
          <w:bCs/>
          <w:color w:val="000000" w:themeColor="text1"/>
          <w:kern w:val="0"/>
          <w:sz w:val="28"/>
          <w:szCs w:val="28"/>
          <w:bdr w:val="none" w:sz="0" w:space="0" w:color="auto" w:frame="1"/>
        </w:rPr>
        <w:t>华西医院健康管理高峰论坛</w:t>
      </w:r>
      <w:r w:rsidR="002D694C">
        <w:rPr>
          <w:rFonts w:ascii="仿宋_GB2312" w:eastAsia="仿宋_GB2312" w:hAnsi="仿宋" w:cs="宋体"/>
          <w:bCs/>
          <w:color w:val="000000" w:themeColor="text1"/>
          <w:kern w:val="0"/>
          <w:sz w:val="28"/>
          <w:szCs w:val="28"/>
          <w:bdr w:val="none" w:sz="0" w:space="0" w:color="auto" w:frame="1"/>
        </w:rPr>
        <w:t>”</w:t>
      </w:r>
      <w:r w:rsidR="00891911" w:rsidRPr="00891911">
        <w:rPr>
          <w:rFonts w:ascii="仿宋_GB2312" w:eastAsia="仿宋_GB2312" w:hAnsi="仿宋" w:cs="宋体"/>
          <w:bCs/>
          <w:color w:val="000000" w:themeColor="text1"/>
          <w:kern w:val="0"/>
          <w:sz w:val="28"/>
          <w:szCs w:val="28"/>
          <w:bdr w:val="none" w:sz="0" w:space="0" w:color="auto" w:frame="1"/>
        </w:rPr>
        <w:t>，旨在积极响应国家</w:t>
      </w:r>
      <w:r w:rsidR="00891911" w:rsidRPr="00891911">
        <w:rPr>
          <w:rFonts w:ascii="仿宋_GB2312" w:eastAsia="仿宋_GB2312" w:hAnsi="仿宋" w:cs="宋体"/>
          <w:bCs/>
          <w:color w:val="000000" w:themeColor="text1"/>
          <w:kern w:val="0"/>
          <w:sz w:val="28"/>
          <w:szCs w:val="28"/>
          <w:bdr w:val="none" w:sz="0" w:space="0" w:color="auto" w:frame="1"/>
        </w:rPr>
        <w:t>“</w:t>
      </w:r>
      <w:r w:rsidR="00891911" w:rsidRPr="00891911">
        <w:rPr>
          <w:rFonts w:ascii="仿宋_GB2312" w:eastAsia="仿宋_GB2312" w:hAnsi="仿宋" w:cs="宋体"/>
          <w:bCs/>
          <w:color w:val="000000" w:themeColor="text1"/>
          <w:kern w:val="0"/>
          <w:sz w:val="28"/>
          <w:szCs w:val="28"/>
          <w:bdr w:val="none" w:sz="0" w:space="0" w:color="auto" w:frame="1"/>
        </w:rPr>
        <w:t>健康中国</w:t>
      </w:r>
      <w:r w:rsidR="00891911" w:rsidRPr="00891911">
        <w:rPr>
          <w:rFonts w:ascii="仿宋_GB2312" w:eastAsia="仿宋_GB2312" w:hAnsi="仿宋" w:cs="宋体"/>
          <w:bCs/>
          <w:color w:val="000000" w:themeColor="text1"/>
          <w:kern w:val="0"/>
          <w:sz w:val="28"/>
          <w:szCs w:val="28"/>
          <w:bdr w:val="none" w:sz="0" w:space="0" w:color="auto" w:frame="1"/>
        </w:rPr>
        <w:t>”</w:t>
      </w:r>
      <w:r w:rsidR="00891911" w:rsidRPr="00891911">
        <w:rPr>
          <w:rFonts w:ascii="仿宋_GB2312" w:eastAsia="仿宋_GB2312" w:hAnsi="仿宋" w:cs="宋体"/>
          <w:bCs/>
          <w:color w:val="000000" w:themeColor="text1"/>
          <w:kern w:val="0"/>
          <w:sz w:val="28"/>
          <w:szCs w:val="28"/>
          <w:bdr w:val="none" w:sz="0" w:space="0" w:color="auto" w:frame="1"/>
        </w:rPr>
        <w:t>战略的号召，致力于促进地区健康管理行业协同发展，为健康管理行业同仁提供学习交流平台，促进健康管理学科建设与发展</w:t>
      </w:r>
      <w:r w:rsidRPr="002C7DDC">
        <w:rPr>
          <w:rFonts w:ascii="仿宋_GB2312" w:eastAsia="仿宋_GB2312" w:hAnsi="仿宋" w:cs="宋体"/>
          <w:bCs/>
          <w:color w:val="000000" w:themeColor="text1"/>
          <w:kern w:val="0"/>
          <w:sz w:val="28"/>
          <w:szCs w:val="28"/>
          <w:bdr w:val="none" w:sz="0" w:space="0" w:color="auto" w:frame="1"/>
        </w:rPr>
        <w:t>。</w:t>
      </w:r>
    </w:p>
    <w:p w:rsidR="009C4391" w:rsidRPr="002C7DDC" w:rsidRDefault="009C4391" w:rsidP="00890D49">
      <w:pPr>
        <w:spacing w:line="360" w:lineRule="auto"/>
        <w:ind w:firstLineChars="200" w:firstLine="560"/>
        <w:rPr>
          <w:rFonts w:ascii="仿宋_GB2312" w:eastAsia="仿宋_GB2312" w:hAnsi="仿宋" w:cs="宋体"/>
          <w:bCs/>
          <w:color w:val="000000" w:themeColor="text1"/>
          <w:kern w:val="0"/>
          <w:sz w:val="28"/>
          <w:szCs w:val="28"/>
          <w:bdr w:val="none" w:sz="0" w:space="0" w:color="auto" w:frame="1"/>
        </w:rPr>
      </w:pPr>
      <w:r w:rsidRPr="009C4391">
        <w:rPr>
          <w:rFonts w:ascii="仿宋_GB2312" w:eastAsia="仿宋_GB2312" w:hAnsi="仿宋" w:cs="宋体" w:hint="eastAsia"/>
          <w:bCs/>
          <w:color w:val="000000" w:themeColor="text1"/>
          <w:kern w:val="0"/>
          <w:sz w:val="28"/>
          <w:szCs w:val="28"/>
          <w:bdr w:val="none" w:sz="0" w:space="0" w:color="auto" w:frame="1"/>
        </w:rPr>
        <w:lastRenderedPageBreak/>
        <w:t>我中心从在</w:t>
      </w:r>
      <w:proofErr w:type="gramStart"/>
      <w:r w:rsidRPr="009C4391">
        <w:rPr>
          <w:rFonts w:ascii="仿宋_GB2312" w:eastAsia="仿宋_GB2312" w:hAnsi="仿宋" w:cs="宋体" w:hint="eastAsia"/>
          <w:bCs/>
          <w:color w:val="000000" w:themeColor="text1"/>
          <w:kern w:val="0"/>
          <w:sz w:val="28"/>
          <w:szCs w:val="28"/>
          <w:bdr w:val="none" w:sz="0" w:space="0" w:color="auto" w:frame="1"/>
        </w:rPr>
        <w:t>医</w:t>
      </w:r>
      <w:proofErr w:type="gramEnd"/>
      <w:r w:rsidRPr="009C4391">
        <w:rPr>
          <w:rFonts w:ascii="仿宋_GB2312" w:eastAsia="仿宋_GB2312" w:hAnsi="仿宋" w:cs="宋体" w:hint="eastAsia"/>
          <w:bCs/>
          <w:color w:val="000000" w:themeColor="text1"/>
          <w:kern w:val="0"/>
          <w:sz w:val="28"/>
          <w:szCs w:val="28"/>
          <w:bdr w:val="none" w:sz="0" w:space="0" w:color="auto" w:frame="1"/>
        </w:rPr>
        <w:t>教研、管理、学术交流等方面全面发展，</w:t>
      </w:r>
      <w:r w:rsidRPr="009C4391">
        <w:rPr>
          <w:rFonts w:ascii="仿宋_GB2312" w:eastAsia="仿宋_GB2312" w:hAnsi="仿宋" w:cs="宋体"/>
          <w:bCs/>
          <w:color w:val="000000" w:themeColor="text1"/>
          <w:kern w:val="0"/>
          <w:sz w:val="28"/>
          <w:szCs w:val="28"/>
          <w:bdr w:val="none" w:sz="0" w:space="0" w:color="auto" w:frame="1"/>
        </w:rPr>
        <w:t>20</w:t>
      </w:r>
      <w:r w:rsidR="002D1681">
        <w:rPr>
          <w:rFonts w:ascii="仿宋_GB2312" w:eastAsia="仿宋_GB2312" w:hAnsi="仿宋" w:cs="宋体" w:hint="eastAsia"/>
          <w:bCs/>
          <w:color w:val="000000" w:themeColor="text1"/>
          <w:kern w:val="0"/>
          <w:sz w:val="28"/>
          <w:szCs w:val="28"/>
          <w:bdr w:val="none" w:sz="0" w:space="0" w:color="auto" w:frame="1"/>
        </w:rPr>
        <w:t>21</w:t>
      </w:r>
      <w:r w:rsidRPr="009C4391">
        <w:rPr>
          <w:rFonts w:ascii="仿宋_GB2312" w:eastAsia="仿宋_GB2312" w:hAnsi="仿宋" w:cs="宋体"/>
          <w:bCs/>
          <w:color w:val="000000" w:themeColor="text1"/>
          <w:kern w:val="0"/>
          <w:sz w:val="28"/>
          <w:szCs w:val="28"/>
          <w:bdr w:val="none" w:sz="0" w:space="0" w:color="auto" w:frame="1"/>
        </w:rPr>
        <w:t>年在复旦版《中国医院专科声誉排行榜》中荣获第</w:t>
      </w:r>
      <w:r w:rsidR="00951005">
        <w:rPr>
          <w:rFonts w:ascii="仿宋_GB2312" w:eastAsia="仿宋_GB2312" w:hAnsi="仿宋" w:cs="宋体" w:hint="eastAsia"/>
          <w:bCs/>
          <w:color w:val="000000" w:themeColor="text1"/>
          <w:kern w:val="0"/>
          <w:sz w:val="28"/>
          <w:szCs w:val="28"/>
          <w:bdr w:val="none" w:sz="0" w:space="0" w:color="auto" w:frame="1"/>
        </w:rPr>
        <w:t>8</w:t>
      </w:r>
      <w:r w:rsidRPr="009C4391">
        <w:rPr>
          <w:rFonts w:ascii="仿宋_GB2312" w:eastAsia="仿宋_GB2312" w:hAnsi="仿宋" w:cs="宋体"/>
          <w:bCs/>
          <w:color w:val="000000" w:themeColor="text1"/>
          <w:kern w:val="0"/>
          <w:sz w:val="28"/>
          <w:szCs w:val="28"/>
          <w:bdr w:val="none" w:sz="0" w:space="0" w:color="auto" w:frame="1"/>
        </w:rPr>
        <w:t>名。</w:t>
      </w:r>
      <w:r w:rsidR="00890D49" w:rsidRPr="002C7DDC">
        <w:rPr>
          <w:rFonts w:ascii="仿宋_GB2312" w:eastAsia="仿宋_GB2312" w:hAnsi="仿宋" w:cs="宋体" w:hint="eastAsia"/>
          <w:bCs/>
          <w:color w:val="000000" w:themeColor="text1"/>
          <w:kern w:val="0"/>
          <w:sz w:val="28"/>
          <w:szCs w:val="28"/>
          <w:bdr w:val="none" w:sz="0" w:space="0" w:color="auto" w:frame="1"/>
        </w:rPr>
        <w:t>2018，2019联系两年获《中国医院竞争力·三级医院健康管理（体检）机构100强》中名列榜首。</w:t>
      </w:r>
    </w:p>
    <w:p w:rsidR="009C4391" w:rsidRPr="009C4391" w:rsidRDefault="009C4391" w:rsidP="009C4391">
      <w:pPr>
        <w:widowControl/>
        <w:shd w:val="clear" w:color="auto" w:fill="FFFFFF"/>
        <w:spacing w:line="360" w:lineRule="auto"/>
        <w:jc w:val="left"/>
        <w:rPr>
          <w:rFonts w:ascii="仿宋_GB2312" w:eastAsia="仿宋_GB2312" w:hAnsi="仿宋" w:cs="宋体"/>
          <w:bCs/>
          <w:color w:val="000000" w:themeColor="text1"/>
          <w:kern w:val="0"/>
          <w:sz w:val="28"/>
          <w:szCs w:val="28"/>
          <w:bdr w:val="none" w:sz="0" w:space="0" w:color="auto" w:frame="1"/>
        </w:rPr>
      </w:pPr>
      <w:r w:rsidRPr="009C4391">
        <w:rPr>
          <w:rFonts w:ascii="仿宋_GB2312" w:eastAsia="仿宋_GB2312" w:hAnsi="仿宋" w:cs="宋体"/>
          <w:bCs/>
          <w:color w:val="000000" w:themeColor="text1"/>
          <w:kern w:val="0"/>
          <w:sz w:val="28"/>
          <w:szCs w:val="28"/>
          <w:bdr w:val="none" w:sz="0" w:space="0" w:color="auto" w:frame="1"/>
        </w:rPr>
        <w:t>2. 中心现有专业组、师资情况</w:t>
      </w:r>
    </w:p>
    <w:p w:rsidR="002A7290" w:rsidRPr="009C4391" w:rsidRDefault="009C4391" w:rsidP="009C4391">
      <w:pPr>
        <w:widowControl/>
        <w:shd w:val="clear" w:color="auto" w:fill="FFFFFF"/>
        <w:spacing w:line="360" w:lineRule="auto"/>
        <w:ind w:firstLineChars="200" w:firstLine="560"/>
        <w:jc w:val="left"/>
        <w:rPr>
          <w:rFonts w:ascii="仿宋_GB2312" w:eastAsia="仿宋_GB2312" w:hAnsi="仿宋" w:cs="宋体"/>
          <w:bCs/>
          <w:color w:val="000000" w:themeColor="text1"/>
          <w:kern w:val="0"/>
          <w:sz w:val="28"/>
          <w:szCs w:val="28"/>
          <w:bdr w:val="none" w:sz="0" w:space="0" w:color="auto" w:frame="1"/>
        </w:rPr>
      </w:pPr>
      <w:r w:rsidRPr="009C4391">
        <w:rPr>
          <w:rFonts w:ascii="仿宋_GB2312" w:eastAsia="仿宋_GB2312" w:hAnsi="仿宋" w:cs="宋体" w:hint="eastAsia"/>
          <w:bCs/>
          <w:color w:val="000000" w:themeColor="text1"/>
          <w:kern w:val="0"/>
          <w:sz w:val="28"/>
          <w:szCs w:val="28"/>
          <w:bdr w:val="none" w:sz="0" w:space="0" w:color="auto" w:frame="1"/>
        </w:rPr>
        <w:t>中心的医师按照二级学科分类开展医疗、教学、科研工作，包括内科医师、外科医师、</w:t>
      </w:r>
      <w:r w:rsidR="002D1681" w:rsidRPr="009C4391">
        <w:rPr>
          <w:rFonts w:ascii="仿宋_GB2312" w:eastAsia="仿宋_GB2312" w:hAnsi="仿宋" w:cs="宋体" w:hint="eastAsia"/>
          <w:bCs/>
          <w:color w:val="000000" w:themeColor="text1"/>
          <w:kern w:val="0"/>
          <w:sz w:val="28"/>
          <w:szCs w:val="28"/>
          <w:bdr w:val="none" w:sz="0" w:space="0" w:color="auto" w:frame="1"/>
        </w:rPr>
        <w:t>口腔科医师、</w:t>
      </w:r>
      <w:r w:rsidRPr="009C4391">
        <w:rPr>
          <w:rFonts w:ascii="仿宋_GB2312" w:eastAsia="仿宋_GB2312" w:hAnsi="仿宋" w:cs="宋体" w:hint="eastAsia"/>
          <w:bCs/>
          <w:color w:val="000000" w:themeColor="text1"/>
          <w:kern w:val="0"/>
          <w:sz w:val="28"/>
          <w:szCs w:val="28"/>
          <w:bdr w:val="none" w:sz="0" w:space="0" w:color="auto" w:frame="1"/>
        </w:rPr>
        <w:t>眼科医师、耳鼻喉科医师、妇科医师等，技师和护师则按照所负责的体检项目和岗位开展</w:t>
      </w:r>
      <w:proofErr w:type="gramStart"/>
      <w:r w:rsidRPr="009C4391">
        <w:rPr>
          <w:rFonts w:ascii="仿宋_GB2312" w:eastAsia="仿宋_GB2312" w:hAnsi="仿宋" w:cs="宋体" w:hint="eastAsia"/>
          <w:bCs/>
          <w:color w:val="000000" w:themeColor="text1"/>
          <w:kern w:val="0"/>
          <w:sz w:val="28"/>
          <w:szCs w:val="28"/>
          <w:bdr w:val="none" w:sz="0" w:space="0" w:color="auto" w:frame="1"/>
        </w:rPr>
        <w:t>医</w:t>
      </w:r>
      <w:proofErr w:type="gramEnd"/>
      <w:r w:rsidRPr="009C4391">
        <w:rPr>
          <w:rFonts w:ascii="仿宋_GB2312" w:eastAsia="仿宋_GB2312" w:hAnsi="仿宋" w:cs="宋体" w:hint="eastAsia"/>
          <w:bCs/>
          <w:color w:val="000000" w:themeColor="text1"/>
          <w:kern w:val="0"/>
          <w:sz w:val="28"/>
          <w:szCs w:val="28"/>
          <w:bdr w:val="none" w:sz="0" w:space="0" w:color="auto" w:frame="1"/>
        </w:rPr>
        <w:t>教研工作，并定期进行岗位</w:t>
      </w:r>
      <w:r w:rsidR="00890D49">
        <w:rPr>
          <w:rFonts w:ascii="仿宋_GB2312" w:eastAsia="仿宋_GB2312" w:hAnsi="仿宋" w:cs="宋体" w:hint="eastAsia"/>
          <w:bCs/>
          <w:color w:val="000000" w:themeColor="text1"/>
          <w:kern w:val="0"/>
          <w:sz w:val="28"/>
          <w:szCs w:val="28"/>
          <w:bdr w:val="none" w:sz="0" w:space="0" w:color="auto" w:frame="1"/>
        </w:rPr>
        <w:t>三基三严培训</w:t>
      </w:r>
      <w:r w:rsidRPr="009C4391">
        <w:rPr>
          <w:rFonts w:ascii="仿宋_GB2312" w:eastAsia="仿宋_GB2312" w:hAnsi="仿宋" w:cs="宋体" w:hint="eastAsia"/>
          <w:bCs/>
          <w:color w:val="000000" w:themeColor="text1"/>
          <w:kern w:val="0"/>
          <w:sz w:val="28"/>
          <w:szCs w:val="28"/>
          <w:bdr w:val="none" w:sz="0" w:space="0" w:color="auto" w:frame="1"/>
        </w:rPr>
        <w:t>。</w:t>
      </w:r>
    </w:p>
    <w:p w:rsidR="003033C0" w:rsidRPr="003033C0" w:rsidRDefault="003033C0" w:rsidP="003033C0">
      <w:pPr>
        <w:widowControl/>
        <w:shd w:val="clear" w:color="auto" w:fill="FFFFFF"/>
        <w:spacing w:line="520" w:lineRule="exact"/>
        <w:jc w:val="left"/>
        <w:rPr>
          <w:rFonts w:ascii="仿宋_GB2312" w:eastAsia="仿宋_GB2312" w:hAnsi="仿宋" w:cs="宋体"/>
          <w:b/>
          <w:color w:val="000000" w:themeColor="text1"/>
          <w:kern w:val="0"/>
          <w:sz w:val="28"/>
          <w:szCs w:val="28"/>
          <w:bdr w:val="none" w:sz="0" w:space="0" w:color="auto" w:frame="1"/>
        </w:rPr>
      </w:pPr>
      <w:r w:rsidRPr="003033C0">
        <w:rPr>
          <w:rFonts w:ascii="仿宋_GB2312" w:eastAsia="仿宋_GB2312" w:hAnsi="仿宋" w:cs="宋体" w:hint="eastAsia"/>
          <w:b/>
          <w:color w:val="000000" w:themeColor="text1"/>
          <w:kern w:val="0"/>
          <w:sz w:val="28"/>
          <w:szCs w:val="28"/>
          <w:bdr w:val="none" w:sz="0" w:space="0" w:color="auto" w:frame="1"/>
        </w:rPr>
        <w:t>二、进修专业简介</w:t>
      </w:r>
    </w:p>
    <w:p w:rsidR="003033C0" w:rsidRDefault="003033C0" w:rsidP="003033C0">
      <w:pPr>
        <w:widowControl/>
        <w:shd w:val="clear" w:color="auto" w:fill="FFFFFF"/>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1</w:t>
      </w:r>
      <w:r>
        <w:rPr>
          <w:rFonts w:ascii="仿宋_GB2312" w:eastAsia="仿宋_GB2312" w:hAnsi="仿宋" w:cs="宋体"/>
          <w:bCs/>
          <w:color w:val="000000" w:themeColor="text1"/>
          <w:kern w:val="0"/>
          <w:sz w:val="28"/>
          <w:szCs w:val="28"/>
          <w:bdr w:val="none" w:sz="0" w:space="0" w:color="auto" w:frame="1"/>
        </w:rPr>
        <w:t xml:space="preserve">. </w:t>
      </w:r>
      <w:r>
        <w:rPr>
          <w:rFonts w:ascii="仿宋_GB2312" w:eastAsia="仿宋_GB2312" w:hAnsi="仿宋" w:cs="宋体" w:hint="eastAsia"/>
          <w:bCs/>
          <w:color w:val="000000" w:themeColor="text1"/>
          <w:kern w:val="0"/>
          <w:sz w:val="28"/>
          <w:szCs w:val="28"/>
          <w:bdr w:val="none" w:sz="0" w:space="0" w:color="auto" w:frame="1"/>
        </w:rPr>
        <w:t>进修方向</w:t>
      </w:r>
    </w:p>
    <w:p w:rsidR="003033C0" w:rsidRDefault="003033C0" w:rsidP="002A7290">
      <w:pPr>
        <w:widowControl/>
        <w:shd w:val="clear" w:color="auto" w:fill="FFFFFF"/>
        <w:spacing w:line="520" w:lineRule="exact"/>
        <w:ind w:firstLineChars="200" w:firstLine="560"/>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健康管理医师：</w:t>
      </w:r>
      <w:r w:rsidR="002D1681">
        <w:rPr>
          <w:rFonts w:ascii="仿宋_GB2312" w:eastAsia="仿宋_GB2312" w:hAnsi="仿宋" w:cs="宋体" w:hint="eastAsia"/>
          <w:bCs/>
          <w:color w:val="000000" w:themeColor="text1"/>
          <w:kern w:val="0"/>
          <w:sz w:val="28"/>
          <w:szCs w:val="28"/>
          <w:bdr w:val="none" w:sz="0" w:space="0" w:color="auto" w:frame="1"/>
        </w:rPr>
        <w:t>学习分科体检、主</w:t>
      </w:r>
      <w:r w:rsidR="00CF51AD">
        <w:rPr>
          <w:rFonts w:ascii="仿宋_GB2312" w:eastAsia="仿宋_GB2312" w:hAnsi="仿宋" w:cs="宋体" w:hint="eastAsia"/>
          <w:bCs/>
          <w:color w:val="000000" w:themeColor="text1"/>
          <w:kern w:val="0"/>
          <w:sz w:val="28"/>
          <w:szCs w:val="28"/>
          <w:bdr w:val="none" w:sz="0" w:space="0" w:color="auto" w:frame="1"/>
        </w:rPr>
        <w:t>检、检后管理</w:t>
      </w:r>
      <w:r w:rsidR="007C6FEF">
        <w:rPr>
          <w:rFonts w:ascii="仿宋_GB2312" w:eastAsia="仿宋_GB2312" w:hAnsi="仿宋" w:cs="宋体" w:hint="eastAsia"/>
          <w:bCs/>
          <w:color w:val="000000" w:themeColor="text1"/>
          <w:kern w:val="0"/>
          <w:sz w:val="28"/>
          <w:szCs w:val="28"/>
          <w:bdr w:val="none" w:sz="0" w:space="0" w:color="auto" w:frame="1"/>
        </w:rPr>
        <w:t>等内容</w:t>
      </w:r>
      <w:r w:rsidR="007C10D2">
        <w:rPr>
          <w:rFonts w:ascii="仿宋_GB2312" w:eastAsia="仿宋_GB2312" w:hAnsi="仿宋" w:cs="宋体" w:hint="eastAsia"/>
          <w:bCs/>
          <w:color w:val="000000" w:themeColor="text1"/>
          <w:kern w:val="0"/>
          <w:sz w:val="28"/>
          <w:szCs w:val="28"/>
          <w:bdr w:val="none" w:sz="0" w:space="0" w:color="auto" w:frame="1"/>
        </w:rPr>
        <w:t>。</w:t>
      </w:r>
    </w:p>
    <w:p w:rsidR="007C10D2" w:rsidRDefault="003033C0" w:rsidP="002A7290">
      <w:pPr>
        <w:widowControl/>
        <w:shd w:val="clear" w:color="auto" w:fill="FFFFFF"/>
        <w:spacing w:line="520" w:lineRule="exact"/>
        <w:ind w:firstLineChars="200" w:firstLine="560"/>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健康管理技师</w:t>
      </w:r>
      <w:r w:rsidR="007C10D2">
        <w:rPr>
          <w:rFonts w:ascii="仿宋_GB2312" w:eastAsia="仿宋_GB2312" w:hAnsi="仿宋" w:cs="宋体" w:hint="eastAsia"/>
          <w:bCs/>
          <w:color w:val="000000" w:themeColor="text1"/>
          <w:kern w:val="0"/>
          <w:sz w:val="28"/>
          <w:szCs w:val="28"/>
          <w:bdr w:val="none" w:sz="0" w:space="0" w:color="auto" w:frame="1"/>
        </w:rPr>
        <w:t>：</w:t>
      </w:r>
      <w:r w:rsidR="00CF51AD">
        <w:rPr>
          <w:rFonts w:ascii="仿宋_GB2312" w:eastAsia="仿宋_GB2312" w:hAnsi="仿宋" w:cs="宋体" w:hint="eastAsia"/>
          <w:bCs/>
          <w:color w:val="000000" w:themeColor="text1"/>
          <w:kern w:val="0"/>
          <w:sz w:val="28"/>
          <w:szCs w:val="28"/>
          <w:bdr w:val="none" w:sz="0" w:space="0" w:color="auto" w:frame="1"/>
        </w:rPr>
        <w:t>学习</w:t>
      </w:r>
      <w:r w:rsidR="007C10D2">
        <w:rPr>
          <w:rFonts w:ascii="仿宋_GB2312" w:eastAsia="仿宋_GB2312" w:hAnsi="仿宋" w:cs="宋体" w:hint="eastAsia"/>
          <w:bCs/>
          <w:color w:val="000000" w:themeColor="text1"/>
          <w:kern w:val="0"/>
          <w:sz w:val="28"/>
          <w:szCs w:val="28"/>
          <w:bdr w:val="none" w:sz="0" w:space="0" w:color="auto" w:frame="1"/>
        </w:rPr>
        <w:t>各</w:t>
      </w:r>
      <w:r w:rsidR="00CF51AD">
        <w:rPr>
          <w:rFonts w:ascii="仿宋_GB2312" w:eastAsia="仿宋_GB2312" w:hAnsi="仿宋" w:cs="宋体" w:hint="eastAsia"/>
          <w:bCs/>
          <w:color w:val="000000" w:themeColor="text1"/>
          <w:kern w:val="0"/>
          <w:sz w:val="28"/>
          <w:szCs w:val="28"/>
          <w:bdr w:val="none" w:sz="0" w:space="0" w:color="auto" w:frame="1"/>
        </w:rPr>
        <w:t>类</w:t>
      </w:r>
      <w:r w:rsidR="007C10D2">
        <w:rPr>
          <w:rFonts w:ascii="仿宋_GB2312" w:eastAsia="仿宋_GB2312" w:hAnsi="仿宋" w:cs="宋体" w:hint="eastAsia"/>
          <w:bCs/>
          <w:color w:val="000000" w:themeColor="text1"/>
          <w:kern w:val="0"/>
          <w:sz w:val="28"/>
          <w:szCs w:val="28"/>
          <w:bdr w:val="none" w:sz="0" w:space="0" w:color="auto" w:frame="1"/>
        </w:rPr>
        <w:t>体检设备</w:t>
      </w:r>
      <w:r w:rsidR="00CF51AD">
        <w:rPr>
          <w:rFonts w:ascii="仿宋_GB2312" w:eastAsia="仿宋_GB2312" w:hAnsi="仿宋" w:cs="宋体" w:hint="eastAsia"/>
          <w:bCs/>
          <w:color w:val="000000" w:themeColor="text1"/>
          <w:kern w:val="0"/>
          <w:sz w:val="28"/>
          <w:szCs w:val="28"/>
          <w:bdr w:val="none" w:sz="0" w:space="0" w:color="auto" w:frame="1"/>
        </w:rPr>
        <w:t>和仪器</w:t>
      </w:r>
      <w:r w:rsidR="007C10D2">
        <w:rPr>
          <w:rFonts w:ascii="仿宋_GB2312" w:eastAsia="仿宋_GB2312" w:hAnsi="仿宋" w:cs="宋体" w:hint="eastAsia"/>
          <w:bCs/>
          <w:color w:val="000000" w:themeColor="text1"/>
          <w:kern w:val="0"/>
          <w:sz w:val="28"/>
          <w:szCs w:val="28"/>
          <w:bdr w:val="none" w:sz="0" w:space="0" w:color="auto" w:frame="1"/>
        </w:rPr>
        <w:t>的使用、检后管理</w:t>
      </w:r>
      <w:r w:rsidR="007D259D">
        <w:rPr>
          <w:rFonts w:ascii="仿宋_GB2312" w:eastAsia="仿宋_GB2312" w:hAnsi="仿宋" w:cs="宋体" w:hint="eastAsia"/>
          <w:bCs/>
          <w:color w:val="000000" w:themeColor="text1"/>
          <w:kern w:val="0"/>
          <w:sz w:val="28"/>
          <w:szCs w:val="28"/>
          <w:bdr w:val="none" w:sz="0" w:space="0" w:color="auto" w:frame="1"/>
        </w:rPr>
        <w:t>等内容</w:t>
      </w:r>
      <w:r w:rsidR="007C10D2">
        <w:rPr>
          <w:rFonts w:ascii="仿宋_GB2312" w:eastAsia="仿宋_GB2312" w:hAnsi="仿宋" w:cs="宋体" w:hint="eastAsia"/>
          <w:bCs/>
          <w:color w:val="000000" w:themeColor="text1"/>
          <w:kern w:val="0"/>
          <w:sz w:val="28"/>
          <w:szCs w:val="28"/>
          <w:bdr w:val="none" w:sz="0" w:space="0" w:color="auto" w:frame="1"/>
        </w:rPr>
        <w:t>。</w:t>
      </w:r>
    </w:p>
    <w:p w:rsidR="002A7290" w:rsidRDefault="003A5450" w:rsidP="003A5450">
      <w:pPr>
        <w:widowControl/>
        <w:shd w:val="clear" w:color="auto" w:fill="FFFFFF"/>
        <w:spacing w:line="520" w:lineRule="exact"/>
        <w:ind w:firstLineChars="200" w:firstLine="560"/>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健康管理护师：</w:t>
      </w:r>
      <w:r w:rsidR="00CF51AD">
        <w:rPr>
          <w:rFonts w:ascii="仿宋_GB2312" w:eastAsia="仿宋_GB2312" w:hAnsi="仿宋" w:cs="宋体" w:hint="eastAsia"/>
          <w:bCs/>
          <w:color w:val="000000" w:themeColor="text1"/>
          <w:kern w:val="0"/>
          <w:sz w:val="28"/>
          <w:szCs w:val="28"/>
          <w:bdr w:val="none" w:sz="0" w:space="0" w:color="auto" w:frame="1"/>
        </w:rPr>
        <w:t>学习导检、VIP导检、报告</w:t>
      </w:r>
      <w:r w:rsidR="006205A6">
        <w:rPr>
          <w:rFonts w:ascii="仿宋_GB2312" w:eastAsia="仿宋_GB2312" w:hAnsi="仿宋" w:cs="宋体" w:hint="eastAsia"/>
          <w:bCs/>
          <w:color w:val="000000" w:themeColor="text1"/>
          <w:kern w:val="0"/>
          <w:sz w:val="28"/>
          <w:szCs w:val="28"/>
          <w:bdr w:val="none" w:sz="0" w:space="0" w:color="auto" w:frame="1"/>
        </w:rPr>
        <w:t>分拣</w:t>
      </w:r>
      <w:r w:rsidR="00CF51AD">
        <w:rPr>
          <w:rFonts w:ascii="仿宋_GB2312" w:eastAsia="仿宋_GB2312" w:hAnsi="仿宋" w:cs="宋体" w:hint="eastAsia"/>
          <w:bCs/>
          <w:color w:val="000000" w:themeColor="text1"/>
          <w:kern w:val="0"/>
          <w:sz w:val="28"/>
          <w:szCs w:val="28"/>
          <w:bdr w:val="none" w:sz="0" w:space="0" w:color="auto" w:frame="1"/>
        </w:rPr>
        <w:t>整理</w:t>
      </w:r>
      <w:r w:rsidR="009C4391">
        <w:rPr>
          <w:rFonts w:ascii="仿宋_GB2312" w:eastAsia="仿宋_GB2312" w:hAnsi="仿宋" w:cs="宋体" w:hint="eastAsia"/>
          <w:bCs/>
          <w:color w:val="000000" w:themeColor="text1"/>
          <w:kern w:val="0"/>
          <w:sz w:val="28"/>
          <w:szCs w:val="28"/>
          <w:bdr w:val="none" w:sz="0" w:space="0" w:color="auto" w:frame="1"/>
        </w:rPr>
        <w:t>、体检项目操作</w:t>
      </w:r>
      <w:r w:rsidR="00CF51AD">
        <w:rPr>
          <w:rFonts w:ascii="仿宋_GB2312" w:eastAsia="仿宋_GB2312" w:hAnsi="仿宋" w:cs="宋体" w:hint="eastAsia"/>
          <w:bCs/>
          <w:color w:val="000000" w:themeColor="text1"/>
          <w:kern w:val="0"/>
          <w:sz w:val="28"/>
          <w:szCs w:val="28"/>
          <w:bdr w:val="none" w:sz="0" w:space="0" w:color="auto" w:frame="1"/>
        </w:rPr>
        <w:t>等内容。</w:t>
      </w:r>
    </w:p>
    <w:p w:rsidR="002A7290" w:rsidRDefault="007C10D2" w:rsidP="007C10D2">
      <w:pPr>
        <w:widowControl/>
        <w:shd w:val="clear" w:color="auto" w:fill="FFFFFF"/>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2</w:t>
      </w:r>
      <w:r>
        <w:rPr>
          <w:rFonts w:ascii="仿宋_GB2312" w:eastAsia="仿宋_GB2312" w:hAnsi="仿宋" w:cs="宋体"/>
          <w:bCs/>
          <w:color w:val="000000" w:themeColor="text1"/>
          <w:kern w:val="0"/>
          <w:sz w:val="28"/>
          <w:szCs w:val="28"/>
          <w:bdr w:val="none" w:sz="0" w:space="0" w:color="auto" w:frame="1"/>
        </w:rPr>
        <w:t xml:space="preserve">. </w:t>
      </w:r>
      <w:r>
        <w:rPr>
          <w:rFonts w:ascii="仿宋_GB2312" w:eastAsia="仿宋_GB2312" w:hAnsi="仿宋" w:cs="宋体" w:hint="eastAsia"/>
          <w:bCs/>
          <w:color w:val="000000" w:themeColor="text1"/>
          <w:kern w:val="0"/>
          <w:sz w:val="28"/>
          <w:szCs w:val="28"/>
          <w:bdr w:val="none" w:sz="0" w:space="0" w:color="auto" w:frame="1"/>
        </w:rPr>
        <w:t>招生时间及进修期限</w:t>
      </w:r>
    </w:p>
    <w:p w:rsidR="007C10D2" w:rsidRDefault="007C10D2" w:rsidP="002A7290">
      <w:pPr>
        <w:widowControl/>
        <w:shd w:val="clear" w:color="auto" w:fill="FFFFFF"/>
        <w:spacing w:line="520" w:lineRule="exact"/>
        <w:ind w:firstLineChars="200" w:firstLine="560"/>
        <w:jc w:val="left"/>
        <w:rPr>
          <w:rFonts w:ascii="仿宋_GB2312" w:eastAsia="仿宋_GB2312" w:hAnsi="仿宋" w:cs="宋体"/>
          <w:color w:val="000000" w:themeColor="text1"/>
          <w:kern w:val="0"/>
          <w:sz w:val="28"/>
          <w:szCs w:val="28"/>
          <w:bdr w:val="none" w:sz="0" w:space="0" w:color="auto" w:frame="1"/>
        </w:rPr>
      </w:pPr>
      <w:r w:rsidRPr="002B7682">
        <w:rPr>
          <w:rFonts w:ascii="仿宋_GB2312" w:eastAsia="仿宋_GB2312" w:hAnsi="仿宋" w:cs="宋体" w:hint="eastAsia"/>
          <w:color w:val="000000" w:themeColor="text1"/>
          <w:kern w:val="0"/>
          <w:sz w:val="28"/>
          <w:szCs w:val="28"/>
          <w:bdr w:val="none" w:sz="0" w:space="0" w:color="auto" w:frame="1"/>
        </w:rPr>
        <w:t>每年春、秋季招录进修生两次，进修期限一般为</w:t>
      </w:r>
      <w:r w:rsidR="007038C8">
        <w:rPr>
          <w:rFonts w:ascii="仿宋_GB2312" w:eastAsia="仿宋_GB2312" w:hAnsi="仿宋" w:cs="宋体" w:hint="eastAsia"/>
          <w:color w:val="000000" w:themeColor="text1"/>
          <w:kern w:val="0"/>
          <w:sz w:val="28"/>
          <w:szCs w:val="28"/>
          <w:bdr w:val="none" w:sz="0" w:space="0" w:color="auto" w:frame="1"/>
        </w:rPr>
        <w:t>3个月</w:t>
      </w:r>
      <w:r w:rsidRPr="002B7682">
        <w:rPr>
          <w:rFonts w:ascii="仿宋_GB2312" w:eastAsia="仿宋_GB2312" w:hAnsi="仿宋" w:cs="宋体" w:hint="eastAsia"/>
          <w:color w:val="000000" w:themeColor="text1"/>
          <w:kern w:val="0"/>
          <w:sz w:val="28"/>
          <w:szCs w:val="28"/>
          <w:bdr w:val="none" w:sz="0" w:space="0" w:color="auto" w:frame="1"/>
        </w:rPr>
        <w:t>。</w:t>
      </w:r>
      <w:r w:rsidRPr="002B7682">
        <w:rPr>
          <w:rFonts w:ascii="仿宋_GB2312" w:eastAsia="仿宋_GB2312" w:hAnsi="仿宋" w:cs="宋体" w:hint="eastAsia"/>
          <w:bCs/>
          <w:color w:val="000000" w:themeColor="text1"/>
          <w:kern w:val="0"/>
          <w:sz w:val="28"/>
          <w:szCs w:val="28"/>
        </w:rPr>
        <w:t>招生时间一般定在入学的</w:t>
      </w:r>
      <w:proofErr w:type="gramStart"/>
      <w:r w:rsidRPr="002B7682">
        <w:rPr>
          <w:rFonts w:ascii="仿宋_GB2312" w:eastAsia="仿宋_GB2312" w:hAnsi="仿宋" w:cs="宋体" w:hint="eastAsia"/>
          <w:bCs/>
          <w:color w:val="000000" w:themeColor="text1"/>
          <w:kern w:val="0"/>
          <w:sz w:val="28"/>
          <w:szCs w:val="28"/>
        </w:rPr>
        <w:t>前两月</w:t>
      </w:r>
      <w:proofErr w:type="gramEnd"/>
      <w:r w:rsidRPr="002B7682">
        <w:rPr>
          <w:rFonts w:ascii="仿宋_GB2312" w:eastAsia="仿宋_GB2312" w:hAnsi="仿宋" w:cs="宋体" w:hint="eastAsia"/>
          <w:bCs/>
          <w:color w:val="000000" w:themeColor="text1"/>
          <w:kern w:val="0"/>
          <w:sz w:val="28"/>
          <w:szCs w:val="28"/>
        </w:rPr>
        <w:t>，即春季（3月初）入学者，1月份录取；秋季（9月初）入学者，7月录取</w:t>
      </w:r>
      <w:r w:rsidRPr="002B7682">
        <w:rPr>
          <w:rFonts w:ascii="仿宋_GB2312" w:eastAsia="仿宋_GB2312" w:hAnsi="仿宋" w:cs="宋体" w:hint="eastAsia"/>
          <w:color w:val="000000" w:themeColor="text1"/>
          <w:kern w:val="0"/>
          <w:sz w:val="28"/>
          <w:szCs w:val="28"/>
          <w:bdr w:val="none" w:sz="0" w:space="0" w:color="auto" w:frame="1"/>
        </w:rPr>
        <w:t>。</w:t>
      </w:r>
    </w:p>
    <w:tbl>
      <w:tblPr>
        <w:tblStyle w:val="a5"/>
        <w:tblW w:w="8516" w:type="dxa"/>
        <w:tblLook w:val="04A0" w:firstRow="1" w:lastRow="0" w:firstColumn="1" w:lastColumn="0" w:noHBand="0" w:noVBand="1"/>
      </w:tblPr>
      <w:tblGrid>
        <w:gridCol w:w="1992"/>
        <w:gridCol w:w="2071"/>
        <w:gridCol w:w="1857"/>
        <w:gridCol w:w="2596"/>
      </w:tblGrid>
      <w:tr w:rsidR="002C4619" w:rsidRPr="002B7682" w:rsidTr="002C4619">
        <w:tc>
          <w:tcPr>
            <w:tcW w:w="1992" w:type="dxa"/>
            <w:vAlign w:val="center"/>
          </w:tcPr>
          <w:p w:rsidR="002C4619" w:rsidRPr="002B7682" w:rsidRDefault="002C4619" w:rsidP="002C4619">
            <w:pPr>
              <w:widowControl/>
              <w:spacing w:line="520" w:lineRule="exact"/>
              <w:jc w:val="center"/>
              <w:rPr>
                <w:rFonts w:ascii="仿宋_GB2312" w:eastAsia="仿宋_GB2312" w:hAnsi="仿宋" w:cs="宋体"/>
                <w:b/>
                <w:color w:val="000000" w:themeColor="text1"/>
                <w:kern w:val="0"/>
                <w:sz w:val="28"/>
                <w:szCs w:val="28"/>
                <w:bdr w:val="none" w:sz="0" w:space="0" w:color="auto" w:frame="1"/>
              </w:rPr>
            </w:pPr>
            <w:r w:rsidRPr="002B7682">
              <w:rPr>
                <w:rFonts w:ascii="仿宋_GB2312" w:eastAsia="仿宋_GB2312" w:hAnsi="仿宋" w:cs="宋体" w:hint="eastAsia"/>
                <w:b/>
                <w:color w:val="000000" w:themeColor="text1"/>
                <w:kern w:val="0"/>
                <w:sz w:val="28"/>
                <w:szCs w:val="28"/>
                <w:bdr w:val="none" w:sz="0" w:space="0" w:color="auto" w:frame="1"/>
              </w:rPr>
              <w:t>进修专业</w:t>
            </w:r>
          </w:p>
        </w:tc>
        <w:tc>
          <w:tcPr>
            <w:tcW w:w="2071" w:type="dxa"/>
            <w:vAlign w:val="center"/>
          </w:tcPr>
          <w:p w:rsidR="002C4619" w:rsidRPr="002B7682" w:rsidRDefault="002C4619" w:rsidP="002C4619">
            <w:pPr>
              <w:widowControl/>
              <w:spacing w:line="520" w:lineRule="exact"/>
              <w:jc w:val="center"/>
              <w:rPr>
                <w:rFonts w:ascii="仿宋_GB2312" w:eastAsia="仿宋_GB2312" w:hAnsi="仿宋" w:cs="宋体"/>
                <w:b/>
                <w:color w:val="000000" w:themeColor="text1"/>
                <w:kern w:val="0"/>
                <w:sz w:val="28"/>
                <w:szCs w:val="28"/>
                <w:bdr w:val="none" w:sz="0" w:space="0" w:color="auto" w:frame="1"/>
              </w:rPr>
            </w:pPr>
            <w:r>
              <w:rPr>
                <w:rFonts w:ascii="仿宋_GB2312" w:eastAsia="仿宋_GB2312" w:hAnsi="仿宋" w:cs="宋体" w:hint="eastAsia"/>
                <w:b/>
                <w:color w:val="000000" w:themeColor="text1"/>
                <w:kern w:val="0"/>
                <w:sz w:val="28"/>
                <w:szCs w:val="28"/>
                <w:bdr w:val="none" w:sz="0" w:space="0" w:color="auto" w:frame="1"/>
              </w:rPr>
              <w:t>招生类别</w:t>
            </w:r>
          </w:p>
        </w:tc>
        <w:tc>
          <w:tcPr>
            <w:tcW w:w="1857" w:type="dxa"/>
            <w:vAlign w:val="center"/>
          </w:tcPr>
          <w:p w:rsidR="002C4619" w:rsidRPr="002B7682" w:rsidRDefault="002C4619" w:rsidP="002C4619">
            <w:pPr>
              <w:widowControl/>
              <w:spacing w:line="520" w:lineRule="exact"/>
              <w:jc w:val="center"/>
              <w:rPr>
                <w:rFonts w:ascii="仿宋_GB2312" w:eastAsia="仿宋_GB2312" w:hAnsi="仿宋" w:cs="宋体"/>
                <w:b/>
                <w:color w:val="000000" w:themeColor="text1"/>
                <w:kern w:val="0"/>
                <w:sz w:val="28"/>
                <w:szCs w:val="28"/>
                <w:bdr w:val="none" w:sz="0" w:space="0" w:color="auto" w:frame="1"/>
              </w:rPr>
            </w:pPr>
            <w:r w:rsidRPr="002B7682">
              <w:rPr>
                <w:rFonts w:ascii="仿宋_GB2312" w:eastAsia="仿宋_GB2312" w:hAnsi="仿宋" w:cs="宋体" w:hint="eastAsia"/>
                <w:b/>
                <w:color w:val="000000" w:themeColor="text1"/>
                <w:kern w:val="0"/>
                <w:sz w:val="28"/>
                <w:szCs w:val="28"/>
                <w:bdr w:val="none" w:sz="0" w:space="0" w:color="auto" w:frame="1"/>
              </w:rPr>
              <w:t>进修期限</w:t>
            </w:r>
          </w:p>
        </w:tc>
        <w:tc>
          <w:tcPr>
            <w:tcW w:w="2596" w:type="dxa"/>
            <w:vAlign w:val="center"/>
          </w:tcPr>
          <w:p w:rsidR="002C4619" w:rsidRPr="002B7682" w:rsidRDefault="002C4619" w:rsidP="002C4619">
            <w:pPr>
              <w:widowControl/>
              <w:spacing w:line="520" w:lineRule="exact"/>
              <w:jc w:val="center"/>
              <w:rPr>
                <w:rFonts w:ascii="仿宋_GB2312" w:eastAsia="仿宋_GB2312" w:hAnsi="仿宋" w:cs="宋体"/>
                <w:b/>
                <w:color w:val="000000" w:themeColor="text1"/>
                <w:kern w:val="0"/>
                <w:sz w:val="28"/>
                <w:szCs w:val="28"/>
                <w:bdr w:val="none" w:sz="0" w:space="0" w:color="auto" w:frame="1"/>
              </w:rPr>
            </w:pPr>
            <w:r w:rsidRPr="002B7682">
              <w:rPr>
                <w:rFonts w:ascii="仿宋_GB2312" w:eastAsia="仿宋_GB2312" w:hAnsi="仿宋" w:cs="宋体" w:hint="eastAsia"/>
                <w:b/>
                <w:color w:val="000000" w:themeColor="text1"/>
                <w:kern w:val="0"/>
                <w:sz w:val="28"/>
                <w:szCs w:val="28"/>
                <w:bdr w:val="none" w:sz="0" w:space="0" w:color="auto" w:frame="1"/>
              </w:rPr>
              <w:t>每一年度招录人数</w:t>
            </w:r>
          </w:p>
        </w:tc>
      </w:tr>
      <w:tr w:rsidR="002C4619" w:rsidRPr="002B7682" w:rsidTr="002C4619">
        <w:tc>
          <w:tcPr>
            <w:tcW w:w="1992" w:type="dxa"/>
            <w:vMerge w:val="restart"/>
            <w:vAlign w:val="center"/>
          </w:tcPr>
          <w:p w:rsidR="002C4619" w:rsidRDefault="002C4619" w:rsidP="002C4619">
            <w:pPr>
              <w:widowControl/>
              <w:spacing w:line="520" w:lineRule="exact"/>
              <w:jc w:val="center"/>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健康管理</w:t>
            </w:r>
          </w:p>
        </w:tc>
        <w:tc>
          <w:tcPr>
            <w:tcW w:w="2071" w:type="dxa"/>
            <w:vAlign w:val="center"/>
          </w:tcPr>
          <w:p w:rsidR="002C4619" w:rsidRPr="002B7682" w:rsidRDefault="002C4619" w:rsidP="002C4619">
            <w:pPr>
              <w:widowControl/>
              <w:spacing w:line="520" w:lineRule="exact"/>
              <w:jc w:val="center"/>
              <w:rPr>
                <w:rFonts w:ascii="仿宋_GB2312" w:eastAsia="仿宋_GB2312" w:hAnsi="仿宋" w:cs="宋体"/>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医师</w:t>
            </w:r>
          </w:p>
        </w:tc>
        <w:tc>
          <w:tcPr>
            <w:tcW w:w="1857" w:type="dxa"/>
            <w:vAlign w:val="center"/>
          </w:tcPr>
          <w:p w:rsidR="002C4619" w:rsidRPr="002B7682" w:rsidRDefault="002C4619" w:rsidP="002C4619">
            <w:pPr>
              <w:widowControl/>
              <w:spacing w:line="520" w:lineRule="exact"/>
              <w:jc w:val="center"/>
              <w:rPr>
                <w:rFonts w:ascii="仿宋_GB2312" w:eastAsia="仿宋_GB2312" w:hAnsi="仿宋" w:cs="宋体"/>
                <w:color w:val="000000" w:themeColor="text1"/>
                <w:kern w:val="0"/>
                <w:sz w:val="28"/>
                <w:szCs w:val="28"/>
                <w:bdr w:val="none" w:sz="0" w:space="0" w:color="auto" w:frame="1"/>
              </w:rPr>
            </w:pPr>
            <w:r>
              <w:rPr>
                <w:rFonts w:ascii="仿宋_GB2312" w:eastAsia="仿宋_GB2312" w:hAnsi="仿宋" w:cs="宋体" w:hint="eastAsia"/>
                <w:color w:val="000000" w:themeColor="text1"/>
                <w:kern w:val="0"/>
                <w:sz w:val="28"/>
                <w:szCs w:val="28"/>
                <w:bdr w:val="none" w:sz="0" w:space="0" w:color="auto" w:frame="1"/>
              </w:rPr>
              <w:t>3</w:t>
            </w:r>
            <w:r w:rsidRPr="002B7682">
              <w:rPr>
                <w:rFonts w:ascii="仿宋_GB2312" w:eastAsia="仿宋_GB2312" w:hAnsi="仿宋" w:cs="宋体" w:hint="eastAsia"/>
                <w:color w:val="000000" w:themeColor="text1"/>
                <w:kern w:val="0"/>
                <w:sz w:val="28"/>
                <w:szCs w:val="28"/>
                <w:bdr w:val="none" w:sz="0" w:space="0" w:color="auto" w:frame="1"/>
              </w:rPr>
              <w:t>个月</w:t>
            </w:r>
          </w:p>
        </w:tc>
        <w:tc>
          <w:tcPr>
            <w:tcW w:w="2596" w:type="dxa"/>
            <w:vAlign w:val="center"/>
          </w:tcPr>
          <w:p w:rsidR="002C4619" w:rsidRPr="002B7682" w:rsidRDefault="002C4619" w:rsidP="002C4619">
            <w:pPr>
              <w:widowControl/>
              <w:spacing w:line="520" w:lineRule="exact"/>
              <w:jc w:val="center"/>
              <w:rPr>
                <w:rFonts w:ascii="仿宋_GB2312" w:eastAsia="仿宋_GB2312" w:hAnsi="仿宋" w:cs="宋体"/>
                <w:color w:val="000000" w:themeColor="text1"/>
                <w:kern w:val="0"/>
                <w:sz w:val="28"/>
                <w:szCs w:val="28"/>
                <w:bdr w:val="none" w:sz="0" w:space="0" w:color="auto" w:frame="1"/>
              </w:rPr>
            </w:pPr>
            <w:r>
              <w:rPr>
                <w:rFonts w:ascii="仿宋_GB2312" w:eastAsia="仿宋_GB2312" w:hAnsi="仿宋" w:cs="宋体" w:hint="eastAsia"/>
                <w:color w:val="000000" w:themeColor="text1"/>
                <w:kern w:val="0"/>
                <w:sz w:val="28"/>
                <w:szCs w:val="28"/>
                <w:bdr w:val="none" w:sz="0" w:space="0" w:color="auto" w:frame="1"/>
              </w:rPr>
              <w:t>2</w:t>
            </w:r>
            <w:r w:rsidRPr="002B7682">
              <w:rPr>
                <w:rFonts w:ascii="仿宋_GB2312" w:eastAsia="仿宋_GB2312" w:hAnsi="仿宋" w:cs="宋体" w:hint="eastAsia"/>
                <w:color w:val="000000" w:themeColor="text1"/>
                <w:kern w:val="0"/>
                <w:sz w:val="28"/>
                <w:szCs w:val="28"/>
                <w:bdr w:val="none" w:sz="0" w:space="0" w:color="auto" w:frame="1"/>
              </w:rPr>
              <w:t>人</w:t>
            </w:r>
          </w:p>
        </w:tc>
      </w:tr>
      <w:tr w:rsidR="002C4619" w:rsidRPr="002B7682" w:rsidTr="002C4619">
        <w:tc>
          <w:tcPr>
            <w:tcW w:w="1992" w:type="dxa"/>
            <w:vMerge/>
            <w:vAlign w:val="center"/>
          </w:tcPr>
          <w:p w:rsidR="002C4619" w:rsidRDefault="002C4619" w:rsidP="002C4619">
            <w:pPr>
              <w:widowControl/>
              <w:spacing w:line="520" w:lineRule="exact"/>
              <w:jc w:val="center"/>
              <w:rPr>
                <w:rFonts w:ascii="仿宋_GB2312" w:eastAsia="仿宋_GB2312" w:hAnsi="仿宋" w:cs="宋体"/>
                <w:bCs/>
                <w:color w:val="000000" w:themeColor="text1"/>
                <w:kern w:val="0"/>
                <w:sz w:val="28"/>
                <w:szCs w:val="28"/>
                <w:bdr w:val="none" w:sz="0" w:space="0" w:color="auto" w:frame="1"/>
              </w:rPr>
            </w:pPr>
          </w:p>
        </w:tc>
        <w:tc>
          <w:tcPr>
            <w:tcW w:w="2071" w:type="dxa"/>
            <w:vAlign w:val="center"/>
          </w:tcPr>
          <w:p w:rsidR="002C4619" w:rsidRPr="002B7682" w:rsidRDefault="002C4619" w:rsidP="002C4619">
            <w:pPr>
              <w:widowControl/>
              <w:spacing w:line="520" w:lineRule="exact"/>
              <w:jc w:val="center"/>
              <w:rPr>
                <w:rFonts w:ascii="仿宋_GB2312" w:eastAsia="仿宋_GB2312" w:hAnsi="仿宋" w:cs="宋体"/>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技师</w:t>
            </w:r>
          </w:p>
        </w:tc>
        <w:tc>
          <w:tcPr>
            <w:tcW w:w="1857" w:type="dxa"/>
            <w:vAlign w:val="center"/>
          </w:tcPr>
          <w:p w:rsidR="002C4619" w:rsidRPr="002B7682" w:rsidRDefault="002C4619" w:rsidP="002C4619">
            <w:pPr>
              <w:widowControl/>
              <w:spacing w:line="520" w:lineRule="exact"/>
              <w:jc w:val="center"/>
              <w:rPr>
                <w:rFonts w:ascii="仿宋_GB2312" w:eastAsia="仿宋_GB2312" w:hAnsi="仿宋" w:cs="宋体"/>
                <w:color w:val="000000" w:themeColor="text1"/>
                <w:kern w:val="0"/>
                <w:sz w:val="28"/>
                <w:szCs w:val="28"/>
                <w:bdr w:val="none" w:sz="0" w:space="0" w:color="auto" w:frame="1"/>
              </w:rPr>
            </w:pPr>
            <w:r>
              <w:rPr>
                <w:rFonts w:ascii="仿宋_GB2312" w:eastAsia="仿宋_GB2312" w:hAnsi="仿宋" w:cs="宋体" w:hint="eastAsia"/>
                <w:color w:val="000000" w:themeColor="text1"/>
                <w:kern w:val="0"/>
                <w:sz w:val="28"/>
                <w:szCs w:val="28"/>
                <w:bdr w:val="none" w:sz="0" w:space="0" w:color="auto" w:frame="1"/>
              </w:rPr>
              <w:t>3个月</w:t>
            </w:r>
          </w:p>
        </w:tc>
        <w:tc>
          <w:tcPr>
            <w:tcW w:w="2596" w:type="dxa"/>
            <w:vAlign w:val="center"/>
          </w:tcPr>
          <w:p w:rsidR="002C4619" w:rsidRPr="002B7682" w:rsidRDefault="002C4619" w:rsidP="002C4619">
            <w:pPr>
              <w:widowControl/>
              <w:spacing w:line="520" w:lineRule="exact"/>
              <w:jc w:val="center"/>
              <w:rPr>
                <w:rFonts w:ascii="仿宋_GB2312" w:eastAsia="仿宋_GB2312" w:hAnsi="仿宋" w:cs="宋体"/>
                <w:color w:val="000000" w:themeColor="text1"/>
                <w:kern w:val="0"/>
                <w:sz w:val="28"/>
                <w:szCs w:val="28"/>
                <w:bdr w:val="none" w:sz="0" w:space="0" w:color="auto" w:frame="1"/>
              </w:rPr>
            </w:pPr>
            <w:r>
              <w:rPr>
                <w:rFonts w:ascii="仿宋_GB2312" w:eastAsia="仿宋_GB2312" w:hAnsi="仿宋" w:cs="宋体" w:hint="eastAsia"/>
                <w:color w:val="000000" w:themeColor="text1"/>
                <w:kern w:val="0"/>
                <w:sz w:val="28"/>
                <w:szCs w:val="28"/>
                <w:bdr w:val="none" w:sz="0" w:space="0" w:color="auto" w:frame="1"/>
              </w:rPr>
              <w:t>2</w:t>
            </w:r>
            <w:r w:rsidRPr="002B7682">
              <w:rPr>
                <w:rFonts w:ascii="仿宋_GB2312" w:eastAsia="仿宋_GB2312" w:hAnsi="仿宋" w:cs="宋体" w:hint="eastAsia"/>
                <w:color w:val="000000" w:themeColor="text1"/>
                <w:kern w:val="0"/>
                <w:sz w:val="28"/>
                <w:szCs w:val="28"/>
                <w:bdr w:val="none" w:sz="0" w:space="0" w:color="auto" w:frame="1"/>
              </w:rPr>
              <w:t>人</w:t>
            </w:r>
          </w:p>
        </w:tc>
      </w:tr>
      <w:tr w:rsidR="002C4619" w:rsidRPr="002B7682" w:rsidTr="002C4619">
        <w:tc>
          <w:tcPr>
            <w:tcW w:w="1992" w:type="dxa"/>
            <w:vMerge/>
            <w:vAlign w:val="center"/>
          </w:tcPr>
          <w:p w:rsidR="002C4619" w:rsidRDefault="002C4619" w:rsidP="002C4619">
            <w:pPr>
              <w:widowControl/>
              <w:spacing w:line="520" w:lineRule="exact"/>
              <w:jc w:val="center"/>
              <w:rPr>
                <w:rFonts w:ascii="仿宋_GB2312" w:eastAsia="仿宋_GB2312" w:hAnsi="仿宋" w:cs="宋体"/>
                <w:bCs/>
                <w:color w:val="000000" w:themeColor="text1"/>
                <w:kern w:val="0"/>
                <w:sz w:val="28"/>
                <w:szCs w:val="28"/>
                <w:bdr w:val="none" w:sz="0" w:space="0" w:color="auto" w:frame="1"/>
              </w:rPr>
            </w:pPr>
          </w:p>
        </w:tc>
        <w:tc>
          <w:tcPr>
            <w:tcW w:w="2071" w:type="dxa"/>
            <w:vAlign w:val="center"/>
          </w:tcPr>
          <w:p w:rsidR="002C4619" w:rsidRPr="002B7682" w:rsidRDefault="002C4619" w:rsidP="002C4619">
            <w:pPr>
              <w:widowControl/>
              <w:spacing w:line="520" w:lineRule="exact"/>
              <w:jc w:val="center"/>
              <w:rPr>
                <w:rFonts w:ascii="仿宋_GB2312" w:eastAsia="仿宋_GB2312" w:hAnsi="仿宋" w:cs="宋体"/>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护师</w:t>
            </w:r>
          </w:p>
        </w:tc>
        <w:tc>
          <w:tcPr>
            <w:tcW w:w="1857" w:type="dxa"/>
            <w:vAlign w:val="center"/>
          </w:tcPr>
          <w:p w:rsidR="002C4619" w:rsidRPr="002B7682" w:rsidRDefault="002C4619" w:rsidP="002C4619">
            <w:pPr>
              <w:widowControl/>
              <w:spacing w:line="520" w:lineRule="exact"/>
              <w:jc w:val="center"/>
              <w:rPr>
                <w:rFonts w:ascii="仿宋_GB2312" w:eastAsia="仿宋_GB2312" w:hAnsi="仿宋" w:cs="宋体"/>
                <w:color w:val="000000" w:themeColor="text1"/>
                <w:kern w:val="0"/>
                <w:sz w:val="28"/>
                <w:szCs w:val="28"/>
                <w:bdr w:val="none" w:sz="0" w:space="0" w:color="auto" w:frame="1"/>
              </w:rPr>
            </w:pPr>
            <w:r w:rsidRPr="002B7682">
              <w:rPr>
                <w:rFonts w:ascii="仿宋_GB2312" w:eastAsia="仿宋_GB2312" w:hAnsi="仿宋" w:cs="宋体" w:hint="eastAsia"/>
                <w:color w:val="000000" w:themeColor="text1"/>
                <w:kern w:val="0"/>
                <w:sz w:val="28"/>
                <w:szCs w:val="28"/>
                <w:bdr w:val="none" w:sz="0" w:space="0" w:color="auto" w:frame="1"/>
              </w:rPr>
              <w:t>3个月</w:t>
            </w:r>
          </w:p>
        </w:tc>
        <w:tc>
          <w:tcPr>
            <w:tcW w:w="2596" w:type="dxa"/>
            <w:vAlign w:val="center"/>
          </w:tcPr>
          <w:p w:rsidR="002C4619" w:rsidRPr="002B7682" w:rsidRDefault="002C4619" w:rsidP="002C4619">
            <w:pPr>
              <w:widowControl/>
              <w:spacing w:line="520" w:lineRule="exact"/>
              <w:jc w:val="center"/>
              <w:rPr>
                <w:rFonts w:ascii="仿宋_GB2312" w:eastAsia="仿宋_GB2312" w:hAnsi="仿宋" w:cs="宋体"/>
                <w:color w:val="000000" w:themeColor="text1"/>
                <w:kern w:val="0"/>
                <w:sz w:val="28"/>
                <w:szCs w:val="28"/>
                <w:bdr w:val="none" w:sz="0" w:space="0" w:color="auto" w:frame="1"/>
              </w:rPr>
            </w:pPr>
            <w:r>
              <w:rPr>
                <w:rFonts w:ascii="仿宋_GB2312" w:eastAsia="仿宋_GB2312" w:hAnsi="仿宋" w:cs="宋体" w:hint="eastAsia"/>
                <w:color w:val="000000" w:themeColor="text1"/>
                <w:kern w:val="0"/>
                <w:sz w:val="28"/>
                <w:szCs w:val="28"/>
                <w:bdr w:val="none" w:sz="0" w:space="0" w:color="auto" w:frame="1"/>
              </w:rPr>
              <w:t>2</w:t>
            </w:r>
            <w:r w:rsidRPr="002B7682">
              <w:rPr>
                <w:rFonts w:ascii="仿宋_GB2312" w:eastAsia="仿宋_GB2312" w:hAnsi="仿宋" w:cs="宋体" w:hint="eastAsia"/>
                <w:color w:val="000000" w:themeColor="text1"/>
                <w:kern w:val="0"/>
                <w:sz w:val="28"/>
                <w:szCs w:val="28"/>
                <w:bdr w:val="none" w:sz="0" w:space="0" w:color="auto" w:frame="1"/>
              </w:rPr>
              <w:t>人</w:t>
            </w:r>
          </w:p>
        </w:tc>
      </w:tr>
    </w:tbl>
    <w:p w:rsidR="00CF51AD" w:rsidRPr="007C10D2" w:rsidRDefault="00CF51AD" w:rsidP="002A7290">
      <w:pPr>
        <w:widowControl/>
        <w:shd w:val="clear" w:color="auto" w:fill="FFFFFF"/>
        <w:spacing w:line="520" w:lineRule="exact"/>
        <w:ind w:firstLineChars="200" w:firstLine="560"/>
        <w:jc w:val="left"/>
        <w:rPr>
          <w:rFonts w:ascii="仿宋_GB2312" w:eastAsia="仿宋_GB2312" w:hAnsi="仿宋" w:cs="宋体"/>
          <w:bCs/>
          <w:color w:val="000000" w:themeColor="text1"/>
          <w:kern w:val="0"/>
          <w:sz w:val="28"/>
          <w:szCs w:val="28"/>
          <w:bdr w:val="none" w:sz="0" w:space="0" w:color="auto" w:frame="1"/>
        </w:rPr>
      </w:pPr>
    </w:p>
    <w:p w:rsidR="007C10D2" w:rsidRPr="007C10D2" w:rsidRDefault="007C10D2" w:rsidP="007C10D2">
      <w:pPr>
        <w:widowControl/>
        <w:shd w:val="clear" w:color="auto" w:fill="FFFFFF"/>
        <w:spacing w:line="520" w:lineRule="exact"/>
        <w:jc w:val="left"/>
        <w:rPr>
          <w:rFonts w:ascii="仿宋_GB2312" w:eastAsia="仿宋_GB2312" w:hAnsi="仿宋" w:cs="宋体"/>
          <w:b/>
          <w:color w:val="000000" w:themeColor="text1"/>
          <w:kern w:val="0"/>
          <w:sz w:val="28"/>
          <w:szCs w:val="28"/>
          <w:bdr w:val="none" w:sz="0" w:space="0" w:color="auto" w:frame="1"/>
        </w:rPr>
      </w:pPr>
      <w:r w:rsidRPr="007C10D2">
        <w:rPr>
          <w:rFonts w:ascii="仿宋_GB2312" w:eastAsia="仿宋_GB2312" w:hAnsi="仿宋" w:cs="宋体" w:hint="eastAsia"/>
          <w:b/>
          <w:color w:val="000000" w:themeColor="text1"/>
          <w:kern w:val="0"/>
          <w:sz w:val="28"/>
          <w:szCs w:val="28"/>
          <w:bdr w:val="none" w:sz="0" w:space="0" w:color="auto" w:frame="1"/>
        </w:rPr>
        <w:t>三、培养方案</w:t>
      </w:r>
    </w:p>
    <w:p w:rsidR="007C10D2" w:rsidRDefault="007C10D2" w:rsidP="007C10D2">
      <w:pPr>
        <w:widowControl/>
        <w:shd w:val="clear" w:color="auto" w:fill="FFFFFF"/>
        <w:spacing w:line="520" w:lineRule="exact"/>
        <w:ind w:firstLineChars="200" w:firstLine="560"/>
        <w:jc w:val="left"/>
        <w:rPr>
          <w:rFonts w:ascii="仿宋_GB2312" w:eastAsia="仿宋_GB2312" w:hAnsi="仿宋" w:cs="宋体"/>
          <w:color w:val="000000" w:themeColor="text1"/>
          <w:kern w:val="0"/>
          <w:sz w:val="28"/>
          <w:szCs w:val="28"/>
          <w:bdr w:val="none" w:sz="0" w:space="0" w:color="auto" w:frame="1"/>
        </w:rPr>
      </w:pPr>
      <w:r w:rsidRPr="002B7682">
        <w:rPr>
          <w:rFonts w:ascii="仿宋_GB2312" w:eastAsia="仿宋_GB2312" w:hAnsi="仿宋" w:cs="宋体" w:hint="eastAsia"/>
          <w:bCs/>
          <w:color w:val="000000" w:themeColor="text1"/>
          <w:kern w:val="0"/>
          <w:sz w:val="28"/>
          <w:szCs w:val="28"/>
        </w:rPr>
        <w:t>培养方案应包括但不限于：学习内容</w:t>
      </w:r>
      <w:r w:rsidRPr="002B7682">
        <w:rPr>
          <w:rFonts w:ascii="仿宋_GB2312" w:eastAsia="仿宋_GB2312" w:hAnsi="仿宋" w:cs="宋体" w:hint="eastAsia"/>
          <w:color w:val="000000" w:themeColor="text1"/>
          <w:kern w:val="0"/>
          <w:sz w:val="28"/>
          <w:szCs w:val="28"/>
          <w:bdr w:val="none" w:sz="0" w:space="0" w:color="auto" w:frame="1"/>
        </w:rPr>
        <w:t>、带教方法（例：</w:t>
      </w:r>
      <w:r>
        <w:rPr>
          <w:rFonts w:ascii="仿宋_GB2312" w:eastAsia="仿宋_GB2312" w:hAnsi="仿宋" w:cs="宋体" w:hint="eastAsia"/>
          <w:color w:val="000000" w:themeColor="text1"/>
          <w:kern w:val="0"/>
          <w:sz w:val="28"/>
          <w:szCs w:val="28"/>
          <w:bdr w:val="none" w:sz="0" w:space="0" w:color="auto" w:frame="1"/>
        </w:rPr>
        <w:t>各体检</w:t>
      </w:r>
      <w:r w:rsidR="006932AD">
        <w:rPr>
          <w:rFonts w:ascii="仿宋_GB2312" w:eastAsia="仿宋_GB2312" w:hAnsi="仿宋" w:cs="宋体" w:hint="eastAsia"/>
          <w:color w:val="000000" w:themeColor="text1"/>
          <w:kern w:val="0"/>
          <w:sz w:val="28"/>
          <w:szCs w:val="28"/>
          <w:bdr w:val="none" w:sz="0" w:space="0" w:color="auto" w:frame="1"/>
        </w:rPr>
        <w:t>项目</w:t>
      </w:r>
      <w:r w:rsidRPr="002B7682">
        <w:rPr>
          <w:rFonts w:ascii="仿宋_GB2312" w:eastAsia="仿宋_GB2312" w:hAnsi="仿宋" w:cs="宋体" w:hint="eastAsia"/>
          <w:color w:val="000000" w:themeColor="text1"/>
          <w:kern w:val="0"/>
          <w:sz w:val="28"/>
          <w:szCs w:val="28"/>
          <w:bdr w:val="none" w:sz="0" w:space="0" w:color="auto" w:frame="1"/>
        </w:rPr>
        <w:t>轮转学习、专题讲座）、结业考核方式（例：结业笔试、临床操作考核等）、进修学习后应达到的水平（各</w:t>
      </w:r>
      <w:r w:rsidR="006932AD">
        <w:rPr>
          <w:rFonts w:ascii="仿宋_GB2312" w:eastAsia="仿宋_GB2312" w:hAnsi="仿宋" w:cs="宋体" w:hint="eastAsia"/>
          <w:color w:val="000000" w:themeColor="text1"/>
          <w:kern w:val="0"/>
          <w:sz w:val="28"/>
          <w:szCs w:val="28"/>
          <w:bdr w:val="none" w:sz="0" w:space="0" w:color="auto" w:frame="1"/>
        </w:rPr>
        <w:t>专业</w:t>
      </w:r>
      <w:r w:rsidRPr="002B7682">
        <w:rPr>
          <w:rFonts w:ascii="仿宋_GB2312" w:eastAsia="仿宋_GB2312" w:hAnsi="仿宋" w:cs="宋体" w:hint="eastAsia"/>
          <w:color w:val="000000" w:themeColor="text1"/>
          <w:kern w:val="0"/>
          <w:sz w:val="28"/>
          <w:szCs w:val="28"/>
          <w:bdr w:val="none" w:sz="0" w:space="0" w:color="auto" w:frame="1"/>
        </w:rPr>
        <w:t>可根据具体情况细化）。</w:t>
      </w:r>
    </w:p>
    <w:p w:rsidR="00D639E0" w:rsidRPr="002B7682" w:rsidRDefault="00D639E0" w:rsidP="007C10D2">
      <w:pPr>
        <w:widowControl/>
        <w:shd w:val="clear" w:color="auto" w:fill="FFFFFF"/>
        <w:spacing w:line="520" w:lineRule="exact"/>
        <w:ind w:firstLineChars="200" w:firstLine="560"/>
        <w:jc w:val="left"/>
        <w:rPr>
          <w:rFonts w:ascii="仿宋_GB2312" w:eastAsia="仿宋_GB2312" w:hAnsi="仿宋" w:cs="宋体"/>
          <w:color w:val="000000" w:themeColor="text1"/>
          <w:kern w:val="0"/>
          <w:sz w:val="28"/>
          <w:szCs w:val="28"/>
          <w:bdr w:val="none" w:sz="0" w:space="0" w:color="auto" w:frame="1"/>
        </w:rPr>
      </w:pPr>
      <w:r>
        <w:rPr>
          <w:rFonts w:ascii="仿宋_GB2312" w:eastAsia="仿宋_GB2312" w:hAnsi="仿宋" w:cs="宋体" w:hint="eastAsia"/>
          <w:color w:val="000000" w:themeColor="text1"/>
          <w:kern w:val="0"/>
          <w:sz w:val="28"/>
          <w:szCs w:val="28"/>
          <w:bdr w:val="none" w:sz="0" w:space="0" w:color="auto" w:frame="1"/>
        </w:rPr>
        <w:t>附：各进修专业培养方案</w:t>
      </w:r>
    </w:p>
    <w:tbl>
      <w:tblPr>
        <w:tblStyle w:val="a5"/>
        <w:tblW w:w="0" w:type="auto"/>
        <w:tblLook w:val="04A0" w:firstRow="1" w:lastRow="0" w:firstColumn="1" w:lastColumn="0" w:noHBand="0" w:noVBand="1"/>
      </w:tblPr>
      <w:tblGrid>
        <w:gridCol w:w="1658"/>
        <w:gridCol w:w="1658"/>
        <w:gridCol w:w="1658"/>
        <w:gridCol w:w="1658"/>
        <w:gridCol w:w="1658"/>
      </w:tblGrid>
      <w:tr w:rsidR="00D639E0" w:rsidRPr="00532BDF" w:rsidTr="00D639E0">
        <w:tc>
          <w:tcPr>
            <w:tcW w:w="1658" w:type="dxa"/>
          </w:tcPr>
          <w:p w:rsidR="00D639E0" w:rsidRPr="00532BDF" w:rsidRDefault="00532BDF" w:rsidP="007C10D2">
            <w:pPr>
              <w:widowControl/>
              <w:spacing w:line="520" w:lineRule="exact"/>
              <w:jc w:val="left"/>
              <w:rPr>
                <w:rFonts w:ascii="仿宋_GB2312" w:eastAsia="仿宋_GB2312" w:hAnsi="仿宋" w:cs="宋体"/>
                <w:b/>
                <w:color w:val="000000" w:themeColor="text1"/>
                <w:kern w:val="0"/>
                <w:sz w:val="28"/>
                <w:szCs w:val="28"/>
                <w:bdr w:val="none" w:sz="0" w:space="0" w:color="auto" w:frame="1"/>
              </w:rPr>
            </w:pPr>
            <w:r w:rsidRPr="00532BDF">
              <w:rPr>
                <w:rFonts w:ascii="仿宋_GB2312" w:eastAsia="仿宋_GB2312" w:hAnsi="仿宋" w:cs="宋体" w:hint="eastAsia"/>
                <w:b/>
                <w:color w:val="000000" w:themeColor="text1"/>
                <w:kern w:val="0"/>
                <w:sz w:val="28"/>
                <w:szCs w:val="28"/>
                <w:bdr w:val="none" w:sz="0" w:space="0" w:color="auto" w:frame="1"/>
              </w:rPr>
              <w:t>进修专业</w:t>
            </w:r>
          </w:p>
        </w:tc>
        <w:tc>
          <w:tcPr>
            <w:tcW w:w="1658" w:type="dxa"/>
          </w:tcPr>
          <w:p w:rsidR="00D639E0" w:rsidRPr="00532BDF" w:rsidRDefault="00532BDF" w:rsidP="007C10D2">
            <w:pPr>
              <w:widowControl/>
              <w:spacing w:line="520" w:lineRule="exact"/>
              <w:jc w:val="left"/>
              <w:rPr>
                <w:rFonts w:ascii="仿宋_GB2312" w:eastAsia="仿宋_GB2312" w:hAnsi="仿宋" w:cs="宋体"/>
                <w:b/>
                <w:color w:val="000000" w:themeColor="text1"/>
                <w:kern w:val="0"/>
                <w:sz w:val="28"/>
                <w:szCs w:val="28"/>
                <w:bdr w:val="none" w:sz="0" w:space="0" w:color="auto" w:frame="1"/>
              </w:rPr>
            </w:pPr>
            <w:r w:rsidRPr="00532BDF">
              <w:rPr>
                <w:rFonts w:ascii="仿宋_GB2312" w:eastAsia="仿宋_GB2312" w:hAnsi="仿宋" w:cs="宋体" w:hint="eastAsia"/>
                <w:b/>
                <w:color w:val="000000" w:themeColor="text1"/>
                <w:kern w:val="0"/>
                <w:sz w:val="28"/>
                <w:szCs w:val="28"/>
                <w:bdr w:val="none" w:sz="0" w:space="0" w:color="auto" w:frame="1"/>
              </w:rPr>
              <w:t>学习内容</w:t>
            </w:r>
          </w:p>
        </w:tc>
        <w:tc>
          <w:tcPr>
            <w:tcW w:w="1658" w:type="dxa"/>
          </w:tcPr>
          <w:p w:rsidR="00D639E0" w:rsidRPr="00532BDF" w:rsidRDefault="00532BDF" w:rsidP="007C10D2">
            <w:pPr>
              <w:widowControl/>
              <w:spacing w:line="520" w:lineRule="exact"/>
              <w:jc w:val="left"/>
              <w:rPr>
                <w:rFonts w:ascii="仿宋_GB2312" w:eastAsia="仿宋_GB2312" w:hAnsi="仿宋" w:cs="宋体"/>
                <w:b/>
                <w:color w:val="000000" w:themeColor="text1"/>
                <w:kern w:val="0"/>
                <w:sz w:val="28"/>
                <w:szCs w:val="28"/>
                <w:bdr w:val="none" w:sz="0" w:space="0" w:color="auto" w:frame="1"/>
              </w:rPr>
            </w:pPr>
            <w:r w:rsidRPr="00532BDF">
              <w:rPr>
                <w:rFonts w:ascii="仿宋_GB2312" w:eastAsia="仿宋_GB2312" w:hAnsi="仿宋" w:cs="宋体" w:hint="eastAsia"/>
                <w:b/>
                <w:color w:val="000000" w:themeColor="text1"/>
                <w:kern w:val="0"/>
                <w:sz w:val="28"/>
                <w:szCs w:val="28"/>
                <w:bdr w:val="none" w:sz="0" w:space="0" w:color="auto" w:frame="1"/>
              </w:rPr>
              <w:t>带教方法</w:t>
            </w:r>
          </w:p>
        </w:tc>
        <w:tc>
          <w:tcPr>
            <w:tcW w:w="1658" w:type="dxa"/>
          </w:tcPr>
          <w:p w:rsidR="00D639E0" w:rsidRPr="00532BDF" w:rsidRDefault="00532BDF" w:rsidP="007C10D2">
            <w:pPr>
              <w:widowControl/>
              <w:spacing w:line="520" w:lineRule="exact"/>
              <w:jc w:val="left"/>
              <w:rPr>
                <w:rFonts w:ascii="仿宋_GB2312" w:eastAsia="仿宋_GB2312" w:hAnsi="仿宋" w:cs="宋体"/>
                <w:b/>
                <w:color w:val="000000" w:themeColor="text1"/>
                <w:kern w:val="0"/>
                <w:sz w:val="28"/>
                <w:szCs w:val="28"/>
                <w:bdr w:val="none" w:sz="0" w:space="0" w:color="auto" w:frame="1"/>
              </w:rPr>
            </w:pPr>
            <w:r w:rsidRPr="00532BDF">
              <w:rPr>
                <w:rFonts w:ascii="仿宋_GB2312" w:eastAsia="仿宋_GB2312" w:hAnsi="仿宋" w:cs="宋体" w:hint="eastAsia"/>
                <w:b/>
                <w:color w:val="000000" w:themeColor="text1"/>
                <w:kern w:val="0"/>
                <w:sz w:val="28"/>
                <w:szCs w:val="28"/>
                <w:bdr w:val="none" w:sz="0" w:space="0" w:color="auto" w:frame="1"/>
              </w:rPr>
              <w:t>结业考核方式</w:t>
            </w:r>
          </w:p>
        </w:tc>
        <w:tc>
          <w:tcPr>
            <w:tcW w:w="1658" w:type="dxa"/>
          </w:tcPr>
          <w:p w:rsidR="00D639E0" w:rsidRPr="00532BDF" w:rsidRDefault="00532BDF" w:rsidP="007C10D2">
            <w:pPr>
              <w:widowControl/>
              <w:spacing w:line="520" w:lineRule="exact"/>
              <w:jc w:val="left"/>
              <w:rPr>
                <w:rFonts w:ascii="仿宋_GB2312" w:eastAsia="仿宋_GB2312" w:hAnsi="仿宋" w:cs="宋体"/>
                <w:b/>
                <w:color w:val="000000" w:themeColor="text1"/>
                <w:kern w:val="0"/>
                <w:sz w:val="28"/>
                <w:szCs w:val="28"/>
                <w:bdr w:val="none" w:sz="0" w:space="0" w:color="auto" w:frame="1"/>
              </w:rPr>
            </w:pPr>
            <w:r w:rsidRPr="00532BDF">
              <w:rPr>
                <w:rFonts w:ascii="仿宋_GB2312" w:eastAsia="仿宋_GB2312" w:hAnsi="仿宋" w:cs="宋体" w:hint="eastAsia"/>
                <w:b/>
                <w:color w:val="000000" w:themeColor="text1"/>
                <w:kern w:val="0"/>
                <w:sz w:val="28"/>
                <w:szCs w:val="28"/>
                <w:bdr w:val="none" w:sz="0" w:space="0" w:color="auto" w:frame="1"/>
              </w:rPr>
              <w:t>进修学习后应达到的水平</w:t>
            </w:r>
          </w:p>
        </w:tc>
      </w:tr>
      <w:tr w:rsidR="00D639E0" w:rsidTr="00D639E0">
        <w:tc>
          <w:tcPr>
            <w:tcW w:w="1658" w:type="dxa"/>
          </w:tcPr>
          <w:p w:rsidR="00D639E0" w:rsidRDefault="00532BDF"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健康管理医师</w:t>
            </w:r>
          </w:p>
        </w:tc>
        <w:tc>
          <w:tcPr>
            <w:tcW w:w="1658" w:type="dxa"/>
          </w:tcPr>
          <w:p w:rsidR="00D639E0" w:rsidRDefault="00CF51AD"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分科体检、</w:t>
            </w:r>
            <w:proofErr w:type="gramStart"/>
            <w:r>
              <w:rPr>
                <w:rFonts w:ascii="仿宋_GB2312" w:eastAsia="仿宋_GB2312" w:hAnsi="仿宋" w:cs="宋体" w:hint="eastAsia"/>
                <w:bCs/>
                <w:color w:val="000000" w:themeColor="text1"/>
                <w:kern w:val="0"/>
                <w:sz w:val="28"/>
                <w:szCs w:val="28"/>
                <w:bdr w:val="none" w:sz="0" w:space="0" w:color="auto" w:frame="1"/>
              </w:rPr>
              <w:t>总检报告</w:t>
            </w:r>
            <w:proofErr w:type="gramEnd"/>
            <w:r>
              <w:rPr>
                <w:rFonts w:ascii="仿宋_GB2312" w:eastAsia="仿宋_GB2312" w:hAnsi="仿宋" w:cs="宋体" w:hint="eastAsia"/>
                <w:bCs/>
                <w:color w:val="000000" w:themeColor="text1"/>
                <w:kern w:val="0"/>
                <w:sz w:val="28"/>
                <w:szCs w:val="28"/>
                <w:bdr w:val="none" w:sz="0" w:space="0" w:color="auto" w:frame="1"/>
              </w:rPr>
              <w:t>、检后管理</w:t>
            </w:r>
            <w:r w:rsidR="007D259D">
              <w:rPr>
                <w:rFonts w:ascii="仿宋_GB2312" w:eastAsia="仿宋_GB2312" w:hAnsi="仿宋" w:cs="宋体" w:hint="eastAsia"/>
                <w:bCs/>
                <w:color w:val="000000" w:themeColor="text1"/>
                <w:kern w:val="0"/>
                <w:sz w:val="28"/>
                <w:szCs w:val="28"/>
                <w:bdr w:val="none" w:sz="0" w:space="0" w:color="auto" w:frame="1"/>
              </w:rPr>
              <w:t>等</w:t>
            </w:r>
          </w:p>
        </w:tc>
        <w:tc>
          <w:tcPr>
            <w:tcW w:w="1658" w:type="dxa"/>
          </w:tcPr>
          <w:p w:rsidR="00D639E0" w:rsidRPr="00532BDF" w:rsidRDefault="00532BDF"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学习指导，理论授课，专题讲座</w:t>
            </w:r>
          </w:p>
        </w:tc>
        <w:tc>
          <w:tcPr>
            <w:tcW w:w="1658" w:type="dxa"/>
          </w:tcPr>
          <w:p w:rsidR="00D639E0" w:rsidRDefault="00532BDF" w:rsidP="00CF51AD">
            <w:pPr>
              <w:widowControl/>
              <w:spacing w:line="520" w:lineRule="exact"/>
              <w:jc w:val="left"/>
              <w:rPr>
                <w:rFonts w:ascii="仿宋_GB2312" w:eastAsia="仿宋_GB2312" w:hAnsi="仿宋" w:cs="宋体"/>
                <w:bCs/>
                <w:color w:val="000000" w:themeColor="text1"/>
                <w:kern w:val="0"/>
                <w:sz w:val="28"/>
                <w:szCs w:val="28"/>
                <w:bdr w:val="none" w:sz="0" w:space="0" w:color="auto" w:frame="1"/>
              </w:rPr>
            </w:pPr>
            <w:bookmarkStart w:id="1" w:name="OLE_LINK29"/>
            <w:bookmarkStart w:id="2" w:name="OLE_LINK30"/>
            <w:r>
              <w:rPr>
                <w:rFonts w:ascii="仿宋_GB2312" w:eastAsia="仿宋_GB2312" w:hAnsi="仿宋" w:cs="宋体" w:hint="eastAsia"/>
                <w:bCs/>
                <w:color w:val="000000" w:themeColor="text1"/>
                <w:kern w:val="0"/>
                <w:sz w:val="28"/>
                <w:szCs w:val="28"/>
                <w:bdr w:val="none" w:sz="0" w:space="0" w:color="auto" w:frame="1"/>
              </w:rPr>
              <w:t>日常工作考核，</w:t>
            </w:r>
            <w:bookmarkEnd w:id="1"/>
            <w:bookmarkEnd w:id="2"/>
            <w:r w:rsidR="00CF51AD">
              <w:rPr>
                <w:rFonts w:ascii="仿宋_GB2312" w:eastAsia="仿宋_GB2312" w:hAnsi="仿宋" w:cs="宋体" w:hint="eastAsia"/>
                <w:bCs/>
                <w:color w:val="000000" w:themeColor="text1"/>
                <w:kern w:val="0"/>
                <w:sz w:val="28"/>
                <w:szCs w:val="28"/>
                <w:bdr w:val="none" w:sz="0" w:space="0" w:color="auto" w:frame="1"/>
              </w:rPr>
              <w:t>技能考核</w:t>
            </w:r>
            <w:r w:rsidR="00CF51AD">
              <w:rPr>
                <w:rFonts w:ascii="仿宋_GB2312" w:eastAsia="仿宋_GB2312" w:hAnsi="仿宋" w:cs="宋体"/>
                <w:bCs/>
                <w:color w:val="000000" w:themeColor="text1"/>
                <w:kern w:val="0"/>
                <w:sz w:val="28"/>
                <w:szCs w:val="28"/>
                <w:bdr w:val="none" w:sz="0" w:space="0" w:color="auto" w:frame="1"/>
              </w:rPr>
              <w:t xml:space="preserve"> </w:t>
            </w:r>
          </w:p>
        </w:tc>
        <w:tc>
          <w:tcPr>
            <w:tcW w:w="1658" w:type="dxa"/>
          </w:tcPr>
          <w:p w:rsidR="00D639E0" w:rsidRDefault="002D1681"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掌握分科体检项目及流程、主</w:t>
            </w:r>
            <w:r w:rsidR="00532BDF">
              <w:rPr>
                <w:rFonts w:ascii="仿宋_GB2312" w:eastAsia="仿宋_GB2312" w:hAnsi="仿宋" w:cs="宋体" w:hint="eastAsia"/>
                <w:bCs/>
                <w:color w:val="000000" w:themeColor="text1"/>
                <w:kern w:val="0"/>
                <w:sz w:val="28"/>
                <w:szCs w:val="28"/>
                <w:bdr w:val="none" w:sz="0" w:space="0" w:color="auto" w:frame="1"/>
              </w:rPr>
              <w:t>检报告规范</w:t>
            </w:r>
            <w:r w:rsidR="00603DB6">
              <w:rPr>
                <w:rFonts w:ascii="仿宋_GB2312" w:eastAsia="仿宋_GB2312" w:hAnsi="仿宋" w:cs="宋体" w:hint="eastAsia"/>
                <w:bCs/>
                <w:color w:val="000000" w:themeColor="text1"/>
                <w:kern w:val="0"/>
                <w:sz w:val="28"/>
                <w:szCs w:val="28"/>
                <w:bdr w:val="none" w:sz="0" w:space="0" w:color="auto" w:frame="1"/>
              </w:rPr>
              <w:t>，检后管理水平明显提高</w:t>
            </w:r>
          </w:p>
        </w:tc>
      </w:tr>
      <w:tr w:rsidR="00D639E0" w:rsidTr="00D639E0">
        <w:tc>
          <w:tcPr>
            <w:tcW w:w="1658" w:type="dxa"/>
          </w:tcPr>
          <w:p w:rsidR="00D639E0" w:rsidRDefault="00532BDF"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健康管理技师</w:t>
            </w:r>
          </w:p>
        </w:tc>
        <w:tc>
          <w:tcPr>
            <w:tcW w:w="1658" w:type="dxa"/>
          </w:tcPr>
          <w:p w:rsidR="00D639E0" w:rsidRDefault="00532BDF"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各体检设备的使用</w:t>
            </w:r>
            <w:r w:rsidR="00603DB6">
              <w:rPr>
                <w:rFonts w:ascii="仿宋_GB2312" w:eastAsia="仿宋_GB2312" w:hAnsi="仿宋" w:cs="宋体" w:hint="eastAsia"/>
                <w:bCs/>
                <w:color w:val="000000" w:themeColor="text1"/>
                <w:kern w:val="0"/>
                <w:sz w:val="28"/>
                <w:szCs w:val="28"/>
                <w:bdr w:val="none" w:sz="0" w:space="0" w:color="auto" w:frame="1"/>
              </w:rPr>
              <w:t>、检后管理等</w:t>
            </w:r>
          </w:p>
        </w:tc>
        <w:tc>
          <w:tcPr>
            <w:tcW w:w="1658" w:type="dxa"/>
          </w:tcPr>
          <w:p w:rsidR="00D639E0" w:rsidRDefault="00532BDF"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学习指导，理论授课，专题讲座</w:t>
            </w:r>
          </w:p>
        </w:tc>
        <w:tc>
          <w:tcPr>
            <w:tcW w:w="1658" w:type="dxa"/>
          </w:tcPr>
          <w:p w:rsidR="00D639E0" w:rsidRDefault="00532BDF"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日常工作考核，</w:t>
            </w:r>
            <w:r w:rsidR="00CF51AD">
              <w:rPr>
                <w:rFonts w:ascii="仿宋_GB2312" w:eastAsia="仿宋_GB2312" w:hAnsi="仿宋" w:cs="宋体" w:hint="eastAsia"/>
                <w:bCs/>
                <w:color w:val="000000" w:themeColor="text1"/>
                <w:kern w:val="0"/>
                <w:sz w:val="28"/>
                <w:szCs w:val="28"/>
                <w:bdr w:val="none" w:sz="0" w:space="0" w:color="auto" w:frame="1"/>
              </w:rPr>
              <w:t>技能考核</w:t>
            </w:r>
          </w:p>
        </w:tc>
        <w:tc>
          <w:tcPr>
            <w:tcW w:w="1658" w:type="dxa"/>
          </w:tcPr>
          <w:p w:rsidR="00D639E0" w:rsidRDefault="00603DB6"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掌握各体检设备的使用方法</w:t>
            </w:r>
            <w:r w:rsidR="006205A6">
              <w:rPr>
                <w:rFonts w:ascii="仿宋_GB2312" w:eastAsia="仿宋_GB2312" w:hAnsi="仿宋" w:cs="宋体" w:hint="eastAsia"/>
                <w:bCs/>
                <w:color w:val="000000" w:themeColor="text1"/>
                <w:kern w:val="0"/>
                <w:sz w:val="28"/>
                <w:szCs w:val="28"/>
                <w:bdr w:val="none" w:sz="0" w:space="0" w:color="auto" w:frame="1"/>
              </w:rPr>
              <w:t>、</w:t>
            </w:r>
            <w:r>
              <w:rPr>
                <w:rFonts w:ascii="仿宋_GB2312" w:eastAsia="仿宋_GB2312" w:hAnsi="仿宋" w:cs="宋体" w:hint="eastAsia"/>
                <w:bCs/>
                <w:color w:val="000000" w:themeColor="text1"/>
                <w:kern w:val="0"/>
                <w:sz w:val="28"/>
                <w:szCs w:val="28"/>
                <w:bdr w:val="none" w:sz="0" w:space="0" w:color="auto" w:frame="1"/>
              </w:rPr>
              <w:t>检后管理水平</w:t>
            </w:r>
            <w:r w:rsidR="00532BDF">
              <w:rPr>
                <w:rFonts w:ascii="仿宋_GB2312" w:eastAsia="仿宋_GB2312" w:hAnsi="仿宋" w:cs="宋体" w:hint="eastAsia"/>
                <w:bCs/>
                <w:color w:val="000000" w:themeColor="text1"/>
                <w:kern w:val="0"/>
                <w:sz w:val="28"/>
                <w:szCs w:val="28"/>
                <w:bdr w:val="none" w:sz="0" w:space="0" w:color="auto" w:frame="1"/>
              </w:rPr>
              <w:t>明显提高</w:t>
            </w:r>
          </w:p>
        </w:tc>
      </w:tr>
      <w:tr w:rsidR="00603DB6" w:rsidTr="00D639E0">
        <w:tc>
          <w:tcPr>
            <w:tcW w:w="1658" w:type="dxa"/>
          </w:tcPr>
          <w:p w:rsidR="00603DB6" w:rsidRDefault="00603DB6"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健康管理护师</w:t>
            </w:r>
          </w:p>
        </w:tc>
        <w:tc>
          <w:tcPr>
            <w:tcW w:w="1658" w:type="dxa"/>
          </w:tcPr>
          <w:p w:rsidR="00603DB6" w:rsidRDefault="00603DB6"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导检、VIP导检</w:t>
            </w:r>
            <w:r w:rsidR="006205A6">
              <w:rPr>
                <w:rFonts w:ascii="仿宋_GB2312" w:eastAsia="仿宋_GB2312" w:hAnsi="仿宋" w:cs="宋体" w:hint="eastAsia"/>
                <w:bCs/>
                <w:color w:val="000000" w:themeColor="text1"/>
                <w:kern w:val="0"/>
                <w:sz w:val="28"/>
                <w:szCs w:val="28"/>
                <w:bdr w:val="none" w:sz="0" w:space="0" w:color="auto" w:frame="1"/>
              </w:rPr>
              <w:t>、报告分拣</w:t>
            </w:r>
            <w:r>
              <w:rPr>
                <w:rFonts w:ascii="仿宋_GB2312" w:eastAsia="仿宋_GB2312" w:hAnsi="仿宋" w:cs="宋体" w:hint="eastAsia"/>
                <w:bCs/>
                <w:color w:val="000000" w:themeColor="text1"/>
                <w:kern w:val="0"/>
                <w:sz w:val="28"/>
                <w:szCs w:val="28"/>
                <w:bdr w:val="none" w:sz="0" w:space="0" w:color="auto" w:frame="1"/>
              </w:rPr>
              <w:t>整理</w:t>
            </w:r>
            <w:r w:rsidR="006205A6">
              <w:rPr>
                <w:rFonts w:ascii="仿宋_GB2312" w:eastAsia="仿宋_GB2312" w:hAnsi="仿宋" w:cs="宋体" w:hint="eastAsia"/>
                <w:bCs/>
                <w:color w:val="000000" w:themeColor="text1"/>
                <w:kern w:val="0"/>
                <w:sz w:val="28"/>
                <w:szCs w:val="28"/>
                <w:bdr w:val="none" w:sz="0" w:space="0" w:color="auto" w:frame="1"/>
              </w:rPr>
              <w:t>、体检项目操作</w:t>
            </w:r>
          </w:p>
        </w:tc>
        <w:tc>
          <w:tcPr>
            <w:tcW w:w="1658" w:type="dxa"/>
          </w:tcPr>
          <w:p w:rsidR="00603DB6" w:rsidRDefault="00603DB6"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学习指导，理论授课，专题讲座</w:t>
            </w:r>
          </w:p>
        </w:tc>
        <w:tc>
          <w:tcPr>
            <w:tcW w:w="1658" w:type="dxa"/>
          </w:tcPr>
          <w:p w:rsidR="00603DB6" w:rsidRDefault="00603DB6"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日常工作考核，技能考核</w:t>
            </w:r>
          </w:p>
        </w:tc>
        <w:tc>
          <w:tcPr>
            <w:tcW w:w="1658" w:type="dxa"/>
          </w:tcPr>
          <w:p w:rsidR="00603DB6" w:rsidRDefault="00603DB6" w:rsidP="007C10D2">
            <w:pPr>
              <w:widowControl/>
              <w:spacing w:line="520" w:lineRule="exact"/>
              <w:jc w:val="left"/>
              <w:rPr>
                <w:rFonts w:ascii="仿宋_GB2312" w:eastAsia="仿宋_GB2312"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t>导检</w:t>
            </w:r>
            <w:r w:rsidR="006205A6">
              <w:rPr>
                <w:rFonts w:ascii="仿宋_GB2312" w:eastAsia="仿宋_GB2312" w:hAnsi="仿宋" w:cs="宋体" w:hint="eastAsia"/>
                <w:bCs/>
                <w:color w:val="000000" w:themeColor="text1"/>
                <w:kern w:val="0"/>
                <w:sz w:val="28"/>
                <w:szCs w:val="28"/>
                <w:bdr w:val="none" w:sz="0" w:space="0" w:color="auto" w:frame="1"/>
              </w:rPr>
              <w:t>、</w:t>
            </w:r>
            <w:r>
              <w:rPr>
                <w:rFonts w:ascii="仿宋_GB2312" w:eastAsia="仿宋_GB2312" w:hAnsi="仿宋" w:cs="宋体" w:hint="eastAsia"/>
                <w:bCs/>
                <w:color w:val="000000" w:themeColor="text1"/>
                <w:kern w:val="0"/>
                <w:sz w:val="28"/>
                <w:szCs w:val="28"/>
                <w:bdr w:val="none" w:sz="0" w:space="0" w:color="auto" w:frame="1"/>
              </w:rPr>
              <w:t>报告</w:t>
            </w:r>
            <w:r w:rsidR="00F73447">
              <w:rPr>
                <w:rFonts w:ascii="仿宋_GB2312" w:eastAsia="仿宋_GB2312" w:hAnsi="仿宋" w:cs="宋体" w:hint="eastAsia"/>
                <w:bCs/>
                <w:color w:val="000000" w:themeColor="text1"/>
                <w:kern w:val="0"/>
                <w:sz w:val="28"/>
                <w:szCs w:val="28"/>
                <w:bdr w:val="none" w:sz="0" w:space="0" w:color="auto" w:frame="1"/>
              </w:rPr>
              <w:t>的</w:t>
            </w:r>
            <w:r w:rsidR="006205A6">
              <w:rPr>
                <w:rFonts w:ascii="仿宋_GB2312" w:eastAsia="仿宋_GB2312" w:hAnsi="仿宋" w:cs="宋体" w:hint="eastAsia"/>
                <w:bCs/>
                <w:color w:val="000000" w:themeColor="text1"/>
                <w:kern w:val="0"/>
                <w:sz w:val="28"/>
                <w:szCs w:val="28"/>
                <w:bdr w:val="none" w:sz="0" w:space="0" w:color="auto" w:frame="1"/>
              </w:rPr>
              <w:t>分拣</w:t>
            </w:r>
            <w:r>
              <w:rPr>
                <w:rFonts w:ascii="仿宋_GB2312" w:eastAsia="仿宋_GB2312" w:hAnsi="仿宋" w:cs="宋体" w:hint="eastAsia"/>
                <w:bCs/>
                <w:color w:val="000000" w:themeColor="text1"/>
                <w:kern w:val="0"/>
                <w:sz w:val="28"/>
                <w:szCs w:val="28"/>
                <w:bdr w:val="none" w:sz="0" w:space="0" w:color="auto" w:frame="1"/>
              </w:rPr>
              <w:t>整理</w:t>
            </w:r>
            <w:r w:rsidR="006205A6">
              <w:rPr>
                <w:rFonts w:ascii="仿宋_GB2312" w:eastAsia="仿宋_GB2312" w:hAnsi="仿宋" w:cs="宋体" w:hint="eastAsia"/>
                <w:bCs/>
                <w:color w:val="000000" w:themeColor="text1"/>
                <w:kern w:val="0"/>
                <w:sz w:val="28"/>
                <w:szCs w:val="28"/>
                <w:bdr w:val="none" w:sz="0" w:space="0" w:color="auto" w:frame="1"/>
              </w:rPr>
              <w:t>、体检项目操作</w:t>
            </w:r>
            <w:r>
              <w:rPr>
                <w:rFonts w:ascii="仿宋_GB2312" w:eastAsia="仿宋_GB2312" w:hAnsi="仿宋" w:cs="宋体" w:hint="eastAsia"/>
                <w:bCs/>
                <w:color w:val="000000" w:themeColor="text1"/>
                <w:kern w:val="0"/>
                <w:sz w:val="28"/>
                <w:szCs w:val="28"/>
                <w:bdr w:val="none" w:sz="0" w:space="0" w:color="auto" w:frame="1"/>
              </w:rPr>
              <w:t>能力明显提高</w:t>
            </w:r>
          </w:p>
        </w:tc>
      </w:tr>
    </w:tbl>
    <w:p w:rsidR="00C82273" w:rsidRPr="002B7682" w:rsidRDefault="00C82273" w:rsidP="00C82273">
      <w:pPr>
        <w:widowControl/>
        <w:shd w:val="clear" w:color="auto" w:fill="FFFFFF"/>
        <w:spacing w:line="520" w:lineRule="exact"/>
        <w:jc w:val="left"/>
        <w:rPr>
          <w:rFonts w:ascii="仿宋_GB2312" w:eastAsia="仿宋_GB2312" w:hAnsi="仿宋" w:cs="宋体"/>
          <w:b/>
          <w:bCs/>
          <w:color w:val="000000" w:themeColor="text1"/>
          <w:kern w:val="0"/>
          <w:sz w:val="28"/>
          <w:szCs w:val="28"/>
        </w:rPr>
      </w:pPr>
      <w:r w:rsidRPr="002B7682">
        <w:rPr>
          <w:rFonts w:ascii="仿宋_GB2312" w:eastAsia="仿宋_GB2312" w:hAnsi="仿宋" w:cs="宋体" w:hint="eastAsia"/>
          <w:b/>
          <w:bCs/>
          <w:color w:val="000000" w:themeColor="text1"/>
          <w:kern w:val="0"/>
          <w:sz w:val="28"/>
          <w:szCs w:val="28"/>
        </w:rPr>
        <w:t>四、进修学员资质要求</w:t>
      </w:r>
    </w:p>
    <w:p w:rsidR="002C4619" w:rsidRDefault="002C4619" w:rsidP="002C4619">
      <w:pPr>
        <w:pStyle w:val="a4"/>
        <w:spacing w:line="520" w:lineRule="exact"/>
        <w:ind w:firstLineChars="0" w:firstLine="0"/>
        <w:rPr>
          <w:rFonts w:ascii="仿宋" w:eastAsia="仿宋" w:hAnsi="仿宋" w:cs="宋体"/>
          <w:bCs/>
          <w:color w:val="000000" w:themeColor="text1"/>
          <w:kern w:val="0"/>
          <w:sz w:val="28"/>
          <w:szCs w:val="28"/>
          <w:bdr w:val="none" w:sz="0" w:space="0" w:color="auto" w:frame="1"/>
        </w:rPr>
      </w:pPr>
      <w:r>
        <w:rPr>
          <w:rFonts w:ascii="仿宋_GB2312" w:eastAsia="仿宋_GB2312" w:hAnsi="仿宋" w:cs="宋体" w:hint="eastAsia"/>
          <w:bCs/>
          <w:color w:val="000000" w:themeColor="text1"/>
          <w:kern w:val="0"/>
          <w:sz w:val="28"/>
          <w:szCs w:val="28"/>
          <w:bdr w:val="none" w:sz="0" w:space="0" w:color="auto" w:frame="1"/>
        </w:rPr>
        <w:lastRenderedPageBreak/>
        <w:t>1.</w:t>
      </w:r>
      <w:r w:rsidRPr="002B7682">
        <w:rPr>
          <w:rFonts w:ascii="仿宋" w:eastAsia="仿宋" w:hAnsi="仿宋" w:cs="宋体" w:hint="eastAsia"/>
          <w:bCs/>
          <w:color w:val="000000" w:themeColor="text1"/>
          <w:kern w:val="0"/>
          <w:sz w:val="28"/>
          <w:szCs w:val="28"/>
          <w:bdr w:val="none" w:sz="0" w:space="0" w:color="auto" w:frame="1"/>
        </w:rPr>
        <w:t>学历</w:t>
      </w:r>
      <w:r w:rsidRPr="002B7682">
        <w:rPr>
          <w:rFonts w:ascii="仿宋_GB2312" w:eastAsia="仿宋_GB2312" w:hAnsi="仿宋" w:cs="宋体" w:hint="eastAsia"/>
          <w:bCs/>
          <w:color w:val="000000" w:themeColor="text1"/>
          <w:kern w:val="0"/>
          <w:sz w:val="28"/>
          <w:szCs w:val="28"/>
          <w:bdr w:val="none" w:sz="0" w:space="0" w:color="auto" w:frame="1"/>
        </w:rPr>
        <w:t>医师需本科学历及以上</w:t>
      </w:r>
      <w:r w:rsidR="003A7D35">
        <w:rPr>
          <w:rFonts w:ascii="仿宋_GB2312" w:eastAsia="仿宋_GB2312" w:hAnsi="仿宋" w:cs="宋体" w:hint="eastAsia"/>
          <w:bCs/>
          <w:color w:val="000000" w:themeColor="text1"/>
          <w:kern w:val="0"/>
          <w:sz w:val="28"/>
          <w:szCs w:val="28"/>
          <w:bdr w:val="none" w:sz="0" w:space="0" w:color="auto" w:frame="1"/>
        </w:rPr>
        <w:t>，</w:t>
      </w:r>
      <w:r w:rsidRPr="002B7682">
        <w:rPr>
          <w:rFonts w:ascii="仿宋_GB2312" w:eastAsia="仿宋_GB2312" w:hAnsi="仿宋" w:cs="宋体" w:hint="eastAsia"/>
          <w:bCs/>
          <w:color w:val="000000" w:themeColor="text1"/>
          <w:kern w:val="0"/>
          <w:sz w:val="28"/>
          <w:szCs w:val="28"/>
          <w:bdr w:val="none" w:sz="0" w:space="0" w:color="auto" w:frame="1"/>
        </w:rPr>
        <w:t>技师</w:t>
      </w:r>
      <w:r>
        <w:rPr>
          <w:rFonts w:ascii="仿宋_GB2312" w:eastAsia="仿宋_GB2312" w:hAnsi="仿宋" w:cs="宋体" w:hint="eastAsia"/>
          <w:bCs/>
          <w:color w:val="000000" w:themeColor="text1"/>
          <w:kern w:val="0"/>
          <w:sz w:val="28"/>
          <w:szCs w:val="28"/>
          <w:bdr w:val="none" w:sz="0" w:space="0" w:color="auto" w:frame="1"/>
        </w:rPr>
        <w:t>和护师需大专学历及以上</w:t>
      </w:r>
      <w:r w:rsidRPr="002B7682">
        <w:rPr>
          <w:rFonts w:ascii="仿宋" w:eastAsia="仿宋" w:hAnsi="仿宋" w:cs="宋体" w:hint="eastAsia"/>
          <w:bCs/>
          <w:color w:val="000000" w:themeColor="text1"/>
          <w:kern w:val="0"/>
          <w:sz w:val="28"/>
          <w:szCs w:val="28"/>
          <w:bdr w:val="none" w:sz="0" w:space="0" w:color="auto" w:frame="1"/>
        </w:rPr>
        <w:t>；</w:t>
      </w:r>
    </w:p>
    <w:p w:rsidR="002C4619" w:rsidRPr="002B7682" w:rsidRDefault="002C4619" w:rsidP="002C4619">
      <w:pPr>
        <w:pStyle w:val="a4"/>
        <w:spacing w:line="520" w:lineRule="exact"/>
        <w:ind w:firstLineChars="0" w:firstLine="0"/>
        <w:rPr>
          <w:rFonts w:ascii="仿宋" w:eastAsia="仿宋" w:hAnsi="仿宋" w:cs="宋体"/>
          <w:bCs/>
          <w:color w:val="000000" w:themeColor="text1"/>
          <w:kern w:val="0"/>
          <w:sz w:val="28"/>
          <w:szCs w:val="28"/>
          <w:bdr w:val="none" w:sz="0" w:space="0" w:color="auto" w:frame="1"/>
        </w:rPr>
      </w:pPr>
      <w:r w:rsidRPr="002B7682">
        <w:rPr>
          <w:rFonts w:ascii="仿宋" w:eastAsia="仿宋" w:hAnsi="仿宋" w:cs="宋体" w:hint="eastAsia"/>
          <w:bCs/>
          <w:color w:val="000000" w:themeColor="text1"/>
          <w:kern w:val="0"/>
          <w:sz w:val="28"/>
          <w:szCs w:val="28"/>
          <w:bdr w:val="none" w:sz="0" w:space="0" w:color="auto" w:frame="1"/>
        </w:rPr>
        <w:t>2.工作年限：≥</w:t>
      </w:r>
      <w:r>
        <w:rPr>
          <w:rFonts w:ascii="仿宋" w:eastAsia="仿宋" w:hAnsi="仿宋" w:cs="宋体" w:hint="eastAsia"/>
          <w:bCs/>
          <w:color w:val="000000" w:themeColor="text1"/>
          <w:kern w:val="0"/>
          <w:sz w:val="28"/>
          <w:szCs w:val="28"/>
          <w:bdr w:val="none" w:sz="0" w:space="0" w:color="auto" w:frame="1"/>
        </w:rPr>
        <w:t>1</w:t>
      </w:r>
      <w:r w:rsidRPr="002B7682">
        <w:rPr>
          <w:rFonts w:ascii="仿宋" w:eastAsia="仿宋" w:hAnsi="仿宋" w:cs="宋体" w:hint="eastAsia"/>
          <w:bCs/>
          <w:color w:val="000000" w:themeColor="text1"/>
          <w:kern w:val="0"/>
          <w:sz w:val="28"/>
          <w:szCs w:val="28"/>
          <w:bdr w:val="none" w:sz="0" w:space="0" w:color="auto" w:frame="1"/>
        </w:rPr>
        <w:t>年；</w:t>
      </w:r>
    </w:p>
    <w:p w:rsidR="002C4619" w:rsidRPr="002B7682" w:rsidRDefault="002C4619" w:rsidP="002C4619">
      <w:pPr>
        <w:pStyle w:val="a4"/>
        <w:spacing w:line="520" w:lineRule="exact"/>
        <w:ind w:firstLineChars="0" w:firstLine="0"/>
        <w:rPr>
          <w:rFonts w:ascii="仿宋" w:eastAsia="仿宋" w:hAnsi="仿宋" w:cs="宋体"/>
          <w:bCs/>
          <w:color w:val="000000" w:themeColor="text1"/>
          <w:kern w:val="0"/>
          <w:sz w:val="28"/>
          <w:szCs w:val="28"/>
          <w:bdr w:val="none" w:sz="0" w:space="0" w:color="auto" w:frame="1"/>
        </w:rPr>
      </w:pPr>
      <w:r w:rsidRPr="002B7682">
        <w:rPr>
          <w:rFonts w:ascii="仿宋" w:eastAsia="仿宋" w:hAnsi="仿宋" w:cs="宋体" w:hint="eastAsia"/>
          <w:bCs/>
          <w:color w:val="000000" w:themeColor="text1"/>
          <w:kern w:val="0"/>
          <w:sz w:val="28"/>
          <w:szCs w:val="28"/>
          <w:bdr w:val="none" w:sz="0" w:space="0" w:color="auto" w:frame="1"/>
        </w:rPr>
        <w:t>3.</w:t>
      </w:r>
      <w:r>
        <w:rPr>
          <w:rFonts w:ascii="仿宋" w:eastAsia="仿宋" w:hAnsi="仿宋" w:cs="宋体" w:hint="eastAsia"/>
          <w:bCs/>
          <w:color w:val="000000" w:themeColor="text1"/>
          <w:kern w:val="0"/>
          <w:sz w:val="28"/>
          <w:szCs w:val="28"/>
          <w:bdr w:val="none" w:sz="0" w:space="0" w:color="auto" w:frame="1"/>
        </w:rPr>
        <w:t>医师需提供医师资格证、医师执业证，</w:t>
      </w:r>
      <w:r w:rsidRPr="002B7682">
        <w:rPr>
          <w:rFonts w:ascii="仿宋" w:eastAsia="仿宋" w:hAnsi="仿宋" w:cs="宋体" w:hint="eastAsia"/>
          <w:bCs/>
          <w:color w:val="000000" w:themeColor="text1"/>
          <w:kern w:val="0"/>
          <w:sz w:val="28"/>
          <w:szCs w:val="28"/>
          <w:bdr w:val="none" w:sz="0" w:space="0" w:color="auto" w:frame="1"/>
        </w:rPr>
        <w:t>技师需提供技师证</w:t>
      </w:r>
      <w:r>
        <w:rPr>
          <w:rFonts w:ascii="仿宋" w:eastAsia="仿宋" w:hAnsi="仿宋" w:cs="宋体" w:hint="eastAsia"/>
          <w:bCs/>
          <w:color w:val="000000" w:themeColor="text1"/>
          <w:kern w:val="0"/>
          <w:sz w:val="28"/>
          <w:szCs w:val="28"/>
          <w:bdr w:val="none" w:sz="0" w:space="0" w:color="auto" w:frame="1"/>
        </w:rPr>
        <w:t>，放射相关操作的需提供</w:t>
      </w:r>
      <w:r w:rsidRPr="002B7682">
        <w:rPr>
          <w:rFonts w:ascii="仿宋" w:eastAsia="仿宋" w:hAnsi="仿宋" w:cs="宋体" w:hint="eastAsia"/>
          <w:bCs/>
          <w:color w:val="000000" w:themeColor="text1"/>
          <w:kern w:val="0"/>
          <w:sz w:val="28"/>
          <w:szCs w:val="28"/>
          <w:bdr w:val="none" w:sz="0" w:space="0" w:color="auto" w:frame="1"/>
        </w:rPr>
        <w:t>上岗证</w:t>
      </w:r>
      <w:r>
        <w:rPr>
          <w:rFonts w:ascii="仿宋" w:eastAsia="仿宋" w:hAnsi="仿宋" w:cs="宋体" w:hint="eastAsia"/>
          <w:bCs/>
          <w:color w:val="000000" w:themeColor="text1"/>
          <w:kern w:val="0"/>
          <w:sz w:val="28"/>
          <w:szCs w:val="28"/>
          <w:bdr w:val="none" w:sz="0" w:space="0" w:color="auto" w:frame="1"/>
        </w:rPr>
        <w:t>，护师需提供护士资格证。</w:t>
      </w:r>
    </w:p>
    <w:p w:rsidR="007C10D2" w:rsidRPr="002C4619" w:rsidRDefault="007C10D2" w:rsidP="002C4619">
      <w:pPr>
        <w:spacing w:line="520" w:lineRule="exact"/>
        <w:rPr>
          <w:rFonts w:ascii="仿宋_GB2312" w:eastAsia="仿宋_GB2312" w:hAnsi="仿宋"/>
          <w:color w:val="000000" w:themeColor="text1"/>
          <w:sz w:val="28"/>
          <w:szCs w:val="28"/>
        </w:rPr>
      </w:pPr>
    </w:p>
    <w:sectPr w:rsidR="007C10D2" w:rsidRPr="002C4619" w:rsidSect="00E90B14">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C01" w:rsidRDefault="009B0C01" w:rsidP="003A5450">
      <w:r>
        <w:separator/>
      </w:r>
    </w:p>
  </w:endnote>
  <w:endnote w:type="continuationSeparator" w:id="0">
    <w:p w:rsidR="009B0C01" w:rsidRDefault="009B0C01" w:rsidP="003A5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2A87" w:usb1="080E0000" w:usb2="00000010" w:usb3="00000000" w:csb0="000401FF"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C01" w:rsidRDefault="009B0C01" w:rsidP="003A5450">
      <w:r>
        <w:separator/>
      </w:r>
    </w:p>
  </w:footnote>
  <w:footnote w:type="continuationSeparator" w:id="0">
    <w:p w:rsidR="009B0C01" w:rsidRDefault="009B0C01" w:rsidP="003A54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2253C"/>
    <w:multiLevelType w:val="hybridMultilevel"/>
    <w:tmpl w:val="79BCC36A"/>
    <w:lvl w:ilvl="0" w:tplc="09CA062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3B1764"/>
    <w:multiLevelType w:val="hybridMultilevel"/>
    <w:tmpl w:val="4782D0C4"/>
    <w:lvl w:ilvl="0" w:tplc="6E32F082">
      <w:start w:val="1"/>
      <w:numFmt w:val="bullet"/>
      <w:pStyle w:val="a"/>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28F"/>
    <w:rsid w:val="000615A0"/>
    <w:rsid w:val="00111757"/>
    <w:rsid w:val="00134797"/>
    <w:rsid w:val="001552A1"/>
    <w:rsid w:val="001D33A3"/>
    <w:rsid w:val="001D3F27"/>
    <w:rsid w:val="001E663F"/>
    <w:rsid w:val="002A6FC9"/>
    <w:rsid w:val="002A7290"/>
    <w:rsid w:val="002C4619"/>
    <w:rsid w:val="002C7DDC"/>
    <w:rsid w:val="002D1681"/>
    <w:rsid w:val="002D694C"/>
    <w:rsid w:val="002E0DE3"/>
    <w:rsid w:val="002F3858"/>
    <w:rsid w:val="003033C0"/>
    <w:rsid w:val="00305883"/>
    <w:rsid w:val="00320DF2"/>
    <w:rsid w:val="00337C0A"/>
    <w:rsid w:val="00364C3D"/>
    <w:rsid w:val="00367FF3"/>
    <w:rsid w:val="003A5450"/>
    <w:rsid w:val="003A7D35"/>
    <w:rsid w:val="003E7876"/>
    <w:rsid w:val="00434DEC"/>
    <w:rsid w:val="00480653"/>
    <w:rsid w:val="004D75A0"/>
    <w:rsid w:val="00532BDF"/>
    <w:rsid w:val="0053567E"/>
    <w:rsid w:val="00544DE3"/>
    <w:rsid w:val="00576DD5"/>
    <w:rsid w:val="005F2BA6"/>
    <w:rsid w:val="005F3CF3"/>
    <w:rsid w:val="00603DB6"/>
    <w:rsid w:val="00612FE2"/>
    <w:rsid w:val="006205A6"/>
    <w:rsid w:val="00641B06"/>
    <w:rsid w:val="0064642D"/>
    <w:rsid w:val="00681D15"/>
    <w:rsid w:val="006932AD"/>
    <w:rsid w:val="006B5ACF"/>
    <w:rsid w:val="007038C8"/>
    <w:rsid w:val="00741B5A"/>
    <w:rsid w:val="007C10D2"/>
    <w:rsid w:val="007C6FEF"/>
    <w:rsid w:val="007D259D"/>
    <w:rsid w:val="008043A2"/>
    <w:rsid w:val="0084261B"/>
    <w:rsid w:val="00845ADF"/>
    <w:rsid w:val="00853FB9"/>
    <w:rsid w:val="00890D49"/>
    <w:rsid w:val="00891911"/>
    <w:rsid w:val="0090011C"/>
    <w:rsid w:val="00951005"/>
    <w:rsid w:val="00982CA1"/>
    <w:rsid w:val="009B0C01"/>
    <w:rsid w:val="009C4391"/>
    <w:rsid w:val="00A26DF1"/>
    <w:rsid w:val="00A55360"/>
    <w:rsid w:val="00AE6339"/>
    <w:rsid w:val="00AF23F1"/>
    <w:rsid w:val="00C26D53"/>
    <w:rsid w:val="00C44226"/>
    <w:rsid w:val="00C5028F"/>
    <w:rsid w:val="00C53DBD"/>
    <w:rsid w:val="00C569B1"/>
    <w:rsid w:val="00C82273"/>
    <w:rsid w:val="00CF51AD"/>
    <w:rsid w:val="00D639E0"/>
    <w:rsid w:val="00DB1C67"/>
    <w:rsid w:val="00DE6A4E"/>
    <w:rsid w:val="00DF29D0"/>
    <w:rsid w:val="00E01447"/>
    <w:rsid w:val="00E60A72"/>
    <w:rsid w:val="00E90B14"/>
    <w:rsid w:val="00EA4CEB"/>
    <w:rsid w:val="00EA53E4"/>
    <w:rsid w:val="00EC50DB"/>
    <w:rsid w:val="00F23B50"/>
    <w:rsid w:val="00F50936"/>
    <w:rsid w:val="00F73447"/>
    <w:rsid w:val="00F911CE"/>
    <w:rsid w:val="00FB0935"/>
    <w:rsid w:val="00FB71EB"/>
    <w:rsid w:val="00FE15B7"/>
    <w:rsid w:val="00FF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词条"/>
    <w:basedOn w:val="a4"/>
    <w:qFormat/>
    <w:rsid w:val="00E90B14"/>
    <w:pPr>
      <w:numPr>
        <w:numId w:val="1"/>
      </w:numPr>
      <w:ind w:firstLineChars="0" w:firstLine="0"/>
    </w:pPr>
    <w:rPr>
      <w:rFonts w:ascii="Times New Roman" w:eastAsia="宋体" w:hAnsi="Times New Roman" w:cs="Times New Roman"/>
    </w:rPr>
  </w:style>
  <w:style w:type="paragraph" w:styleId="a4">
    <w:name w:val="List Paragraph"/>
    <w:basedOn w:val="a0"/>
    <w:uiPriority w:val="34"/>
    <w:qFormat/>
    <w:rsid w:val="00E90B14"/>
    <w:pPr>
      <w:ind w:firstLineChars="200" w:firstLine="420"/>
    </w:pPr>
  </w:style>
  <w:style w:type="table" w:styleId="a5">
    <w:name w:val="Table Grid"/>
    <w:basedOn w:val="a2"/>
    <w:uiPriority w:val="39"/>
    <w:rsid w:val="00D639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0"/>
    <w:uiPriority w:val="99"/>
    <w:unhideWhenUsed/>
    <w:qFormat/>
    <w:rsid w:val="0084261B"/>
    <w:pPr>
      <w:spacing w:before="100" w:beforeAutospacing="1" w:after="100" w:afterAutospacing="1"/>
      <w:jc w:val="left"/>
    </w:pPr>
    <w:rPr>
      <w:rFonts w:cs="Times New Roman"/>
      <w:kern w:val="0"/>
      <w:sz w:val="24"/>
    </w:rPr>
  </w:style>
  <w:style w:type="paragraph" w:styleId="a7">
    <w:name w:val="header"/>
    <w:basedOn w:val="a0"/>
    <w:link w:val="Char"/>
    <w:uiPriority w:val="99"/>
    <w:unhideWhenUsed/>
    <w:rsid w:val="003A54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7"/>
    <w:uiPriority w:val="99"/>
    <w:rsid w:val="003A5450"/>
    <w:rPr>
      <w:sz w:val="18"/>
      <w:szCs w:val="18"/>
    </w:rPr>
  </w:style>
  <w:style w:type="paragraph" w:styleId="a8">
    <w:name w:val="footer"/>
    <w:basedOn w:val="a0"/>
    <w:link w:val="Char0"/>
    <w:uiPriority w:val="99"/>
    <w:unhideWhenUsed/>
    <w:rsid w:val="003A5450"/>
    <w:pPr>
      <w:tabs>
        <w:tab w:val="center" w:pos="4153"/>
        <w:tab w:val="right" w:pos="8306"/>
      </w:tabs>
      <w:snapToGrid w:val="0"/>
      <w:jc w:val="left"/>
    </w:pPr>
    <w:rPr>
      <w:sz w:val="18"/>
      <w:szCs w:val="18"/>
    </w:rPr>
  </w:style>
  <w:style w:type="character" w:customStyle="1" w:styleId="Char0">
    <w:name w:val="页脚 Char"/>
    <w:basedOn w:val="a1"/>
    <w:link w:val="a8"/>
    <w:uiPriority w:val="99"/>
    <w:rsid w:val="003A545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词条"/>
    <w:basedOn w:val="a4"/>
    <w:qFormat/>
    <w:rsid w:val="00E90B14"/>
    <w:pPr>
      <w:numPr>
        <w:numId w:val="1"/>
      </w:numPr>
      <w:ind w:firstLineChars="0" w:firstLine="0"/>
    </w:pPr>
    <w:rPr>
      <w:rFonts w:ascii="Times New Roman" w:eastAsia="宋体" w:hAnsi="Times New Roman" w:cs="Times New Roman"/>
    </w:rPr>
  </w:style>
  <w:style w:type="paragraph" w:styleId="a4">
    <w:name w:val="List Paragraph"/>
    <w:basedOn w:val="a0"/>
    <w:uiPriority w:val="34"/>
    <w:qFormat/>
    <w:rsid w:val="00E90B14"/>
    <w:pPr>
      <w:ind w:firstLineChars="200" w:firstLine="420"/>
    </w:pPr>
  </w:style>
  <w:style w:type="table" w:styleId="a5">
    <w:name w:val="Table Grid"/>
    <w:basedOn w:val="a2"/>
    <w:uiPriority w:val="39"/>
    <w:rsid w:val="00D639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0"/>
    <w:uiPriority w:val="99"/>
    <w:unhideWhenUsed/>
    <w:qFormat/>
    <w:rsid w:val="0084261B"/>
    <w:pPr>
      <w:spacing w:before="100" w:beforeAutospacing="1" w:after="100" w:afterAutospacing="1"/>
      <w:jc w:val="left"/>
    </w:pPr>
    <w:rPr>
      <w:rFonts w:cs="Times New Roman"/>
      <w:kern w:val="0"/>
      <w:sz w:val="24"/>
    </w:rPr>
  </w:style>
  <w:style w:type="paragraph" w:styleId="a7">
    <w:name w:val="header"/>
    <w:basedOn w:val="a0"/>
    <w:link w:val="Char"/>
    <w:uiPriority w:val="99"/>
    <w:unhideWhenUsed/>
    <w:rsid w:val="003A54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7"/>
    <w:uiPriority w:val="99"/>
    <w:rsid w:val="003A5450"/>
    <w:rPr>
      <w:sz w:val="18"/>
      <w:szCs w:val="18"/>
    </w:rPr>
  </w:style>
  <w:style w:type="paragraph" w:styleId="a8">
    <w:name w:val="footer"/>
    <w:basedOn w:val="a0"/>
    <w:link w:val="Char0"/>
    <w:uiPriority w:val="99"/>
    <w:unhideWhenUsed/>
    <w:rsid w:val="003A5450"/>
    <w:pPr>
      <w:tabs>
        <w:tab w:val="center" w:pos="4153"/>
        <w:tab w:val="right" w:pos="8306"/>
      </w:tabs>
      <w:snapToGrid w:val="0"/>
      <w:jc w:val="left"/>
    </w:pPr>
    <w:rPr>
      <w:sz w:val="18"/>
      <w:szCs w:val="18"/>
    </w:rPr>
  </w:style>
  <w:style w:type="character" w:customStyle="1" w:styleId="Char0">
    <w:name w:val="页脚 Char"/>
    <w:basedOn w:val="a1"/>
    <w:link w:val="a8"/>
    <w:uiPriority w:val="99"/>
    <w:rsid w:val="003A545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15723">
      <w:bodyDiv w:val="1"/>
      <w:marLeft w:val="0"/>
      <w:marRight w:val="0"/>
      <w:marTop w:val="0"/>
      <w:marBottom w:val="0"/>
      <w:divBdr>
        <w:top w:val="none" w:sz="0" w:space="0" w:color="auto"/>
        <w:left w:val="none" w:sz="0" w:space="0" w:color="auto"/>
        <w:bottom w:val="none" w:sz="0" w:space="0" w:color="auto"/>
        <w:right w:val="none" w:sz="0" w:space="0" w:color="auto"/>
      </w:divBdr>
    </w:div>
    <w:div w:id="524248854">
      <w:bodyDiv w:val="1"/>
      <w:marLeft w:val="0"/>
      <w:marRight w:val="0"/>
      <w:marTop w:val="0"/>
      <w:marBottom w:val="0"/>
      <w:divBdr>
        <w:top w:val="none" w:sz="0" w:space="0" w:color="auto"/>
        <w:left w:val="none" w:sz="0" w:space="0" w:color="auto"/>
        <w:bottom w:val="none" w:sz="0" w:space="0" w:color="auto"/>
        <w:right w:val="none" w:sz="0" w:space="0" w:color="auto"/>
      </w:divBdr>
    </w:div>
    <w:div w:id="755906306">
      <w:bodyDiv w:val="1"/>
      <w:marLeft w:val="0"/>
      <w:marRight w:val="0"/>
      <w:marTop w:val="0"/>
      <w:marBottom w:val="0"/>
      <w:divBdr>
        <w:top w:val="none" w:sz="0" w:space="0" w:color="auto"/>
        <w:left w:val="none" w:sz="0" w:space="0" w:color="auto"/>
        <w:bottom w:val="none" w:sz="0" w:space="0" w:color="auto"/>
        <w:right w:val="none" w:sz="0" w:space="0" w:color="auto"/>
      </w:divBdr>
    </w:div>
    <w:div w:id="830172598">
      <w:bodyDiv w:val="1"/>
      <w:marLeft w:val="0"/>
      <w:marRight w:val="0"/>
      <w:marTop w:val="0"/>
      <w:marBottom w:val="0"/>
      <w:divBdr>
        <w:top w:val="none" w:sz="0" w:space="0" w:color="auto"/>
        <w:left w:val="none" w:sz="0" w:space="0" w:color="auto"/>
        <w:bottom w:val="none" w:sz="0" w:space="0" w:color="auto"/>
        <w:right w:val="none" w:sz="0" w:space="0" w:color="auto"/>
      </w:divBdr>
    </w:div>
    <w:div w:id="869534701">
      <w:bodyDiv w:val="1"/>
      <w:marLeft w:val="0"/>
      <w:marRight w:val="0"/>
      <w:marTop w:val="0"/>
      <w:marBottom w:val="0"/>
      <w:divBdr>
        <w:top w:val="none" w:sz="0" w:space="0" w:color="auto"/>
        <w:left w:val="none" w:sz="0" w:space="0" w:color="auto"/>
        <w:bottom w:val="none" w:sz="0" w:space="0" w:color="auto"/>
        <w:right w:val="none" w:sz="0" w:space="0" w:color="auto"/>
      </w:divBdr>
    </w:div>
    <w:div w:id="1016032856">
      <w:bodyDiv w:val="1"/>
      <w:marLeft w:val="0"/>
      <w:marRight w:val="0"/>
      <w:marTop w:val="0"/>
      <w:marBottom w:val="0"/>
      <w:divBdr>
        <w:top w:val="none" w:sz="0" w:space="0" w:color="auto"/>
        <w:left w:val="none" w:sz="0" w:space="0" w:color="auto"/>
        <w:bottom w:val="none" w:sz="0" w:space="0" w:color="auto"/>
        <w:right w:val="none" w:sz="0" w:space="0" w:color="auto"/>
      </w:divBdr>
    </w:div>
    <w:div w:id="2010014926">
      <w:bodyDiv w:val="1"/>
      <w:marLeft w:val="0"/>
      <w:marRight w:val="0"/>
      <w:marTop w:val="0"/>
      <w:marBottom w:val="0"/>
      <w:divBdr>
        <w:top w:val="none" w:sz="0" w:space="0" w:color="auto"/>
        <w:left w:val="none" w:sz="0" w:space="0" w:color="auto"/>
        <w:bottom w:val="none" w:sz="0" w:space="0" w:color="auto"/>
        <w:right w:val="none" w:sz="0" w:space="0" w:color="auto"/>
      </w:divBdr>
      <w:divsChild>
        <w:div w:id="1034039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319</Words>
  <Characters>1822</Characters>
  <Application>Microsoft Office Word</Application>
  <DocSecurity>0</DocSecurity>
  <Lines>15</Lines>
  <Paragraphs>4</Paragraphs>
  <ScaleCrop>false</ScaleCrop>
  <Company/>
  <LinksUpToDate>false</LinksUpToDate>
  <CharactersWithSpaces>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Fzhang</cp:lastModifiedBy>
  <cp:revision>3</cp:revision>
  <dcterms:created xsi:type="dcterms:W3CDTF">2023-06-02T01:01:00Z</dcterms:created>
  <dcterms:modified xsi:type="dcterms:W3CDTF">2023-06-02T01:04:00Z</dcterms:modified>
</cp:coreProperties>
</file>