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603D" w:rsidRDefault="00E3603D" w:rsidP="00E3603D">
      <w:pPr>
        <w:ind w:firstLineChars="100" w:firstLine="321"/>
        <w:rPr>
          <w:rFonts w:ascii="黑体" w:eastAsia="黑体" w:hAnsi="黑体" w:cs="Times New Roman" w:hint="eastAsia"/>
          <w:b/>
          <w:sz w:val="32"/>
          <w:szCs w:val="32"/>
        </w:rPr>
      </w:pPr>
      <w:r>
        <w:rPr>
          <w:rFonts w:ascii="黑体" w:eastAsia="黑体" w:hAnsi="黑体" w:cs="Times New Roman" w:hint="eastAsia"/>
          <w:b/>
          <w:sz w:val="32"/>
          <w:szCs w:val="32"/>
        </w:rPr>
        <w:t>附件</w:t>
      </w:r>
      <w:bookmarkStart w:id="0" w:name="_GoBack"/>
      <w:bookmarkEnd w:id="0"/>
    </w:p>
    <w:p w:rsidR="007915D8" w:rsidRDefault="00984ABA" w:rsidP="00E3603D">
      <w:pPr>
        <w:ind w:firstLineChars="100" w:firstLine="321"/>
        <w:jc w:val="center"/>
        <w:rPr>
          <w:rFonts w:ascii="黑体" w:eastAsia="黑体" w:hAnsi="黑体" w:cs="Times New Roman" w:hint="eastAsia"/>
          <w:b/>
          <w:sz w:val="32"/>
          <w:szCs w:val="32"/>
        </w:rPr>
      </w:pPr>
      <w:r w:rsidRPr="00984ABA">
        <w:rPr>
          <w:rFonts w:ascii="黑体" w:eastAsia="黑体" w:hAnsi="黑体" w:cs="Times New Roman"/>
          <w:b/>
          <w:sz w:val="32"/>
          <w:szCs w:val="32"/>
        </w:rPr>
        <w:t>中国医学科学院临床与转化医学研究专项2022年拟立项项目公示名单</w:t>
      </w:r>
    </w:p>
    <w:tbl>
      <w:tblPr>
        <w:tblW w:w="1363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691"/>
        <w:gridCol w:w="3260"/>
        <w:gridCol w:w="1276"/>
        <w:gridCol w:w="1701"/>
      </w:tblGrid>
      <w:tr w:rsidR="00241D71" w:rsidTr="005B14D2">
        <w:trPr>
          <w:trHeight w:val="1350"/>
        </w:trPr>
        <w:tc>
          <w:tcPr>
            <w:tcW w:w="704" w:type="dxa"/>
            <w:shd w:val="clear" w:color="auto" w:fill="auto"/>
            <w:vAlign w:val="center"/>
          </w:tcPr>
          <w:p w:rsidR="00241D71" w:rsidRDefault="00241D71" w:rsidP="00285232">
            <w:pPr>
              <w:widowControl/>
              <w:jc w:val="center"/>
              <w:rPr>
                <w:rFonts w:ascii="仿宋" w:eastAsia="仿宋" w:hAnsi="仿宋" w:cs="宋体"/>
                <w:b/>
                <w:bCs/>
                <w:color w:val="000000"/>
                <w:kern w:val="0"/>
                <w:sz w:val="24"/>
                <w:szCs w:val="24"/>
              </w:rPr>
            </w:pPr>
            <w:r>
              <w:rPr>
                <w:rFonts w:ascii="仿宋" w:eastAsia="仿宋" w:hAnsi="仿宋" w:cs="宋体" w:hint="eastAsia"/>
                <w:b/>
                <w:bCs/>
                <w:color w:val="000000"/>
                <w:kern w:val="0"/>
                <w:sz w:val="24"/>
                <w:szCs w:val="24"/>
              </w:rPr>
              <w:t>序号</w:t>
            </w:r>
          </w:p>
        </w:tc>
        <w:tc>
          <w:tcPr>
            <w:tcW w:w="6691" w:type="dxa"/>
            <w:shd w:val="clear" w:color="auto" w:fill="auto"/>
            <w:vAlign w:val="center"/>
          </w:tcPr>
          <w:p w:rsidR="00241D71" w:rsidRDefault="00241D71" w:rsidP="00285232">
            <w:pPr>
              <w:widowControl/>
              <w:jc w:val="center"/>
              <w:rPr>
                <w:rFonts w:ascii="仿宋" w:eastAsia="仿宋" w:hAnsi="仿宋" w:cs="宋体"/>
                <w:b/>
                <w:bCs/>
                <w:color w:val="000000"/>
                <w:kern w:val="0"/>
                <w:sz w:val="24"/>
                <w:szCs w:val="24"/>
              </w:rPr>
            </w:pPr>
            <w:r>
              <w:rPr>
                <w:rFonts w:ascii="仿宋" w:eastAsia="仿宋" w:hAnsi="仿宋" w:cs="宋体" w:hint="eastAsia"/>
                <w:b/>
                <w:bCs/>
                <w:color w:val="000000"/>
                <w:kern w:val="0"/>
                <w:sz w:val="24"/>
                <w:szCs w:val="24"/>
              </w:rPr>
              <w:t>项目名称</w:t>
            </w:r>
          </w:p>
        </w:tc>
        <w:tc>
          <w:tcPr>
            <w:tcW w:w="3260" w:type="dxa"/>
            <w:shd w:val="clear" w:color="auto" w:fill="auto"/>
            <w:vAlign w:val="center"/>
          </w:tcPr>
          <w:p w:rsidR="00241D71" w:rsidRDefault="00241D71" w:rsidP="00285232">
            <w:pPr>
              <w:widowControl/>
              <w:jc w:val="center"/>
              <w:rPr>
                <w:rFonts w:ascii="仿宋" w:eastAsia="仿宋" w:hAnsi="仿宋" w:cs="宋体"/>
                <w:b/>
                <w:bCs/>
                <w:color w:val="000000"/>
                <w:kern w:val="0"/>
                <w:sz w:val="24"/>
                <w:szCs w:val="24"/>
              </w:rPr>
            </w:pPr>
            <w:r>
              <w:rPr>
                <w:rFonts w:ascii="仿宋" w:eastAsia="仿宋" w:hAnsi="仿宋" w:cs="宋体" w:hint="eastAsia"/>
                <w:b/>
                <w:bCs/>
                <w:color w:val="000000"/>
                <w:kern w:val="0"/>
                <w:sz w:val="24"/>
                <w:szCs w:val="24"/>
              </w:rPr>
              <w:t>承担单位</w:t>
            </w:r>
          </w:p>
        </w:tc>
        <w:tc>
          <w:tcPr>
            <w:tcW w:w="1276" w:type="dxa"/>
            <w:shd w:val="clear" w:color="auto" w:fill="auto"/>
            <w:vAlign w:val="center"/>
          </w:tcPr>
          <w:p w:rsidR="00241D71" w:rsidRDefault="00241D71" w:rsidP="00285232">
            <w:pPr>
              <w:widowControl/>
              <w:jc w:val="center"/>
              <w:rPr>
                <w:rFonts w:ascii="仿宋" w:eastAsia="仿宋" w:hAnsi="仿宋" w:cs="宋体"/>
                <w:b/>
                <w:bCs/>
                <w:color w:val="000000"/>
                <w:kern w:val="0"/>
                <w:sz w:val="24"/>
                <w:szCs w:val="24"/>
              </w:rPr>
            </w:pPr>
            <w:r>
              <w:rPr>
                <w:rFonts w:ascii="仿宋" w:eastAsia="仿宋" w:hAnsi="仿宋" w:cs="宋体" w:hint="eastAsia"/>
                <w:b/>
                <w:bCs/>
                <w:color w:val="000000"/>
                <w:kern w:val="0"/>
                <w:sz w:val="24"/>
                <w:szCs w:val="24"/>
              </w:rPr>
              <w:t>首席专家</w:t>
            </w:r>
          </w:p>
        </w:tc>
        <w:tc>
          <w:tcPr>
            <w:tcW w:w="1701" w:type="dxa"/>
            <w:shd w:val="clear" w:color="auto" w:fill="auto"/>
            <w:vAlign w:val="center"/>
          </w:tcPr>
          <w:p w:rsidR="00241D71" w:rsidRDefault="00241D71" w:rsidP="00285232">
            <w:pPr>
              <w:widowControl/>
              <w:jc w:val="center"/>
              <w:rPr>
                <w:rFonts w:ascii="仿宋" w:eastAsia="仿宋" w:hAnsi="仿宋" w:cs="宋体"/>
                <w:b/>
                <w:bCs/>
                <w:color w:val="000000"/>
                <w:kern w:val="0"/>
                <w:sz w:val="24"/>
                <w:szCs w:val="24"/>
              </w:rPr>
            </w:pPr>
            <w:r>
              <w:rPr>
                <w:rFonts w:ascii="仿宋" w:eastAsia="仿宋" w:hAnsi="仿宋" w:cs="宋体" w:hint="eastAsia"/>
                <w:b/>
                <w:bCs/>
                <w:color w:val="000000"/>
                <w:kern w:val="0"/>
                <w:sz w:val="24"/>
                <w:szCs w:val="24"/>
              </w:rPr>
              <w:t>项目类型</w:t>
            </w:r>
          </w:p>
        </w:tc>
      </w:tr>
      <w:tr w:rsidR="00F7001B" w:rsidTr="005B14D2">
        <w:trPr>
          <w:trHeight w:val="737"/>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F7001B" w:rsidRDefault="00F7001B" w:rsidP="00F7001B">
            <w:pPr>
              <w:widowControl/>
              <w:jc w:val="center"/>
              <w:rPr>
                <w:rFonts w:ascii="宋体" w:eastAsia="宋体" w:hAnsi="宋体" w:cs="宋体"/>
                <w:bCs/>
                <w:color w:val="000000"/>
                <w:kern w:val="0"/>
                <w:sz w:val="24"/>
                <w:szCs w:val="24"/>
              </w:rPr>
            </w:pPr>
            <w:r>
              <w:rPr>
                <w:rFonts w:ascii="宋体" w:eastAsia="宋体" w:hAnsi="宋体" w:cs="宋体" w:hint="eastAsia"/>
                <w:bCs/>
                <w:color w:val="000000"/>
                <w:kern w:val="0"/>
                <w:sz w:val="24"/>
                <w:szCs w:val="24"/>
              </w:rPr>
              <w:t>1</w:t>
            </w:r>
          </w:p>
        </w:tc>
        <w:tc>
          <w:tcPr>
            <w:tcW w:w="6691" w:type="dxa"/>
            <w:tcBorders>
              <w:top w:val="single" w:sz="4" w:space="0" w:color="auto"/>
              <w:left w:val="single" w:sz="4" w:space="0" w:color="auto"/>
              <w:bottom w:val="single" w:sz="4" w:space="0" w:color="auto"/>
              <w:right w:val="single" w:sz="4" w:space="0" w:color="auto"/>
            </w:tcBorders>
            <w:shd w:val="clear" w:color="auto" w:fill="auto"/>
            <w:vAlign w:val="center"/>
          </w:tcPr>
          <w:p w:rsidR="00F7001B" w:rsidRPr="00241D71" w:rsidRDefault="00F7001B" w:rsidP="00F7001B">
            <w:pPr>
              <w:jc w:val="left"/>
              <w:rPr>
                <w:rFonts w:ascii="仿宋" w:eastAsia="仿宋" w:hAnsi="仿宋" w:cs="Tahoma"/>
              </w:rPr>
            </w:pPr>
            <w:r w:rsidRPr="00241D71">
              <w:rPr>
                <w:rFonts w:ascii="仿宋" w:eastAsia="仿宋" w:hAnsi="仿宋" w:cs="Tahoma" w:hint="eastAsia"/>
              </w:rPr>
              <w:t>基于多组学研究的高侵袭性肾细胞癌精准临床诊疗系统构建</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7001B" w:rsidRPr="00241D71" w:rsidRDefault="00F7001B" w:rsidP="00F7001B">
            <w:pPr>
              <w:jc w:val="left"/>
              <w:rPr>
                <w:rFonts w:ascii="仿宋" w:eastAsia="仿宋" w:hAnsi="仿宋" w:cs="Tahoma"/>
              </w:rPr>
            </w:pPr>
            <w:r w:rsidRPr="00241D71">
              <w:rPr>
                <w:rFonts w:ascii="仿宋" w:eastAsia="仿宋" w:hAnsi="仿宋" w:cs="Tahoma" w:hint="eastAsia"/>
              </w:rPr>
              <w:t>四川大学华西医院</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001B" w:rsidRPr="00241D71" w:rsidRDefault="00F7001B" w:rsidP="00F7001B">
            <w:pPr>
              <w:jc w:val="center"/>
              <w:rPr>
                <w:rFonts w:ascii="仿宋" w:eastAsia="仿宋" w:hAnsi="仿宋" w:cs="Tahoma"/>
              </w:rPr>
            </w:pPr>
            <w:r w:rsidRPr="00241D71">
              <w:rPr>
                <w:rFonts w:ascii="仿宋" w:eastAsia="仿宋" w:hAnsi="仿宋" w:cs="Tahoma" w:hint="eastAsia"/>
              </w:rPr>
              <w:t xml:space="preserve">曾 </w:t>
            </w:r>
            <w:r w:rsidRPr="00241D71">
              <w:rPr>
                <w:rFonts w:ascii="仿宋" w:eastAsia="仿宋" w:hAnsi="仿宋" w:cs="Tahoma"/>
              </w:rPr>
              <w:t xml:space="preserve"> </w:t>
            </w:r>
            <w:r w:rsidRPr="00241D71">
              <w:rPr>
                <w:rFonts w:ascii="仿宋" w:eastAsia="仿宋" w:hAnsi="仿宋" w:cs="Tahoma" w:hint="eastAsia"/>
              </w:rPr>
              <w:t>浩</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7001B" w:rsidRDefault="00F7001B" w:rsidP="00F7001B">
            <w:pPr>
              <w:adjustRightInd w:val="0"/>
              <w:snapToGrid w:val="0"/>
              <w:jc w:val="center"/>
            </w:pPr>
            <w:r w:rsidRPr="00563458">
              <w:rPr>
                <w:rFonts w:ascii="仿宋" w:eastAsia="仿宋" w:hAnsi="仿宋" w:cs="Tahoma" w:hint="eastAsia"/>
              </w:rPr>
              <w:t>新增培育项目</w:t>
            </w:r>
          </w:p>
        </w:tc>
      </w:tr>
      <w:tr w:rsidR="00F7001B" w:rsidTr="005B14D2">
        <w:trPr>
          <w:trHeight w:val="737"/>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F7001B" w:rsidRDefault="00F7001B" w:rsidP="00F7001B">
            <w:pPr>
              <w:widowControl/>
              <w:jc w:val="center"/>
              <w:rPr>
                <w:rFonts w:ascii="宋体" w:eastAsia="宋体" w:hAnsi="宋体" w:cs="宋体"/>
                <w:bCs/>
                <w:color w:val="000000"/>
                <w:kern w:val="0"/>
                <w:sz w:val="24"/>
                <w:szCs w:val="24"/>
              </w:rPr>
            </w:pPr>
            <w:r>
              <w:rPr>
                <w:rFonts w:ascii="宋体" w:eastAsia="宋体" w:hAnsi="宋体" w:cs="宋体" w:hint="eastAsia"/>
                <w:bCs/>
                <w:color w:val="000000"/>
                <w:kern w:val="0"/>
                <w:sz w:val="24"/>
                <w:szCs w:val="24"/>
              </w:rPr>
              <w:t>2</w:t>
            </w:r>
          </w:p>
        </w:tc>
        <w:tc>
          <w:tcPr>
            <w:tcW w:w="6691" w:type="dxa"/>
            <w:tcBorders>
              <w:top w:val="single" w:sz="4" w:space="0" w:color="auto"/>
              <w:left w:val="single" w:sz="4" w:space="0" w:color="auto"/>
              <w:bottom w:val="single" w:sz="4" w:space="0" w:color="auto"/>
              <w:right w:val="single" w:sz="4" w:space="0" w:color="auto"/>
            </w:tcBorders>
            <w:shd w:val="clear" w:color="auto" w:fill="auto"/>
            <w:vAlign w:val="center"/>
          </w:tcPr>
          <w:p w:rsidR="00F7001B" w:rsidRPr="00241D71" w:rsidRDefault="00F7001B" w:rsidP="00F7001B">
            <w:pPr>
              <w:jc w:val="left"/>
              <w:rPr>
                <w:rFonts w:ascii="仿宋" w:eastAsia="仿宋" w:hAnsi="仿宋" w:cs="Tahoma"/>
              </w:rPr>
            </w:pPr>
            <w:r w:rsidRPr="00241D71">
              <w:rPr>
                <w:rFonts w:ascii="仿宋" w:eastAsia="仿宋" w:hAnsi="仿宋" w:cs="Tahoma" w:hint="eastAsia"/>
              </w:rPr>
              <w:t>基于机器学习的术后肺部并发症风险动态预警及辅助干预研究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7001B" w:rsidRPr="00241D71" w:rsidRDefault="00F7001B" w:rsidP="00F7001B">
            <w:pPr>
              <w:jc w:val="left"/>
              <w:rPr>
                <w:rFonts w:ascii="仿宋" w:eastAsia="仿宋" w:hAnsi="仿宋" w:cs="Tahoma"/>
              </w:rPr>
            </w:pPr>
            <w:r w:rsidRPr="00241D71">
              <w:rPr>
                <w:rFonts w:ascii="仿宋" w:eastAsia="仿宋" w:hAnsi="仿宋" w:cs="Tahoma" w:hint="eastAsia"/>
              </w:rPr>
              <w:t>四川大学华西医院</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001B" w:rsidRPr="00241D71" w:rsidRDefault="00F7001B" w:rsidP="00F7001B">
            <w:pPr>
              <w:jc w:val="center"/>
              <w:rPr>
                <w:rFonts w:ascii="仿宋" w:eastAsia="仿宋" w:hAnsi="仿宋" w:cs="Tahoma"/>
              </w:rPr>
            </w:pPr>
            <w:r w:rsidRPr="00241D71">
              <w:rPr>
                <w:rFonts w:ascii="仿宋" w:eastAsia="仿宋" w:hAnsi="仿宋" w:cs="Tahoma" w:hint="eastAsia"/>
              </w:rPr>
              <w:t>郝学超</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7001B" w:rsidRDefault="00F7001B" w:rsidP="00F7001B">
            <w:pPr>
              <w:adjustRightInd w:val="0"/>
              <w:snapToGrid w:val="0"/>
              <w:jc w:val="center"/>
            </w:pPr>
            <w:r w:rsidRPr="00563458">
              <w:rPr>
                <w:rFonts w:ascii="仿宋" w:eastAsia="仿宋" w:hAnsi="仿宋" w:cs="Tahoma" w:hint="eastAsia"/>
              </w:rPr>
              <w:t>新增培育项目</w:t>
            </w:r>
          </w:p>
        </w:tc>
      </w:tr>
      <w:tr w:rsidR="00F7001B" w:rsidTr="005B14D2">
        <w:trPr>
          <w:trHeight w:val="737"/>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F7001B" w:rsidRDefault="00F7001B" w:rsidP="00F7001B">
            <w:pPr>
              <w:widowControl/>
              <w:jc w:val="center"/>
              <w:rPr>
                <w:rFonts w:ascii="宋体" w:eastAsia="宋体" w:hAnsi="宋体" w:cs="宋体"/>
                <w:bCs/>
                <w:color w:val="000000"/>
                <w:kern w:val="0"/>
                <w:sz w:val="24"/>
                <w:szCs w:val="24"/>
              </w:rPr>
            </w:pPr>
            <w:r>
              <w:rPr>
                <w:rFonts w:ascii="宋体" w:eastAsia="宋体" w:hAnsi="宋体" w:cs="宋体" w:hint="eastAsia"/>
                <w:bCs/>
                <w:color w:val="000000"/>
                <w:kern w:val="0"/>
                <w:sz w:val="24"/>
                <w:szCs w:val="24"/>
              </w:rPr>
              <w:t>3</w:t>
            </w:r>
          </w:p>
        </w:tc>
        <w:tc>
          <w:tcPr>
            <w:tcW w:w="6691" w:type="dxa"/>
            <w:tcBorders>
              <w:top w:val="single" w:sz="4" w:space="0" w:color="auto"/>
              <w:left w:val="single" w:sz="4" w:space="0" w:color="auto"/>
              <w:bottom w:val="single" w:sz="4" w:space="0" w:color="auto"/>
              <w:right w:val="single" w:sz="4" w:space="0" w:color="auto"/>
            </w:tcBorders>
            <w:shd w:val="clear" w:color="auto" w:fill="auto"/>
            <w:vAlign w:val="center"/>
          </w:tcPr>
          <w:p w:rsidR="00F7001B" w:rsidRPr="00241D71" w:rsidRDefault="00F7001B" w:rsidP="00F7001B">
            <w:pPr>
              <w:jc w:val="left"/>
              <w:rPr>
                <w:rFonts w:ascii="仿宋" w:eastAsia="仿宋" w:hAnsi="仿宋" w:cs="Tahoma"/>
              </w:rPr>
            </w:pPr>
            <w:r w:rsidRPr="00241D71">
              <w:rPr>
                <w:rFonts w:ascii="仿宋" w:eastAsia="仿宋" w:hAnsi="仿宋" w:cs="Tahoma" w:hint="eastAsia"/>
              </w:rPr>
              <w:t>卵圆孔未闭封堵手术创新性用于治疗药物难治性癫痫的随机对照临床试验</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7001B" w:rsidRPr="00241D71" w:rsidRDefault="00F7001B" w:rsidP="00F7001B">
            <w:pPr>
              <w:jc w:val="left"/>
              <w:rPr>
                <w:rFonts w:ascii="仿宋" w:eastAsia="仿宋" w:hAnsi="仿宋" w:cs="Tahoma"/>
              </w:rPr>
            </w:pPr>
            <w:r w:rsidRPr="00241D71">
              <w:rPr>
                <w:rFonts w:ascii="仿宋" w:eastAsia="仿宋" w:hAnsi="仿宋" w:cs="Tahoma" w:hint="eastAsia"/>
              </w:rPr>
              <w:t>四川大学华西医院</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001B" w:rsidRPr="00241D71" w:rsidRDefault="00F7001B" w:rsidP="00F7001B">
            <w:pPr>
              <w:jc w:val="center"/>
              <w:rPr>
                <w:rFonts w:ascii="仿宋" w:eastAsia="仿宋" w:hAnsi="仿宋" w:cs="Tahoma"/>
              </w:rPr>
            </w:pPr>
            <w:r w:rsidRPr="00241D71">
              <w:rPr>
                <w:rFonts w:ascii="仿宋" w:eastAsia="仿宋" w:hAnsi="仿宋" w:cs="Tahoma" w:hint="eastAsia"/>
              </w:rPr>
              <w:t xml:space="preserve">陈 </w:t>
            </w:r>
            <w:r w:rsidRPr="00241D71">
              <w:rPr>
                <w:rFonts w:ascii="仿宋" w:eastAsia="仿宋" w:hAnsi="仿宋" w:cs="Tahoma"/>
              </w:rPr>
              <w:t xml:space="preserve"> </w:t>
            </w:r>
            <w:r w:rsidRPr="00241D71">
              <w:rPr>
                <w:rFonts w:ascii="仿宋" w:eastAsia="仿宋" w:hAnsi="仿宋" w:cs="Tahoma" w:hint="eastAsia"/>
              </w:rPr>
              <w:t>蕾</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7001B" w:rsidRDefault="00F7001B" w:rsidP="00F7001B">
            <w:pPr>
              <w:adjustRightInd w:val="0"/>
              <w:snapToGrid w:val="0"/>
              <w:jc w:val="center"/>
            </w:pPr>
            <w:r w:rsidRPr="00563458">
              <w:rPr>
                <w:rFonts w:ascii="仿宋" w:eastAsia="仿宋" w:hAnsi="仿宋" w:cs="Tahoma" w:hint="eastAsia"/>
              </w:rPr>
              <w:t>新增培育项目</w:t>
            </w:r>
          </w:p>
        </w:tc>
      </w:tr>
      <w:tr w:rsidR="00F7001B" w:rsidTr="005B14D2">
        <w:trPr>
          <w:trHeight w:val="737"/>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F7001B" w:rsidRDefault="00F7001B" w:rsidP="00F7001B">
            <w:pPr>
              <w:widowControl/>
              <w:jc w:val="center"/>
              <w:rPr>
                <w:rFonts w:ascii="宋体" w:eastAsia="宋体" w:hAnsi="宋体" w:cs="宋体"/>
                <w:bCs/>
                <w:color w:val="000000"/>
                <w:kern w:val="0"/>
                <w:sz w:val="24"/>
                <w:szCs w:val="24"/>
              </w:rPr>
            </w:pPr>
            <w:r>
              <w:rPr>
                <w:rFonts w:ascii="宋体" w:eastAsia="宋体" w:hAnsi="宋体" w:cs="宋体" w:hint="eastAsia"/>
                <w:bCs/>
                <w:color w:val="000000"/>
                <w:kern w:val="0"/>
                <w:sz w:val="24"/>
                <w:szCs w:val="24"/>
              </w:rPr>
              <w:t>4</w:t>
            </w:r>
          </w:p>
        </w:tc>
        <w:tc>
          <w:tcPr>
            <w:tcW w:w="6691" w:type="dxa"/>
            <w:tcBorders>
              <w:top w:val="single" w:sz="4" w:space="0" w:color="auto"/>
              <w:left w:val="single" w:sz="4" w:space="0" w:color="auto"/>
              <w:bottom w:val="single" w:sz="4" w:space="0" w:color="auto"/>
              <w:right w:val="single" w:sz="4" w:space="0" w:color="auto"/>
            </w:tcBorders>
            <w:shd w:val="clear" w:color="auto" w:fill="auto"/>
            <w:vAlign w:val="center"/>
          </w:tcPr>
          <w:p w:rsidR="00F7001B" w:rsidRPr="00241D71" w:rsidRDefault="00F7001B" w:rsidP="00F7001B">
            <w:pPr>
              <w:jc w:val="left"/>
              <w:rPr>
                <w:rFonts w:ascii="仿宋" w:eastAsia="仿宋" w:hAnsi="仿宋" w:cs="Tahoma"/>
              </w:rPr>
            </w:pPr>
            <w:r w:rsidRPr="00241D71">
              <w:rPr>
                <w:rFonts w:ascii="仿宋" w:eastAsia="仿宋" w:hAnsi="仿宋" w:cs="Tahoma" w:hint="eastAsia"/>
              </w:rPr>
              <w:t>低剂量放化疗联合免疫治疗加PARP抑制剂一线治疗广泛期小细胞肺癌的I期临床研究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7001B" w:rsidRPr="00241D71" w:rsidRDefault="00F7001B" w:rsidP="00F7001B">
            <w:pPr>
              <w:jc w:val="left"/>
              <w:rPr>
                <w:rFonts w:ascii="仿宋" w:eastAsia="仿宋" w:hAnsi="仿宋" w:cs="Tahoma"/>
              </w:rPr>
            </w:pPr>
            <w:r w:rsidRPr="00241D71">
              <w:rPr>
                <w:rFonts w:ascii="仿宋" w:eastAsia="仿宋" w:hAnsi="仿宋" w:cs="Tahoma" w:hint="eastAsia"/>
              </w:rPr>
              <w:t>四川大学华西医院</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001B" w:rsidRPr="00241D71" w:rsidRDefault="00F7001B" w:rsidP="00F7001B">
            <w:pPr>
              <w:jc w:val="center"/>
              <w:rPr>
                <w:rFonts w:ascii="仿宋" w:eastAsia="仿宋" w:hAnsi="仿宋" w:cs="Tahoma"/>
              </w:rPr>
            </w:pPr>
            <w:r w:rsidRPr="00241D71">
              <w:rPr>
                <w:rFonts w:ascii="仿宋" w:eastAsia="仿宋" w:hAnsi="仿宋" w:cs="Tahoma" w:hint="eastAsia"/>
              </w:rPr>
              <w:t xml:space="preserve">卢 </w:t>
            </w:r>
            <w:r w:rsidRPr="00241D71">
              <w:rPr>
                <w:rFonts w:ascii="仿宋" w:eastAsia="仿宋" w:hAnsi="仿宋" w:cs="Tahoma"/>
              </w:rPr>
              <w:t xml:space="preserve"> </w:t>
            </w:r>
            <w:r w:rsidRPr="00241D71">
              <w:rPr>
                <w:rFonts w:ascii="仿宋" w:eastAsia="仿宋" w:hAnsi="仿宋" w:cs="Tahoma" w:hint="eastAsia"/>
              </w:rPr>
              <w:t>铀</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7001B" w:rsidRDefault="00F7001B" w:rsidP="00F7001B">
            <w:pPr>
              <w:adjustRightInd w:val="0"/>
              <w:snapToGrid w:val="0"/>
              <w:jc w:val="center"/>
            </w:pPr>
            <w:r w:rsidRPr="00563458">
              <w:rPr>
                <w:rFonts w:ascii="仿宋" w:eastAsia="仿宋" w:hAnsi="仿宋" w:cs="Tahoma" w:hint="eastAsia"/>
              </w:rPr>
              <w:t>新增培育项目</w:t>
            </w:r>
          </w:p>
        </w:tc>
      </w:tr>
      <w:tr w:rsidR="00F7001B" w:rsidTr="005B14D2">
        <w:trPr>
          <w:trHeight w:val="737"/>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F7001B" w:rsidRDefault="00F7001B" w:rsidP="00F7001B">
            <w:pPr>
              <w:widowControl/>
              <w:jc w:val="center"/>
              <w:rPr>
                <w:rFonts w:ascii="宋体" w:eastAsia="宋体" w:hAnsi="宋体" w:cs="宋体"/>
                <w:bCs/>
                <w:color w:val="000000"/>
                <w:kern w:val="0"/>
                <w:sz w:val="24"/>
                <w:szCs w:val="24"/>
              </w:rPr>
            </w:pPr>
            <w:r>
              <w:rPr>
                <w:rFonts w:ascii="宋体" w:eastAsia="宋体" w:hAnsi="宋体" w:cs="宋体" w:hint="eastAsia"/>
                <w:bCs/>
                <w:color w:val="000000"/>
                <w:kern w:val="0"/>
                <w:sz w:val="24"/>
                <w:szCs w:val="24"/>
              </w:rPr>
              <w:t>5</w:t>
            </w:r>
          </w:p>
        </w:tc>
        <w:tc>
          <w:tcPr>
            <w:tcW w:w="6691" w:type="dxa"/>
            <w:tcBorders>
              <w:top w:val="single" w:sz="4" w:space="0" w:color="auto"/>
              <w:left w:val="single" w:sz="4" w:space="0" w:color="auto"/>
              <w:bottom w:val="single" w:sz="4" w:space="0" w:color="auto"/>
              <w:right w:val="single" w:sz="4" w:space="0" w:color="auto"/>
            </w:tcBorders>
            <w:shd w:val="clear" w:color="auto" w:fill="auto"/>
            <w:vAlign w:val="center"/>
          </w:tcPr>
          <w:p w:rsidR="00F7001B" w:rsidRPr="00241D71" w:rsidRDefault="00F7001B" w:rsidP="00F7001B">
            <w:pPr>
              <w:jc w:val="left"/>
              <w:rPr>
                <w:rFonts w:ascii="仿宋" w:eastAsia="仿宋" w:hAnsi="仿宋" w:cs="Tahoma"/>
              </w:rPr>
            </w:pPr>
            <w:r w:rsidRPr="00241D71">
              <w:rPr>
                <w:rFonts w:ascii="仿宋" w:eastAsia="仿宋" w:hAnsi="仿宋" w:cs="Tahoma" w:hint="eastAsia"/>
              </w:rPr>
              <w:t>基于新型脂质纳米粒(LNP)递送技术的肿瘤mRNA疫苗临床试验研究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7001B" w:rsidRPr="00241D71" w:rsidRDefault="00F7001B" w:rsidP="00F7001B">
            <w:pPr>
              <w:jc w:val="left"/>
              <w:rPr>
                <w:rFonts w:ascii="仿宋" w:eastAsia="仿宋" w:hAnsi="仿宋" w:cs="Tahoma"/>
              </w:rPr>
            </w:pPr>
            <w:r w:rsidRPr="00241D71">
              <w:rPr>
                <w:rFonts w:ascii="仿宋" w:eastAsia="仿宋" w:hAnsi="仿宋" w:cs="Tahoma" w:hint="eastAsia"/>
              </w:rPr>
              <w:t>四川大学华西医院</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001B" w:rsidRPr="00241D71" w:rsidRDefault="00F7001B" w:rsidP="00F7001B">
            <w:pPr>
              <w:jc w:val="center"/>
              <w:rPr>
                <w:rFonts w:ascii="仿宋" w:eastAsia="仿宋" w:hAnsi="仿宋" w:cs="Tahoma"/>
              </w:rPr>
            </w:pPr>
            <w:r w:rsidRPr="00241D71">
              <w:rPr>
                <w:rFonts w:ascii="仿宋" w:eastAsia="仿宋" w:hAnsi="仿宋" w:cs="Tahoma" w:hint="eastAsia"/>
              </w:rPr>
              <w:t>刘继彦</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7001B" w:rsidRDefault="00F7001B" w:rsidP="00F7001B">
            <w:pPr>
              <w:adjustRightInd w:val="0"/>
              <w:snapToGrid w:val="0"/>
              <w:jc w:val="center"/>
            </w:pPr>
            <w:r w:rsidRPr="00563458">
              <w:rPr>
                <w:rFonts w:ascii="仿宋" w:eastAsia="仿宋" w:hAnsi="仿宋" w:cs="Tahoma" w:hint="eastAsia"/>
              </w:rPr>
              <w:t>新增培育项目</w:t>
            </w:r>
          </w:p>
        </w:tc>
      </w:tr>
      <w:tr w:rsidR="00F7001B" w:rsidTr="005B14D2">
        <w:trPr>
          <w:trHeight w:val="737"/>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F7001B" w:rsidRDefault="00F7001B" w:rsidP="00F7001B">
            <w:pPr>
              <w:widowControl/>
              <w:jc w:val="center"/>
              <w:rPr>
                <w:rFonts w:ascii="宋体" w:eastAsia="宋体" w:hAnsi="宋体" w:cs="宋体"/>
                <w:bCs/>
                <w:color w:val="000000"/>
                <w:kern w:val="0"/>
                <w:sz w:val="24"/>
                <w:szCs w:val="24"/>
              </w:rPr>
            </w:pPr>
            <w:r>
              <w:rPr>
                <w:rFonts w:ascii="宋体" w:eastAsia="宋体" w:hAnsi="宋体" w:cs="宋体"/>
                <w:bCs/>
                <w:color w:val="000000"/>
                <w:kern w:val="0"/>
                <w:sz w:val="24"/>
                <w:szCs w:val="24"/>
              </w:rPr>
              <w:t>6</w:t>
            </w:r>
          </w:p>
        </w:tc>
        <w:tc>
          <w:tcPr>
            <w:tcW w:w="6691" w:type="dxa"/>
            <w:tcBorders>
              <w:top w:val="single" w:sz="4" w:space="0" w:color="auto"/>
              <w:left w:val="single" w:sz="4" w:space="0" w:color="auto"/>
              <w:bottom w:val="single" w:sz="4" w:space="0" w:color="auto"/>
              <w:right w:val="single" w:sz="4" w:space="0" w:color="auto"/>
            </w:tcBorders>
            <w:shd w:val="clear" w:color="auto" w:fill="auto"/>
            <w:vAlign w:val="center"/>
          </w:tcPr>
          <w:p w:rsidR="00F7001B" w:rsidRPr="00241D71" w:rsidRDefault="00F7001B" w:rsidP="00F7001B">
            <w:pPr>
              <w:jc w:val="left"/>
              <w:rPr>
                <w:rFonts w:ascii="仿宋" w:eastAsia="仿宋" w:hAnsi="仿宋" w:cs="Tahoma"/>
              </w:rPr>
            </w:pPr>
            <w:r w:rsidRPr="00241D71">
              <w:rPr>
                <w:rFonts w:ascii="仿宋" w:eastAsia="仿宋" w:hAnsi="仿宋" w:cs="Tahoma" w:hint="eastAsia"/>
              </w:rPr>
              <w:t>应力时间适应性肺保护性通气治疗ARDS:一项多中心随机对照临床研究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7001B" w:rsidRPr="00241D71" w:rsidRDefault="00F7001B" w:rsidP="00F7001B">
            <w:pPr>
              <w:jc w:val="left"/>
              <w:rPr>
                <w:rFonts w:ascii="仿宋" w:eastAsia="仿宋" w:hAnsi="仿宋" w:cs="Tahoma"/>
              </w:rPr>
            </w:pPr>
            <w:r w:rsidRPr="00241D71">
              <w:rPr>
                <w:rFonts w:ascii="仿宋" w:eastAsia="仿宋" w:hAnsi="仿宋" w:cs="Tahoma" w:hint="eastAsia"/>
              </w:rPr>
              <w:t>四川大学华西医院</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001B" w:rsidRPr="00241D71" w:rsidRDefault="00F7001B" w:rsidP="00F7001B">
            <w:pPr>
              <w:jc w:val="center"/>
              <w:rPr>
                <w:rFonts w:ascii="仿宋" w:eastAsia="仿宋" w:hAnsi="仿宋" w:cs="Tahoma"/>
              </w:rPr>
            </w:pPr>
            <w:r w:rsidRPr="00241D71">
              <w:rPr>
                <w:rFonts w:ascii="仿宋" w:eastAsia="仿宋" w:hAnsi="仿宋" w:cs="Tahoma" w:hint="eastAsia"/>
              </w:rPr>
              <w:t xml:space="preserve">康 </w:t>
            </w:r>
            <w:r w:rsidRPr="00241D71">
              <w:rPr>
                <w:rFonts w:ascii="仿宋" w:eastAsia="仿宋" w:hAnsi="仿宋" w:cs="Tahoma"/>
              </w:rPr>
              <w:t xml:space="preserve"> </w:t>
            </w:r>
            <w:r w:rsidRPr="00241D71">
              <w:rPr>
                <w:rFonts w:ascii="仿宋" w:eastAsia="仿宋" w:hAnsi="仿宋" w:cs="Tahoma" w:hint="eastAsia"/>
              </w:rPr>
              <w:t>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7001B" w:rsidRDefault="00F7001B" w:rsidP="00F7001B">
            <w:pPr>
              <w:adjustRightInd w:val="0"/>
              <w:snapToGrid w:val="0"/>
              <w:jc w:val="center"/>
            </w:pPr>
            <w:r w:rsidRPr="00563458">
              <w:rPr>
                <w:rFonts w:ascii="仿宋" w:eastAsia="仿宋" w:hAnsi="仿宋" w:cs="Tahoma" w:hint="eastAsia"/>
              </w:rPr>
              <w:t>新增培育项目</w:t>
            </w:r>
          </w:p>
        </w:tc>
      </w:tr>
      <w:tr w:rsidR="00F7001B" w:rsidTr="005B14D2">
        <w:trPr>
          <w:trHeight w:val="737"/>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F7001B" w:rsidRDefault="00F7001B" w:rsidP="00F7001B">
            <w:pPr>
              <w:widowControl/>
              <w:jc w:val="center"/>
              <w:rPr>
                <w:rFonts w:ascii="宋体" w:eastAsia="宋体" w:hAnsi="宋体" w:cs="宋体"/>
                <w:bCs/>
                <w:color w:val="000000"/>
                <w:kern w:val="0"/>
                <w:sz w:val="24"/>
                <w:szCs w:val="24"/>
              </w:rPr>
            </w:pPr>
            <w:r>
              <w:rPr>
                <w:rFonts w:ascii="宋体" w:eastAsia="宋体" w:hAnsi="宋体" w:cs="宋体"/>
                <w:bCs/>
                <w:color w:val="000000"/>
                <w:kern w:val="0"/>
                <w:sz w:val="24"/>
                <w:szCs w:val="24"/>
              </w:rPr>
              <w:t>7</w:t>
            </w:r>
          </w:p>
        </w:tc>
        <w:tc>
          <w:tcPr>
            <w:tcW w:w="6691" w:type="dxa"/>
            <w:tcBorders>
              <w:top w:val="single" w:sz="4" w:space="0" w:color="auto"/>
              <w:left w:val="single" w:sz="4" w:space="0" w:color="auto"/>
              <w:bottom w:val="single" w:sz="4" w:space="0" w:color="auto"/>
              <w:right w:val="single" w:sz="4" w:space="0" w:color="auto"/>
            </w:tcBorders>
            <w:shd w:val="clear" w:color="auto" w:fill="auto"/>
            <w:vAlign w:val="center"/>
          </w:tcPr>
          <w:p w:rsidR="00F7001B" w:rsidRPr="00241D71" w:rsidRDefault="00F7001B" w:rsidP="00F7001B">
            <w:pPr>
              <w:jc w:val="left"/>
              <w:rPr>
                <w:rFonts w:ascii="仿宋" w:eastAsia="仿宋" w:hAnsi="仿宋" w:cs="Tahoma"/>
              </w:rPr>
            </w:pPr>
            <w:r w:rsidRPr="00241D71">
              <w:rPr>
                <w:rFonts w:ascii="仿宋" w:eastAsia="仿宋" w:hAnsi="仿宋" w:cs="Tahoma" w:hint="eastAsia"/>
              </w:rPr>
              <w:t>18F-AV45 PET/MRI多模态脑显像对典型和非典型阿尔茨海默病诊断和鉴别诊断价值的前瞻性队列研究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7001B" w:rsidRPr="00241D71" w:rsidRDefault="00F7001B" w:rsidP="00F7001B">
            <w:pPr>
              <w:jc w:val="left"/>
              <w:rPr>
                <w:rFonts w:ascii="仿宋" w:eastAsia="仿宋" w:hAnsi="仿宋" w:cs="Tahoma"/>
              </w:rPr>
            </w:pPr>
            <w:r w:rsidRPr="00241D71">
              <w:rPr>
                <w:rFonts w:ascii="仿宋" w:eastAsia="仿宋" w:hAnsi="仿宋" w:cs="Tahoma" w:hint="eastAsia"/>
              </w:rPr>
              <w:t>四川大学华西医院</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001B" w:rsidRPr="00241D71" w:rsidRDefault="00F7001B" w:rsidP="00F7001B">
            <w:pPr>
              <w:jc w:val="center"/>
              <w:rPr>
                <w:rFonts w:ascii="仿宋" w:eastAsia="仿宋" w:hAnsi="仿宋" w:cs="Tahoma"/>
              </w:rPr>
            </w:pPr>
            <w:r w:rsidRPr="00241D71">
              <w:rPr>
                <w:rFonts w:ascii="仿宋" w:eastAsia="仿宋" w:hAnsi="仿宋" w:cs="Tahoma" w:hint="eastAsia"/>
              </w:rPr>
              <w:t>贾志云</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7001B" w:rsidRDefault="00F7001B" w:rsidP="00F7001B">
            <w:pPr>
              <w:adjustRightInd w:val="0"/>
              <w:snapToGrid w:val="0"/>
              <w:jc w:val="center"/>
            </w:pPr>
            <w:r w:rsidRPr="00563458">
              <w:rPr>
                <w:rFonts w:ascii="仿宋" w:eastAsia="仿宋" w:hAnsi="仿宋" w:cs="Tahoma" w:hint="eastAsia"/>
              </w:rPr>
              <w:t>新增培育项目</w:t>
            </w:r>
          </w:p>
        </w:tc>
      </w:tr>
      <w:tr w:rsidR="00F7001B" w:rsidTr="005B14D2">
        <w:trPr>
          <w:trHeight w:val="737"/>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F7001B" w:rsidRDefault="00F7001B" w:rsidP="00F7001B">
            <w:pPr>
              <w:widowControl/>
              <w:jc w:val="center"/>
              <w:rPr>
                <w:rFonts w:ascii="宋体" w:eastAsia="宋体" w:hAnsi="宋体" w:cs="宋体"/>
                <w:bCs/>
                <w:color w:val="000000"/>
                <w:kern w:val="0"/>
                <w:sz w:val="24"/>
                <w:szCs w:val="24"/>
              </w:rPr>
            </w:pPr>
            <w:r>
              <w:rPr>
                <w:rFonts w:ascii="宋体" w:eastAsia="宋体" w:hAnsi="宋体" w:cs="宋体"/>
                <w:bCs/>
                <w:color w:val="000000"/>
                <w:kern w:val="0"/>
                <w:sz w:val="24"/>
                <w:szCs w:val="24"/>
              </w:rPr>
              <w:lastRenderedPageBreak/>
              <w:t>8</w:t>
            </w:r>
          </w:p>
        </w:tc>
        <w:tc>
          <w:tcPr>
            <w:tcW w:w="6691" w:type="dxa"/>
            <w:tcBorders>
              <w:top w:val="single" w:sz="4" w:space="0" w:color="auto"/>
              <w:left w:val="single" w:sz="4" w:space="0" w:color="auto"/>
              <w:bottom w:val="single" w:sz="4" w:space="0" w:color="auto"/>
              <w:right w:val="single" w:sz="4" w:space="0" w:color="auto"/>
            </w:tcBorders>
            <w:shd w:val="clear" w:color="auto" w:fill="auto"/>
            <w:vAlign w:val="center"/>
          </w:tcPr>
          <w:p w:rsidR="00F7001B" w:rsidRPr="00241D71" w:rsidRDefault="00F7001B" w:rsidP="00F7001B">
            <w:pPr>
              <w:jc w:val="left"/>
              <w:rPr>
                <w:rFonts w:ascii="仿宋" w:eastAsia="仿宋" w:hAnsi="仿宋" w:cs="Tahoma"/>
              </w:rPr>
            </w:pPr>
            <w:r w:rsidRPr="00241D71">
              <w:rPr>
                <w:rFonts w:ascii="仿宋" w:eastAsia="仿宋" w:hAnsi="仿宋" w:cs="Tahoma" w:hint="eastAsia"/>
              </w:rPr>
              <w:t>用于脂肪性肝病定量评估的微波热声/超声双模态一体化新技术研究</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7001B" w:rsidRPr="00241D71" w:rsidRDefault="00F7001B" w:rsidP="00F7001B">
            <w:pPr>
              <w:jc w:val="left"/>
              <w:rPr>
                <w:rFonts w:ascii="仿宋" w:eastAsia="仿宋" w:hAnsi="仿宋" w:cs="Tahoma"/>
              </w:rPr>
            </w:pPr>
            <w:r w:rsidRPr="00241D71">
              <w:rPr>
                <w:rFonts w:ascii="仿宋" w:eastAsia="仿宋" w:hAnsi="仿宋" w:cs="Tahoma" w:hint="eastAsia"/>
              </w:rPr>
              <w:t>四川大学华西医院</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001B" w:rsidRPr="00241D71" w:rsidRDefault="00F7001B" w:rsidP="00F7001B">
            <w:pPr>
              <w:jc w:val="center"/>
              <w:rPr>
                <w:rFonts w:ascii="仿宋" w:eastAsia="仿宋" w:hAnsi="仿宋" w:cs="Tahoma"/>
              </w:rPr>
            </w:pPr>
            <w:r w:rsidRPr="00241D71">
              <w:rPr>
                <w:rFonts w:ascii="仿宋" w:eastAsia="仿宋" w:hAnsi="仿宋" w:cs="Tahoma" w:hint="eastAsia"/>
              </w:rPr>
              <w:t xml:space="preserve">罗 </w:t>
            </w:r>
            <w:r w:rsidRPr="00241D71">
              <w:rPr>
                <w:rFonts w:ascii="仿宋" w:eastAsia="仿宋" w:hAnsi="仿宋" w:cs="Tahoma"/>
              </w:rPr>
              <w:t xml:space="preserve"> </w:t>
            </w:r>
            <w:r w:rsidRPr="00241D71">
              <w:rPr>
                <w:rFonts w:ascii="仿宋" w:eastAsia="仿宋" w:hAnsi="仿宋" w:cs="Tahoma" w:hint="eastAsia"/>
              </w:rPr>
              <w:t>燕</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7001B" w:rsidRDefault="00F7001B" w:rsidP="00F7001B">
            <w:pPr>
              <w:adjustRightInd w:val="0"/>
              <w:snapToGrid w:val="0"/>
              <w:jc w:val="center"/>
            </w:pPr>
            <w:r w:rsidRPr="00563458">
              <w:rPr>
                <w:rFonts w:ascii="仿宋" w:eastAsia="仿宋" w:hAnsi="仿宋" w:cs="Tahoma" w:hint="eastAsia"/>
              </w:rPr>
              <w:t>新增培育项目</w:t>
            </w:r>
          </w:p>
        </w:tc>
      </w:tr>
      <w:tr w:rsidR="00F7001B" w:rsidTr="005B14D2">
        <w:trPr>
          <w:trHeight w:val="737"/>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F7001B" w:rsidRDefault="00F7001B" w:rsidP="00F7001B">
            <w:pPr>
              <w:widowControl/>
              <w:jc w:val="center"/>
              <w:rPr>
                <w:rFonts w:ascii="宋体" w:eastAsia="宋体" w:hAnsi="宋体" w:cs="宋体"/>
                <w:bCs/>
                <w:color w:val="000000"/>
                <w:kern w:val="0"/>
                <w:sz w:val="24"/>
                <w:szCs w:val="24"/>
              </w:rPr>
            </w:pPr>
            <w:r>
              <w:rPr>
                <w:rFonts w:ascii="宋体" w:eastAsia="宋体" w:hAnsi="宋体" w:cs="宋体"/>
                <w:bCs/>
                <w:color w:val="000000"/>
                <w:kern w:val="0"/>
                <w:sz w:val="24"/>
                <w:szCs w:val="24"/>
              </w:rPr>
              <w:t>9</w:t>
            </w:r>
          </w:p>
        </w:tc>
        <w:tc>
          <w:tcPr>
            <w:tcW w:w="6691" w:type="dxa"/>
            <w:tcBorders>
              <w:top w:val="single" w:sz="4" w:space="0" w:color="auto"/>
              <w:left w:val="single" w:sz="4" w:space="0" w:color="auto"/>
              <w:bottom w:val="single" w:sz="4" w:space="0" w:color="auto"/>
              <w:right w:val="single" w:sz="4" w:space="0" w:color="auto"/>
            </w:tcBorders>
            <w:shd w:val="clear" w:color="auto" w:fill="auto"/>
            <w:vAlign w:val="center"/>
          </w:tcPr>
          <w:p w:rsidR="00F7001B" w:rsidRPr="00241D71" w:rsidRDefault="00F7001B" w:rsidP="00F7001B">
            <w:pPr>
              <w:jc w:val="left"/>
              <w:rPr>
                <w:rFonts w:ascii="仿宋" w:eastAsia="仿宋" w:hAnsi="仿宋" w:cs="Tahoma"/>
              </w:rPr>
            </w:pPr>
            <w:r w:rsidRPr="00241D71">
              <w:rPr>
                <w:rFonts w:ascii="仿宋" w:eastAsia="仿宋" w:hAnsi="仿宋" w:cs="Tahoma" w:hint="eastAsia"/>
              </w:rPr>
              <w:t>PET分子影像引导肺癌精准适应性放化疗的临床实施与评估</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7001B" w:rsidRPr="00241D71" w:rsidRDefault="00F7001B" w:rsidP="00F7001B">
            <w:pPr>
              <w:jc w:val="left"/>
              <w:rPr>
                <w:rFonts w:ascii="仿宋" w:eastAsia="仿宋" w:hAnsi="仿宋" w:cs="Tahoma"/>
              </w:rPr>
            </w:pPr>
            <w:r w:rsidRPr="00241D71">
              <w:rPr>
                <w:rFonts w:ascii="仿宋" w:eastAsia="仿宋" w:hAnsi="仿宋" w:cs="Tahoma" w:hint="eastAsia"/>
              </w:rPr>
              <w:t>四川大学华西医院</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001B" w:rsidRPr="00241D71" w:rsidRDefault="00F7001B" w:rsidP="00F7001B">
            <w:pPr>
              <w:jc w:val="center"/>
              <w:rPr>
                <w:rFonts w:ascii="仿宋" w:eastAsia="仿宋" w:hAnsi="仿宋" w:cs="Tahoma"/>
              </w:rPr>
            </w:pPr>
            <w:r w:rsidRPr="00241D71">
              <w:rPr>
                <w:rFonts w:ascii="仿宋" w:eastAsia="仿宋" w:hAnsi="仿宋" w:cs="Tahoma" w:hint="eastAsia"/>
              </w:rPr>
              <w:t xml:space="preserve">田 </w:t>
            </w:r>
            <w:r w:rsidRPr="00241D71">
              <w:rPr>
                <w:rFonts w:ascii="仿宋" w:eastAsia="仿宋" w:hAnsi="仿宋" w:cs="Tahoma"/>
              </w:rPr>
              <w:t xml:space="preserve"> </w:t>
            </w:r>
            <w:r w:rsidRPr="00241D71">
              <w:rPr>
                <w:rFonts w:ascii="仿宋" w:eastAsia="仿宋" w:hAnsi="仿宋" w:cs="Tahoma" w:hint="eastAsia"/>
              </w:rPr>
              <w:t>蓉</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7001B" w:rsidRDefault="00F7001B" w:rsidP="00F7001B">
            <w:pPr>
              <w:adjustRightInd w:val="0"/>
              <w:snapToGrid w:val="0"/>
              <w:jc w:val="center"/>
            </w:pPr>
            <w:r w:rsidRPr="00563458">
              <w:rPr>
                <w:rFonts w:ascii="仿宋" w:eastAsia="仿宋" w:hAnsi="仿宋" w:cs="Tahoma" w:hint="eastAsia"/>
              </w:rPr>
              <w:t>新增培育项目</w:t>
            </w:r>
          </w:p>
        </w:tc>
      </w:tr>
    </w:tbl>
    <w:p w:rsidR="00241D71" w:rsidRPr="00984ABA" w:rsidRDefault="00241D71" w:rsidP="00984ABA">
      <w:pPr>
        <w:ind w:firstLineChars="100" w:firstLine="321"/>
        <w:jc w:val="center"/>
        <w:rPr>
          <w:rFonts w:ascii="黑体" w:eastAsia="黑体" w:hAnsi="黑体" w:cs="Times New Roman"/>
          <w:b/>
          <w:sz w:val="32"/>
          <w:szCs w:val="32"/>
        </w:rPr>
      </w:pPr>
    </w:p>
    <w:sectPr w:rsidR="00241D71" w:rsidRPr="00984ABA" w:rsidSect="00984ABA">
      <w:pgSz w:w="16838" w:h="11906" w:orient="landscape"/>
      <w:pgMar w:top="1800" w:right="1440" w:bottom="180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F05" w:rsidRDefault="00193F05" w:rsidP="00984ABA">
      <w:r>
        <w:separator/>
      </w:r>
    </w:p>
  </w:endnote>
  <w:endnote w:type="continuationSeparator" w:id="0">
    <w:p w:rsidR="00193F05" w:rsidRDefault="00193F05" w:rsidP="00984A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F05" w:rsidRDefault="00193F05" w:rsidP="00984ABA">
      <w:r>
        <w:separator/>
      </w:r>
    </w:p>
  </w:footnote>
  <w:footnote w:type="continuationSeparator" w:id="0">
    <w:p w:rsidR="00193F05" w:rsidRDefault="00193F05" w:rsidP="00984A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FD6EDD2"/>
    <w:multiLevelType w:val="singleLevel"/>
    <w:tmpl w:val="EFD6EDD2"/>
    <w:lvl w:ilvl="0">
      <w:start w:val="2"/>
      <w:numFmt w:val="chineseCounting"/>
      <w:suff w:val="nothing"/>
      <w:lvlText w:val="%1、"/>
      <w:lvlJc w:val="left"/>
      <w:rPr>
        <w:rFonts w:hint="eastAsia"/>
        <w:lang w:val="en-U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1D2"/>
    <w:rsid w:val="000476F0"/>
    <w:rsid w:val="0007181C"/>
    <w:rsid w:val="00193F05"/>
    <w:rsid w:val="00241D71"/>
    <w:rsid w:val="005B14D2"/>
    <w:rsid w:val="006668A2"/>
    <w:rsid w:val="006F28E0"/>
    <w:rsid w:val="007915D8"/>
    <w:rsid w:val="00984ABA"/>
    <w:rsid w:val="009A49C2"/>
    <w:rsid w:val="00B73D6A"/>
    <w:rsid w:val="00C21C7C"/>
    <w:rsid w:val="00CC05C7"/>
    <w:rsid w:val="00CC21D2"/>
    <w:rsid w:val="00D37B57"/>
    <w:rsid w:val="00D87A4A"/>
    <w:rsid w:val="00E3603D"/>
    <w:rsid w:val="00F7001B"/>
    <w:rsid w:val="00F76BBE"/>
    <w:rsid w:val="00FB36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10C8E"/>
  <w15:chartTrackingRefBased/>
  <w15:docId w15:val="{FAEE5367-7B0D-4F05-82BB-32054FBAC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qFormat/>
    <w:rsid w:val="00984AB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qFormat/>
    <w:rsid w:val="00984ABA"/>
    <w:rPr>
      <w:sz w:val="18"/>
      <w:szCs w:val="18"/>
    </w:rPr>
  </w:style>
  <w:style w:type="paragraph" w:styleId="a5">
    <w:name w:val="footer"/>
    <w:basedOn w:val="a"/>
    <w:link w:val="a6"/>
    <w:uiPriority w:val="99"/>
    <w:unhideWhenUsed/>
    <w:qFormat/>
    <w:rsid w:val="00984ABA"/>
    <w:pPr>
      <w:tabs>
        <w:tab w:val="center" w:pos="4153"/>
        <w:tab w:val="right" w:pos="8306"/>
      </w:tabs>
      <w:snapToGrid w:val="0"/>
      <w:jc w:val="left"/>
    </w:pPr>
    <w:rPr>
      <w:sz w:val="18"/>
      <w:szCs w:val="18"/>
    </w:rPr>
  </w:style>
  <w:style w:type="character" w:customStyle="1" w:styleId="a6">
    <w:name w:val="页脚 字符"/>
    <w:basedOn w:val="a0"/>
    <w:link w:val="a5"/>
    <w:uiPriority w:val="99"/>
    <w:qFormat/>
    <w:rsid w:val="00984ABA"/>
    <w:rPr>
      <w:sz w:val="18"/>
      <w:szCs w:val="18"/>
    </w:rPr>
  </w:style>
  <w:style w:type="paragraph" w:styleId="a7">
    <w:name w:val="annotation text"/>
    <w:basedOn w:val="a"/>
    <w:link w:val="a8"/>
    <w:uiPriority w:val="99"/>
    <w:semiHidden/>
    <w:unhideWhenUsed/>
    <w:qFormat/>
    <w:rsid w:val="00241D71"/>
    <w:pPr>
      <w:jc w:val="left"/>
    </w:pPr>
    <w:rPr>
      <w:rFonts w:ascii="等线" w:eastAsia="等线" w:hAnsi="等线" w:cs="Times New Roman"/>
    </w:rPr>
  </w:style>
  <w:style w:type="character" w:customStyle="1" w:styleId="a8">
    <w:name w:val="批注文字 字符"/>
    <w:basedOn w:val="a0"/>
    <w:link w:val="a7"/>
    <w:uiPriority w:val="99"/>
    <w:semiHidden/>
    <w:qFormat/>
    <w:rsid w:val="00241D71"/>
    <w:rPr>
      <w:rFonts w:ascii="等线" w:eastAsia="等线" w:hAnsi="等线" w:cs="Times New Roman"/>
    </w:rPr>
  </w:style>
  <w:style w:type="paragraph" w:styleId="a9">
    <w:name w:val="Balloon Text"/>
    <w:basedOn w:val="a"/>
    <w:link w:val="aa"/>
    <w:uiPriority w:val="99"/>
    <w:semiHidden/>
    <w:unhideWhenUsed/>
    <w:qFormat/>
    <w:rsid w:val="00241D71"/>
    <w:rPr>
      <w:rFonts w:ascii="等线" w:eastAsia="等线" w:hAnsi="等线" w:cs="Times New Roman"/>
      <w:kern w:val="0"/>
      <w:sz w:val="18"/>
      <w:szCs w:val="18"/>
      <w:lang w:val="zh-CN"/>
    </w:rPr>
  </w:style>
  <w:style w:type="character" w:customStyle="1" w:styleId="aa">
    <w:name w:val="批注框文本 字符"/>
    <w:basedOn w:val="a0"/>
    <w:link w:val="a9"/>
    <w:uiPriority w:val="99"/>
    <w:semiHidden/>
    <w:qFormat/>
    <w:rsid w:val="00241D71"/>
    <w:rPr>
      <w:rFonts w:ascii="等线" w:eastAsia="等线" w:hAnsi="等线" w:cs="Times New Roman"/>
      <w:kern w:val="0"/>
      <w:sz w:val="18"/>
      <w:szCs w:val="18"/>
      <w:lang w:val="zh-CN"/>
    </w:rPr>
  </w:style>
  <w:style w:type="paragraph" w:styleId="ab">
    <w:name w:val="Normal (Web)"/>
    <w:basedOn w:val="a"/>
    <w:unhideWhenUsed/>
    <w:qFormat/>
    <w:rsid w:val="00241D71"/>
    <w:pPr>
      <w:widowControl/>
      <w:spacing w:before="100" w:beforeAutospacing="1" w:after="100" w:afterAutospacing="1"/>
      <w:jc w:val="left"/>
    </w:pPr>
    <w:rPr>
      <w:rFonts w:ascii="宋体" w:eastAsia="宋体" w:hAnsi="宋体" w:cs="宋体"/>
      <w:kern w:val="0"/>
      <w:sz w:val="24"/>
      <w:szCs w:val="24"/>
    </w:rPr>
  </w:style>
  <w:style w:type="paragraph" w:styleId="ac">
    <w:name w:val="annotation subject"/>
    <w:basedOn w:val="a7"/>
    <w:next w:val="a7"/>
    <w:link w:val="ad"/>
    <w:uiPriority w:val="99"/>
    <w:semiHidden/>
    <w:unhideWhenUsed/>
    <w:qFormat/>
    <w:rsid w:val="00241D71"/>
    <w:rPr>
      <w:b/>
      <w:bCs/>
    </w:rPr>
  </w:style>
  <w:style w:type="character" w:customStyle="1" w:styleId="ad">
    <w:name w:val="批注主题 字符"/>
    <w:basedOn w:val="a8"/>
    <w:link w:val="ac"/>
    <w:uiPriority w:val="99"/>
    <w:semiHidden/>
    <w:qFormat/>
    <w:rsid w:val="00241D71"/>
    <w:rPr>
      <w:rFonts w:ascii="等线" w:eastAsia="等线" w:hAnsi="等线" w:cs="Times New Roman"/>
      <w:b/>
      <w:bCs/>
    </w:rPr>
  </w:style>
  <w:style w:type="table" w:styleId="ae">
    <w:name w:val="Table Grid"/>
    <w:basedOn w:val="a1"/>
    <w:uiPriority w:val="59"/>
    <w:qFormat/>
    <w:rsid w:val="00241D71"/>
    <w:rPr>
      <w:rFonts w:ascii="等线" w:eastAsia="等线" w:hAnsi="等线"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annotation reference"/>
    <w:basedOn w:val="a0"/>
    <w:uiPriority w:val="99"/>
    <w:semiHidden/>
    <w:unhideWhenUsed/>
    <w:qFormat/>
    <w:rsid w:val="00241D71"/>
    <w:rPr>
      <w:sz w:val="21"/>
      <w:szCs w:val="21"/>
    </w:rPr>
  </w:style>
  <w:style w:type="paragraph" w:styleId="af0">
    <w:name w:val="List Paragraph"/>
    <w:basedOn w:val="a"/>
    <w:uiPriority w:val="34"/>
    <w:qFormat/>
    <w:rsid w:val="00241D71"/>
    <w:pPr>
      <w:ind w:firstLineChars="200" w:firstLine="420"/>
    </w:pPr>
    <w:rPr>
      <w:rFonts w:ascii="等线" w:eastAsia="等线" w:hAnsi="等线" w:cs="Times New Roman"/>
    </w:rPr>
  </w:style>
  <w:style w:type="paragraph" w:styleId="af1">
    <w:name w:val="No Spacing"/>
    <w:uiPriority w:val="1"/>
    <w:qFormat/>
    <w:rsid w:val="00241D71"/>
    <w:pPr>
      <w:widowControl w:val="0"/>
      <w:jc w:val="both"/>
    </w:pPr>
    <w:rPr>
      <w:rFonts w:ascii="等线" w:eastAsia="等线" w:hAnsi="等线" w:cs="Times New Roman"/>
    </w:rPr>
  </w:style>
  <w:style w:type="paragraph" w:customStyle="1" w:styleId="1">
    <w:name w:val="修订1"/>
    <w:hidden/>
    <w:uiPriority w:val="99"/>
    <w:semiHidden/>
    <w:qFormat/>
    <w:rsid w:val="00241D71"/>
    <w:rPr>
      <w:rFonts w:ascii="等线" w:eastAsia="等线" w:hAnsi="等线"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BEB74A-3E55-4923-94D1-9B35AC3E9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Pages>
  <Words>86</Words>
  <Characters>496</Characters>
  <Application>Microsoft Office Word</Application>
  <DocSecurity>0</DocSecurity>
  <Lines>4</Lines>
  <Paragraphs>1</Paragraphs>
  <ScaleCrop>false</ScaleCrop>
  <Company>神州网信技术有限公司</Company>
  <LinksUpToDate>false</LinksUpToDate>
  <CharactersWithSpaces>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WangCan</dc:creator>
  <cp:keywords/>
  <dc:description/>
  <cp:lastModifiedBy>华西医院</cp:lastModifiedBy>
  <cp:revision>4</cp:revision>
  <dcterms:created xsi:type="dcterms:W3CDTF">2022-10-11T08:19:00Z</dcterms:created>
  <dcterms:modified xsi:type="dcterms:W3CDTF">2022-10-12T01:02:00Z</dcterms:modified>
</cp:coreProperties>
</file>