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CBE5E">
      <w:pPr>
        <w:spacing w:line="340" w:lineRule="exact"/>
        <w:jc w:val="center"/>
        <w:rPr>
          <w:rFonts w:ascii="宋体" w:hAnsi="宋体" w:eastAsia="宋体" w:cs="Times New Roman"/>
          <w:b/>
          <w:bCs/>
          <w:color w:val="000000" w:themeColor="text1"/>
          <w:sz w:val="24"/>
          <w14:textFill>
            <w14:solidFill>
              <w14:schemeClr w14:val="tx1"/>
            </w14:solidFill>
          </w14:textFill>
        </w:rPr>
      </w:pPr>
      <w:r>
        <w:rPr>
          <w:rFonts w:ascii="宋体" w:hAnsi="宋体" w:eastAsia="宋体" w:cs="Times New Roman"/>
          <w:b/>
          <w:bCs/>
          <w:color w:val="000000" w:themeColor="text1"/>
          <w:sz w:val="24"/>
          <w14:textFill>
            <w14:solidFill>
              <w14:schemeClr w14:val="tx1"/>
            </w14:solidFill>
          </w14:textFill>
        </w:rPr>
        <w:t>国家自然科学基金联合申报（        ）项目协议书</w:t>
      </w:r>
    </w:p>
    <w:p w14:paraId="246FD2FF">
      <w:pPr>
        <w:spacing w:line="340" w:lineRule="exact"/>
        <w:rPr>
          <w:rFonts w:ascii="宋体" w:hAnsi="宋体" w:eastAsia="宋体" w:cs="Times New Roman"/>
          <w:b/>
          <w:szCs w:val="21"/>
        </w:rPr>
      </w:pPr>
    </w:p>
    <w:p w14:paraId="70FE58F9">
      <w:pPr>
        <w:spacing w:line="340" w:lineRule="exact"/>
        <w:rPr>
          <w:rFonts w:ascii="宋体" w:hAnsi="宋体" w:eastAsia="宋体" w:cs="Times New Roman"/>
          <w:b/>
        </w:rPr>
      </w:pPr>
    </w:p>
    <w:p w14:paraId="68A84E94">
      <w:pPr>
        <w:spacing w:line="340" w:lineRule="exact"/>
        <w:rPr>
          <w:rFonts w:ascii="宋体" w:hAnsi="宋体" w:eastAsia="宋体" w:cs="Times New Roman"/>
          <w:b/>
        </w:rPr>
      </w:pPr>
      <w:r>
        <w:rPr>
          <w:rFonts w:ascii="宋体" w:hAnsi="宋体" w:eastAsia="宋体" w:cs="Times New Roman"/>
          <w:b/>
        </w:rPr>
        <w:t>甲方：</w:t>
      </w:r>
      <w:r>
        <w:rPr>
          <w:rFonts w:hint="eastAsia" w:ascii="宋体" w:hAnsi="宋体" w:eastAsia="宋体" w:cs="Times New Roman"/>
          <w:b/>
          <w:lang w:val="en-US" w:eastAsia="zh-CN"/>
        </w:rPr>
        <w:t>四川大学</w:t>
      </w:r>
      <w:bookmarkStart w:id="0" w:name="_GoBack"/>
      <w:bookmarkEnd w:id="0"/>
      <w:r>
        <w:rPr>
          <w:rFonts w:ascii="宋体" w:hAnsi="宋体" w:eastAsia="宋体" w:cs="Times New Roman"/>
          <w:b/>
        </w:rPr>
        <w:t xml:space="preserve">                                        乙方：</w:t>
      </w:r>
    </w:p>
    <w:p w14:paraId="1BDB6301">
      <w:pPr>
        <w:spacing w:line="340" w:lineRule="exact"/>
        <w:rPr>
          <w:rFonts w:ascii="宋体" w:hAnsi="宋体" w:eastAsia="宋体" w:cs="Times New Roman"/>
          <w:b/>
        </w:rPr>
      </w:pPr>
    </w:p>
    <w:p w14:paraId="4A71CBAB">
      <w:pPr>
        <w:spacing w:line="340" w:lineRule="exact"/>
        <w:ind w:firstLine="420" w:firstLineChars="200"/>
        <w:rPr>
          <w:rFonts w:ascii="宋体" w:hAnsi="宋体" w:eastAsia="宋体" w:cs="Times New Roman"/>
        </w:rPr>
      </w:pPr>
      <w:r>
        <w:rPr>
          <w:rFonts w:ascii="宋体" w:hAnsi="宋体" w:eastAsia="宋体" w:cs="Times New Roman"/>
        </w:rPr>
        <w:t>经甲乙双方协商一致，就共同申报</w:t>
      </w:r>
      <w:r>
        <w:rPr>
          <w:rFonts w:ascii="宋体" w:hAnsi="宋体" w:eastAsia="宋体" w:cs="Times New Roman"/>
          <w:u w:val="single"/>
        </w:rPr>
        <w:t xml:space="preserve">           </w:t>
      </w:r>
      <w:r>
        <w:rPr>
          <w:rFonts w:ascii="宋体" w:hAnsi="宋体" w:eastAsia="宋体" w:cs="Times New Roman"/>
        </w:rPr>
        <w:t>科技计划项目达成如下协议：</w:t>
      </w:r>
    </w:p>
    <w:p w14:paraId="0A9F42B4">
      <w:pPr>
        <w:spacing w:line="340" w:lineRule="exact"/>
        <w:rPr>
          <w:rFonts w:ascii="宋体" w:hAnsi="宋体" w:eastAsia="宋体" w:cs="Times New Roman"/>
          <w:b/>
        </w:rPr>
      </w:pPr>
      <w:r>
        <w:rPr>
          <w:rFonts w:ascii="宋体" w:hAnsi="宋体" w:eastAsia="宋体" w:cs="Times New Roman"/>
          <w:b/>
        </w:rPr>
        <w:t>一、任务分工：</w:t>
      </w:r>
    </w:p>
    <w:p w14:paraId="1ACEB63B">
      <w:pPr>
        <w:spacing w:line="340" w:lineRule="exact"/>
        <w:ind w:left="424" w:leftChars="202"/>
        <w:rPr>
          <w:rFonts w:ascii="宋体" w:hAnsi="宋体" w:eastAsia="宋体" w:cs="Times New Roman"/>
        </w:rPr>
      </w:pPr>
      <w:r>
        <w:rPr>
          <w:rFonts w:ascii="宋体" w:hAnsi="宋体" w:eastAsia="宋体" w:cs="Times New Roman"/>
        </w:rPr>
        <w:t xml:space="preserve">1、申报项目（课题）名称： </w:t>
      </w:r>
    </w:p>
    <w:p w14:paraId="0731A9D0">
      <w:pPr>
        <w:spacing w:line="340" w:lineRule="exact"/>
        <w:ind w:left="424" w:leftChars="202"/>
        <w:rPr>
          <w:rFonts w:ascii="宋体" w:hAnsi="宋体" w:eastAsia="宋体" w:cs="Times New Roman"/>
        </w:rPr>
      </w:pPr>
      <w:r>
        <w:rPr>
          <w:rFonts w:ascii="宋体" w:hAnsi="宋体" w:eastAsia="宋体" w:cs="Times New Roman"/>
        </w:rPr>
        <w:t xml:space="preserve">   申报项目技术负责人：</w:t>
      </w:r>
    </w:p>
    <w:p w14:paraId="174C42C4">
      <w:pPr>
        <w:spacing w:line="340" w:lineRule="exact"/>
        <w:ind w:left="424" w:leftChars="202"/>
        <w:rPr>
          <w:rFonts w:ascii="宋体" w:hAnsi="宋体" w:eastAsia="宋体" w:cs="Times New Roman"/>
        </w:rPr>
      </w:pPr>
      <w:r>
        <w:rPr>
          <w:rFonts w:ascii="宋体" w:hAnsi="宋体" w:eastAsia="宋体" w:cs="Times New Roman"/>
        </w:rPr>
        <w:t>2、合作研究内容、任务分工：</w:t>
      </w:r>
    </w:p>
    <w:p w14:paraId="63AA2780">
      <w:pPr>
        <w:spacing w:line="340" w:lineRule="exact"/>
        <w:ind w:left="424" w:leftChars="202"/>
        <w:rPr>
          <w:rFonts w:ascii="宋体" w:hAnsi="宋体" w:eastAsia="宋体" w:cs="Times New Roman"/>
        </w:rPr>
      </w:pPr>
    </w:p>
    <w:p w14:paraId="11BA5296">
      <w:pPr>
        <w:spacing w:line="340" w:lineRule="exact"/>
        <w:ind w:left="424" w:leftChars="202"/>
        <w:rPr>
          <w:rFonts w:ascii="宋体" w:hAnsi="宋体" w:eastAsia="宋体" w:cs="Times New Roman"/>
        </w:rPr>
      </w:pPr>
    </w:p>
    <w:p w14:paraId="33FF0C59">
      <w:pPr>
        <w:spacing w:line="340" w:lineRule="exact"/>
        <w:ind w:left="424" w:leftChars="202"/>
        <w:rPr>
          <w:rFonts w:ascii="宋体" w:hAnsi="宋体" w:eastAsia="宋体" w:cs="Times New Roman"/>
        </w:rPr>
      </w:pPr>
    </w:p>
    <w:p w14:paraId="5A899396">
      <w:pPr>
        <w:spacing w:line="340" w:lineRule="exact"/>
        <w:ind w:left="424" w:leftChars="202"/>
        <w:rPr>
          <w:rFonts w:ascii="宋体" w:hAnsi="宋体" w:eastAsia="宋体" w:cs="Times New Roman"/>
        </w:rPr>
      </w:pPr>
      <w:r>
        <w:rPr>
          <w:rFonts w:ascii="宋体" w:hAnsi="宋体" w:eastAsia="宋体" w:cs="Times New Roman"/>
        </w:rPr>
        <w:t>3、四川大学项目承担单位为</w:t>
      </w:r>
      <w:r>
        <w:rPr>
          <w:rFonts w:ascii="宋体" w:hAnsi="宋体" w:eastAsia="宋体" w:cs="Times New Roman"/>
          <w:u w:val="single"/>
        </w:rPr>
        <w:t xml:space="preserve">          </w:t>
      </w:r>
      <w:r>
        <w:rPr>
          <w:rFonts w:ascii="宋体" w:hAnsi="宋体" w:eastAsia="宋体" w:cs="Times New Roman"/>
        </w:rPr>
        <w:t>学院（医院、实验室、中心），负责人为</w:t>
      </w:r>
      <w:r>
        <w:rPr>
          <w:rFonts w:ascii="宋体" w:hAnsi="宋体" w:eastAsia="宋体" w:cs="Times New Roman"/>
          <w:u w:val="single"/>
        </w:rPr>
        <w:t xml:space="preserve">       </w:t>
      </w:r>
      <w:r>
        <w:rPr>
          <w:rFonts w:ascii="宋体" w:hAnsi="宋体" w:eastAsia="宋体" w:cs="Times New Roman"/>
        </w:rPr>
        <w:t>。（职称）</w:t>
      </w:r>
    </w:p>
    <w:p w14:paraId="6AEFD8DA">
      <w:pPr>
        <w:spacing w:line="340" w:lineRule="exact"/>
        <w:rPr>
          <w:rFonts w:ascii="宋体" w:hAnsi="宋体" w:eastAsia="宋体" w:cs="Times New Roman"/>
          <w:b/>
        </w:rPr>
      </w:pPr>
      <w:r>
        <w:rPr>
          <w:rFonts w:ascii="宋体" w:hAnsi="宋体" w:eastAsia="宋体" w:cs="Times New Roman"/>
          <w:b/>
        </w:rPr>
        <w:t>二、经费与预算</w:t>
      </w:r>
    </w:p>
    <w:p w14:paraId="0E5F0A9A">
      <w:pPr>
        <w:spacing w:line="340" w:lineRule="exact"/>
        <w:ind w:firstLine="420" w:firstLineChars="200"/>
        <w:rPr>
          <w:rFonts w:ascii="宋体" w:hAnsi="宋体" w:eastAsia="宋体" w:cs="Times New Roman"/>
        </w:rPr>
      </w:pPr>
      <w:r>
        <w:rPr>
          <w:rFonts w:ascii="宋体" w:hAnsi="宋体" w:eastAsia="宋体" w:cs="Times New Roman"/>
        </w:rPr>
        <w:t>1、专项经费的分配比例：四川大学占总经费的</w:t>
      </w:r>
      <w:r>
        <w:rPr>
          <w:rFonts w:ascii="宋体" w:hAnsi="宋体" w:eastAsia="宋体" w:cs="Times New Roman"/>
          <w:u w:val="single"/>
        </w:rPr>
        <w:t xml:space="preserve">   </w:t>
      </w:r>
      <w:r>
        <w:rPr>
          <w:rFonts w:ascii="宋体" w:hAnsi="宋体" w:eastAsia="宋体" w:cs="Times New Roman"/>
        </w:rPr>
        <w:t>%，其中申报直接经费</w:t>
      </w:r>
      <w:r>
        <w:rPr>
          <w:rFonts w:ascii="宋体" w:hAnsi="宋体" w:eastAsia="宋体" w:cs="Times New Roman"/>
          <w:u w:val="single"/>
        </w:rPr>
        <w:t xml:space="preserve">   </w:t>
      </w:r>
      <w:r>
        <w:rPr>
          <w:rFonts w:ascii="宋体" w:hAnsi="宋体" w:eastAsia="宋体" w:cs="Times New Roman"/>
        </w:rPr>
        <w:t>万元，间接经费按直接经费百分比分配执行；项目立项经过双方同意后，再根据实际批复的预算相应调整。</w:t>
      </w:r>
    </w:p>
    <w:p w14:paraId="6F265C88">
      <w:pPr>
        <w:spacing w:line="340" w:lineRule="exact"/>
        <w:ind w:firstLine="420" w:firstLineChars="200"/>
        <w:rPr>
          <w:rFonts w:ascii="宋体" w:hAnsi="宋体" w:eastAsia="宋体" w:cs="Times New Roman"/>
        </w:rPr>
      </w:pPr>
      <w:r>
        <w:rPr>
          <w:rFonts w:ascii="宋体" w:hAnsi="宋体" w:eastAsia="宋体" w:cs="Times New Roman"/>
        </w:rPr>
        <w:t>2、项目申报过程中,预算编制按国家相关规定执行，四川大学的专项经费中分配间接费的申报比例达应到规定上限。</w:t>
      </w:r>
    </w:p>
    <w:p w14:paraId="2DB8BC27">
      <w:pPr>
        <w:spacing w:line="340" w:lineRule="exact"/>
        <w:ind w:firstLine="420" w:firstLineChars="200"/>
        <w:rPr>
          <w:rFonts w:ascii="宋体" w:hAnsi="宋体" w:eastAsia="宋体" w:cs="Times New Roman"/>
        </w:rPr>
      </w:pPr>
      <w:r>
        <w:rPr>
          <w:rFonts w:ascii="宋体" w:hAnsi="宋体" w:eastAsia="宋体" w:cs="Times New Roman"/>
        </w:rPr>
        <w:t>3、配套经费筹资方案：（注：根据国家计划要求，有些计划要求配套经费，一般情况由企业出资配套、我校配套经费由负责人本人承诺筹集）</w:t>
      </w:r>
    </w:p>
    <w:p w14:paraId="2316E9A1">
      <w:pPr>
        <w:spacing w:line="340" w:lineRule="exact"/>
        <w:ind w:firstLine="422" w:firstLineChars="200"/>
        <w:rPr>
          <w:rFonts w:ascii="宋体" w:hAnsi="宋体" w:eastAsia="宋体" w:cs="Times New Roman"/>
          <w:b/>
        </w:rPr>
      </w:pPr>
    </w:p>
    <w:p w14:paraId="410D8793">
      <w:pPr>
        <w:spacing w:line="340" w:lineRule="exact"/>
        <w:rPr>
          <w:rFonts w:ascii="宋体" w:hAnsi="宋体" w:eastAsia="宋体" w:cs="Times New Roman"/>
          <w:b/>
        </w:rPr>
      </w:pPr>
      <w:r>
        <w:rPr>
          <w:rFonts w:ascii="宋体" w:hAnsi="宋体" w:eastAsia="宋体" w:cs="Times New Roman"/>
          <w:b/>
        </w:rPr>
        <w:t>三、知识产权条款</w:t>
      </w:r>
    </w:p>
    <w:p w14:paraId="3F16F42F">
      <w:pPr>
        <w:spacing w:line="340" w:lineRule="exact"/>
        <w:ind w:firstLine="435"/>
        <w:rPr>
          <w:rFonts w:ascii="宋体" w:hAnsi="宋体" w:eastAsia="宋体" w:cs="Times New Roman"/>
          <w:position w:val="6"/>
        </w:rPr>
      </w:pPr>
      <w:r>
        <w:rPr>
          <w:rFonts w:ascii="宋体" w:hAnsi="宋体" w:eastAsia="宋体" w:cs="Times New Roman"/>
          <w:position w:val="6"/>
        </w:rPr>
        <w:t>由各课题组独立完成的知识产权归属于各课题组。由各课题组共同完成的知识产权或知识产权中存在共同完成的部分，由共同完成的课题组共同商定；若无对方许可，各课题组不得擅自申请或使用共同完成的成果。各课题组均应采取必要措施以保护因课题协作需要而知悉的属于对方或属于双方共有的知识产权。</w:t>
      </w:r>
    </w:p>
    <w:p w14:paraId="6EA28A7C">
      <w:pPr>
        <w:spacing w:line="340" w:lineRule="exact"/>
        <w:ind w:firstLine="435"/>
        <w:rPr>
          <w:rFonts w:ascii="宋体" w:hAnsi="宋体" w:eastAsia="宋体" w:cs="Times New Roman"/>
        </w:rPr>
      </w:pPr>
      <w:r>
        <w:rPr>
          <w:rFonts w:ascii="宋体" w:hAnsi="宋体" w:eastAsia="宋体" w:cs="Times New Roman"/>
          <w:position w:val="6"/>
        </w:rPr>
        <w:t>对申报过程中各方提供的技术资料各方承诺不得用于本项目申报以外的其它任何用途</w:t>
      </w:r>
    </w:p>
    <w:p w14:paraId="6CA7A7F6">
      <w:pPr>
        <w:spacing w:line="340" w:lineRule="exact"/>
        <w:rPr>
          <w:rFonts w:ascii="宋体" w:hAnsi="宋体" w:eastAsia="宋体" w:cs="Times New Roman"/>
          <w:b/>
        </w:rPr>
      </w:pPr>
      <w:r>
        <w:rPr>
          <w:rFonts w:ascii="宋体" w:hAnsi="宋体" w:eastAsia="宋体" w:cs="Times New Roman"/>
          <w:b/>
        </w:rPr>
        <w:t>四、其他约定：</w:t>
      </w:r>
    </w:p>
    <w:p w14:paraId="76E37E60">
      <w:pPr>
        <w:spacing w:line="340" w:lineRule="exact"/>
        <w:ind w:firstLine="420" w:firstLineChars="200"/>
        <w:rPr>
          <w:rFonts w:ascii="宋体" w:hAnsi="宋体" w:eastAsia="宋体" w:cs="Times New Roman"/>
        </w:rPr>
      </w:pPr>
      <w:r>
        <w:rPr>
          <w:rFonts w:ascii="宋体" w:hAnsi="宋体" w:eastAsia="宋体" w:cs="Times New Roman"/>
        </w:rPr>
        <w:t>1、参与申报的各方人员符合申报条件，不违反项目申报限项规定，以免造成申报无效。</w:t>
      </w:r>
    </w:p>
    <w:p w14:paraId="10742C61">
      <w:pPr>
        <w:spacing w:line="340" w:lineRule="exact"/>
        <w:ind w:firstLine="420" w:firstLineChars="200"/>
        <w:rPr>
          <w:rFonts w:ascii="宋体" w:hAnsi="宋体" w:eastAsia="宋体" w:cs="Times New Roman"/>
        </w:rPr>
      </w:pPr>
      <w:r>
        <w:rPr>
          <w:rFonts w:ascii="宋体" w:hAnsi="宋体" w:eastAsia="宋体" w:cs="Times New Roman"/>
        </w:rPr>
        <w:t>2、本协议一式4份，双方各持2份。本协议只作为该项目申报时使用，如该项目未获得立项，此协议自动作废。</w:t>
      </w:r>
    </w:p>
    <w:p w14:paraId="53D73052">
      <w:pPr>
        <w:spacing w:line="340" w:lineRule="exact"/>
        <w:ind w:firstLine="420" w:firstLineChars="200"/>
        <w:rPr>
          <w:rFonts w:ascii="宋体" w:hAnsi="宋体" w:eastAsia="宋体" w:cs="Times New Roman"/>
        </w:rPr>
      </w:pPr>
      <w:r>
        <w:rPr>
          <w:rFonts w:ascii="宋体" w:hAnsi="宋体" w:eastAsia="宋体" w:cs="Times New Roman"/>
        </w:rPr>
        <w:t>3、未尽事宜由合作双方另行商议。</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5613E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0165A4A4">
            <w:pPr>
              <w:spacing w:line="340" w:lineRule="exact"/>
              <w:rPr>
                <w:rFonts w:ascii="宋体" w:hAnsi="宋体" w:eastAsia="宋体" w:cs="Times New Roman"/>
              </w:rPr>
            </w:pPr>
            <w:r>
              <w:rPr>
                <w:rFonts w:ascii="宋体" w:hAnsi="宋体" w:eastAsia="宋体" w:cs="Times New Roman"/>
              </w:rPr>
              <w:t>甲方（盖章）:</w:t>
            </w:r>
          </w:p>
          <w:p w14:paraId="3369DBCE">
            <w:pPr>
              <w:spacing w:line="340" w:lineRule="exact"/>
              <w:rPr>
                <w:rFonts w:ascii="宋体" w:hAnsi="宋体" w:eastAsia="宋体" w:cs="Times New Roman"/>
              </w:rPr>
            </w:pPr>
            <w:r>
              <w:rPr>
                <w:rFonts w:hint="eastAsia" w:ascii="宋体" w:hAnsi="宋体" w:eastAsia="宋体" w:cs="Times New Roman"/>
                <w:lang w:val="en-US" w:eastAsia="zh-CN"/>
              </w:rPr>
              <w:t>项目</w:t>
            </w:r>
            <w:r>
              <w:rPr>
                <w:rFonts w:ascii="宋体" w:hAnsi="宋体" w:eastAsia="宋体" w:cs="Times New Roman"/>
              </w:rPr>
              <w:t>负责人签字：</w:t>
            </w:r>
          </w:p>
          <w:p w14:paraId="7F223876">
            <w:pPr>
              <w:spacing w:line="340" w:lineRule="exact"/>
              <w:rPr>
                <w:rFonts w:ascii="宋体" w:hAnsi="宋体" w:eastAsia="宋体" w:cs="Times New Roman"/>
              </w:rPr>
            </w:pPr>
            <w:r>
              <w:rPr>
                <w:rFonts w:ascii="宋体" w:hAnsi="宋体" w:eastAsia="宋体" w:cs="Times New Roman"/>
              </w:rPr>
              <w:t>法定代表人/委托代理人：</w:t>
            </w:r>
          </w:p>
          <w:p w14:paraId="5EDD0F46">
            <w:pPr>
              <w:spacing w:line="340" w:lineRule="exact"/>
              <w:rPr>
                <w:rFonts w:ascii="宋体" w:hAnsi="宋体" w:eastAsia="宋体" w:cs="Times New Roman"/>
              </w:rPr>
            </w:pPr>
          </w:p>
          <w:p w14:paraId="619FD129">
            <w:pPr>
              <w:spacing w:line="340" w:lineRule="exact"/>
              <w:rPr>
                <w:rFonts w:ascii="宋体" w:hAnsi="宋体" w:eastAsia="宋体" w:cs="Times New Roman"/>
              </w:rPr>
            </w:pPr>
            <w:r>
              <w:rPr>
                <w:rFonts w:ascii="宋体" w:hAnsi="宋体" w:eastAsia="宋体" w:cs="Times New Roman"/>
              </w:rPr>
              <w:t>日期：   年    月    日</w:t>
            </w:r>
          </w:p>
        </w:tc>
        <w:tc>
          <w:tcPr>
            <w:tcW w:w="4261" w:type="dxa"/>
          </w:tcPr>
          <w:p w14:paraId="4B27FED7">
            <w:pPr>
              <w:spacing w:line="340" w:lineRule="exact"/>
              <w:rPr>
                <w:rFonts w:ascii="宋体" w:hAnsi="宋体" w:eastAsia="宋体" w:cs="Times New Roman"/>
              </w:rPr>
            </w:pPr>
            <w:r>
              <w:rPr>
                <w:rFonts w:ascii="宋体" w:hAnsi="宋体" w:eastAsia="宋体" w:cs="Times New Roman"/>
              </w:rPr>
              <w:t>乙方（盖章）:</w:t>
            </w:r>
          </w:p>
          <w:p w14:paraId="58685BFD">
            <w:pPr>
              <w:spacing w:line="340" w:lineRule="exact"/>
              <w:rPr>
                <w:rFonts w:ascii="宋体" w:hAnsi="宋体" w:eastAsia="宋体" w:cs="Times New Roman"/>
              </w:rPr>
            </w:pPr>
            <w:r>
              <w:rPr>
                <w:rFonts w:hint="eastAsia" w:ascii="宋体" w:hAnsi="宋体" w:eastAsia="宋体" w:cs="Times New Roman"/>
                <w:lang w:val="en-US" w:eastAsia="zh-CN"/>
              </w:rPr>
              <w:t>项目</w:t>
            </w:r>
            <w:r>
              <w:rPr>
                <w:rFonts w:ascii="宋体" w:hAnsi="宋体" w:eastAsia="宋体" w:cs="Times New Roman"/>
              </w:rPr>
              <w:t>负责人签字：</w:t>
            </w:r>
          </w:p>
          <w:p w14:paraId="369DE99A">
            <w:pPr>
              <w:spacing w:line="340" w:lineRule="exact"/>
              <w:rPr>
                <w:rFonts w:ascii="宋体" w:hAnsi="宋体" w:eastAsia="宋体" w:cs="Times New Roman"/>
              </w:rPr>
            </w:pPr>
            <w:r>
              <w:rPr>
                <w:rFonts w:ascii="宋体" w:hAnsi="宋体" w:eastAsia="宋体" w:cs="Times New Roman"/>
              </w:rPr>
              <w:t>法定代表人/委托代理人：</w:t>
            </w:r>
          </w:p>
          <w:p w14:paraId="631799FA">
            <w:pPr>
              <w:spacing w:line="340" w:lineRule="exact"/>
              <w:rPr>
                <w:rFonts w:ascii="宋体" w:hAnsi="宋体" w:eastAsia="宋体" w:cs="Times New Roman"/>
              </w:rPr>
            </w:pPr>
          </w:p>
          <w:p w14:paraId="1B7AEE47">
            <w:pPr>
              <w:spacing w:line="340" w:lineRule="exact"/>
              <w:rPr>
                <w:rFonts w:ascii="宋体" w:hAnsi="宋体" w:eastAsia="宋体" w:cs="Times New Roman"/>
              </w:rPr>
            </w:pPr>
            <w:r>
              <w:rPr>
                <w:rFonts w:ascii="宋体" w:hAnsi="宋体" w:eastAsia="宋体" w:cs="Times New Roman"/>
              </w:rPr>
              <w:t>日期：   年    月    日</w:t>
            </w:r>
          </w:p>
        </w:tc>
      </w:tr>
    </w:tbl>
    <w:p w14:paraId="2945978B">
      <w:pPr>
        <w:rPr>
          <w:rFonts w:hint="eastAsia" w:ascii="宋体" w:hAnsi="宋体" w:eastAsia="宋体"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F75"/>
    <w:rsid w:val="00284F75"/>
    <w:rsid w:val="0052212C"/>
    <w:rsid w:val="00E33BC6"/>
    <w:rsid w:val="0CE156B6"/>
    <w:rsid w:val="3AA5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693</Words>
  <Characters>693</Characters>
  <Lines>5</Lines>
  <Paragraphs>1</Paragraphs>
  <TotalTime>0</TotalTime>
  <ScaleCrop>false</ScaleCrop>
  <LinksUpToDate>false</LinksUpToDate>
  <CharactersWithSpaces>801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2021-03-23T03:03:00Z</dcterms:created>
  <dc:creator>侯 倩倩</dc:creator>
  <cp:lastModifiedBy>WPS_1489729600</cp:lastModifiedBy>
  <dcterms:modified xsi:type="dcterms:W3CDTF">2026-01-12T10:16:51Z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eyJoZGlkIjoiMWNlYTk4NzI2OGM4MDNiMTA4OGNkMjFkNDU1ODY1NzYiLCJ1c2VySWQiOiIyNjk4NzEyNTIifQ==</vt:lpwstr>
  </property>
  <property fmtid="{D5CDD505-2E9C-101B-9397-08002B2CF9AE}" pid="3" name="KSOProductBuildVer">
    <vt:lpwstr>2052-12.1.0.24034</vt:lpwstr>
  </property>
  <property fmtid="{D5CDD505-2E9C-101B-9397-08002B2CF9AE}" pid="4" name="ICV">
    <vt:lpwstr>5D27E9B02D0B4938BF19B894D9957403_12</vt:lpwstr>
  </property>
</Properties>
</file>