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EF0AE">
      <w:pPr>
        <w:spacing w:before="111" w:line="224" w:lineRule="auto"/>
        <w:ind w:left="89"/>
        <w:rPr>
          <w:rFonts w:ascii="黑体" w:hAnsi="黑体" w:eastAsia="黑体" w:cs="黑体"/>
          <w:sz w:val="34"/>
          <w:szCs w:val="34"/>
        </w:rPr>
      </w:pPr>
      <w:bookmarkStart w:id="0" w:name="_GoBack"/>
      <w:bookmarkEnd w:id="0"/>
      <w:r>
        <w:rPr>
          <w:rFonts w:ascii="黑体" w:hAnsi="黑体" w:eastAsia="黑体" w:cs="黑体"/>
          <w:b/>
          <w:bCs/>
          <w:spacing w:val="6"/>
          <w:sz w:val="34"/>
          <w:szCs w:val="34"/>
        </w:rPr>
        <w:t>附件2</w:t>
      </w:r>
    </w:p>
    <w:p w14:paraId="7D59A7CA">
      <w:pPr>
        <w:spacing w:before="292" w:line="219" w:lineRule="auto"/>
        <w:ind w:left="2190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4"/>
          <w:sz w:val="40"/>
          <w:szCs w:val="40"/>
        </w:rPr>
        <w:t>四川省哲学社会科学基金年度项目选题征集汇总表</w:t>
      </w:r>
    </w:p>
    <w:tbl>
      <w:tblPr>
        <w:tblStyle w:val="7"/>
        <w:tblpPr w:leftFromText="180" w:rightFromText="180" w:vertAnchor="text" w:horzAnchor="page" w:tblpXSpec="center" w:tblpY="103"/>
        <w:tblOverlap w:val="never"/>
        <w:tblW w:w="1422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1178"/>
        <w:gridCol w:w="1258"/>
        <w:gridCol w:w="1883"/>
        <w:gridCol w:w="1800"/>
        <w:gridCol w:w="1266"/>
        <w:gridCol w:w="1068"/>
        <w:gridCol w:w="1117"/>
        <w:gridCol w:w="1775"/>
        <w:gridCol w:w="2186"/>
      </w:tblGrid>
      <w:tr w14:paraId="54775E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694" w:type="dxa"/>
            <w:textDirection w:val="tbRlV"/>
            <w:vAlign w:val="center"/>
          </w:tcPr>
          <w:p w14:paraId="168BDFC1">
            <w:pPr>
              <w:pStyle w:val="6"/>
              <w:spacing w:before="234" w:line="199" w:lineRule="auto"/>
              <w:ind w:left="108"/>
              <w:rPr>
                <w:sz w:val="25"/>
                <w:szCs w:val="25"/>
              </w:rPr>
            </w:pPr>
            <w:r>
              <w:rPr>
                <w:b/>
                <w:bCs/>
                <w:spacing w:val="-3"/>
                <w:sz w:val="25"/>
                <w:szCs w:val="25"/>
              </w:rPr>
              <w:t>序</w:t>
            </w:r>
            <w:r>
              <w:rPr>
                <w:spacing w:val="14"/>
                <w:sz w:val="25"/>
                <w:szCs w:val="25"/>
              </w:rPr>
              <w:t xml:space="preserve"> </w:t>
            </w:r>
            <w:r>
              <w:rPr>
                <w:b/>
                <w:bCs/>
                <w:spacing w:val="-3"/>
                <w:sz w:val="25"/>
                <w:szCs w:val="25"/>
              </w:rPr>
              <w:t>号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51E0AD8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  <w:t>选题名称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023AC43D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选题类别</w:t>
            </w:r>
          </w:p>
        </w:tc>
        <w:tc>
          <w:tcPr>
            <w:tcW w:w="1883" w:type="dxa"/>
            <w:shd w:val="clear" w:color="auto" w:fill="auto"/>
            <w:vAlign w:val="center"/>
          </w:tcPr>
          <w:p w14:paraId="6C249102">
            <w:pPr>
              <w:pStyle w:val="6"/>
              <w:spacing w:before="310" w:line="21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5"/>
                <w:szCs w:val="25"/>
                <w:lang w:val="en-US" w:eastAsia="zh-CN"/>
              </w:rPr>
              <w:t>学科分类（一级学科）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12C000F9">
            <w:pPr>
              <w:pStyle w:val="6"/>
              <w:spacing w:before="310" w:line="219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b/>
                <w:bCs/>
                <w:sz w:val="25"/>
                <w:szCs w:val="25"/>
              </w:rPr>
              <w:t>简要论证(不超过300字)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75629E62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推荐单位</w:t>
            </w:r>
          </w:p>
        </w:tc>
        <w:tc>
          <w:tcPr>
            <w:tcW w:w="1068" w:type="dxa"/>
            <w:shd w:val="clear" w:color="auto" w:fill="auto"/>
            <w:vAlign w:val="center"/>
          </w:tcPr>
          <w:p w14:paraId="30ABFEBE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推荐人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BDF09F7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科室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A3547F2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/>
                <w:b/>
                <w:bCs/>
                <w:spacing w:val="-7"/>
                <w:sz w:val="25"/>
                <w:szCs w:val="25"/>
                <w:lang w:val="en-US" w:eastAsia="zh-CN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5篇相关领域代表作（近5年）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3563526D">
            <w:pPr>
              <w:pStyle w:val="6"/>
              <w:spacing w:before="119" w:line="260" w:lineRule="auto"/>
              <w:ind w:right="142" w:rightChars="0"/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  <w:r>
              <w:rPr>
                <w:rFonts w:hint="eastAsia"/>
                <w:b/>
                <w:bCs/>
                <w:spacing w:val="-7"/>
                <w:sz w:val="25"/>
                <w:szCs w:val="25"/>
                <w:lang w:val="en-US" w:eastAsia="zh-CN"/>
              </w:rPr>
              <w:t>作为负责人主持的计划项目（近5年）</w:t>
            </w:r>
          </w:p>
        </w:tc>
      </w:tr>
      <w:tr w14:paraId="6E709D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94" w:type="dxa"/>
            <w:vAlign w:val="top"/>
          </w:tcPr>
          <w:p w14:paraId="48B040FD">
            <w:pPr>
              <w:spacing w:line="292" w:lineRule="auto"/>
              <w:rPr>
                <w:rFonts w:ascii="Arial"/>
                <w:sz w:val="21"/>
              </w:rPr>
            </w:pPr>
          </w:p>
          <w:p w14:paraId="6AE41D2A">
            <w:pPr>
              <w:pStyle w:val="6"/>
              <w:spacing w:before="81" w:line="184" w:lineRule="auto"/>
              <w:ind w:left="27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178" w:type="dxa"/>
            <w:vAlign w:val="top"/>
          </w:tcPr>
          <w:p w14:paraId="71B29041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0E57D61F">
            <w:pPr>
              <w:rPr>
                <w:rFonts w:ascii="Arial"/>
                <w:sz w:val="21"/>
              </w:rPr>
            </w:pPr>
          </w:p>
        </w:tc>
        <w:tc>
          <w:tcPr>
            <w:tcW w:w="1883" w:type="dxa"/>
            <w:shd w:val="clear" w:color="auto" w:fill="auto"/>
            <w:vAlign w:val="top"/>
          </w:tcPr>
          <w:p w14:paraId="382B73AD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</w:p>
        </w:tc>
        <w:tc>
          <w:tcPr>
            <w:tcW w:w="1800" w:type="dxa"/>
            <w:shd w:val="clear" w:color="auto" w:fill="auto"/>
            <w:vAlign w:val="top"/>
          </w:tcPr>
          <w:p w14:paraId="08865905">
            <w:pPr>
              <w:pStyle w:val="6"/>
              <w:spacing w:before="119" w:line="260" w:lineRule="auto"/>
              <w:ind w:right="142" w:rightChars="0"/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7"/>
                <w:kern w:val="0"/>
                <w:sz w:val="25"/>
                <w:szCs w:val="25"/>
                <w:lang w:val="en-US" w:eastAsia="zh-CN" w:bidi="ar-SA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14:paraId="117F51F3">
            <w:pPr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8" w:type="dxa"/>
            <w:vAlign w:val="center"/>
          </w:tcPr>
          <w:p w14:paraId="7212F218"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center"/>
          </w:tcPr>
          <w:p w14:paraId="3BA2AF54">
            <w:pPr>
              <w:rPr>
                <w:rFonts w:ascii="Arial"/>
                <w:sz w:val="21"/>
              </w:rPr>
            </w:pPr>
          </w:p>
        </w:tc>
        <w:tc>
          <w:tcPr>
            <w:tcW w:w="1775" w:type="dxa"/>
            <w:vAlign w:val="top"/>
          </w:tcPr>
          <w:p w14:paraId="2C4A7C58">
            <w:pPr>
              <w:rPr>
                <w:rFonts w:ascii="Arial"/>
                <w:sz w:val="21"/>
              </w:rPr>
            </w:pPr>
          </w:p>
        </w:tc>
        <w:tc>
          <w:tcPr>
            <w:tcW w:w="2186" w:type="dxa"/>
            <w:vAlign w:val="top"/>
          </w:tcPr>
          <w:p w14:paraId="7B11CA2C">
            <w:pPr>
              <w:rPr>
                <w:rFonts w:ascii="Arial"/>
                <w:sz w:val="21"/>
              </w:rPr>
            </w:pPr>
          </w:p>
        </w:tc>
      </w:tr>
      <w:tr w14:paraId="18B214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94" w:type="dxa"/>
            <w:vAlign w:val="top"/>
          </w:tcPr>
          <w:p w14:paraId="50071D70">
            <w:pPr>
              <w:spacing w:line="295" w:lineRule="auto"/>
              <w:rPr>
                <w:rFonts w:ascii="Arial"/>
                <w:sz w:val="21"/>
              </w:rPr>
            </w:pPr>
          </w:p>
          <w:p w14:paraId="62FD06D3">
            <w:pPr>
              <w:pStyle w:val="6"/>
              <w:spacing w:before="81" w:line="183" w:lineRule="auto"/>
              <w:ind w:left="27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178" w:type="dxa"/>
            <w:vAlign w:val="top"/>
          </w:tcPr>
          <w:p w14:paraId="2C6CD5ED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6CCE69DB">
            <w:pPr>
              <w:rPr>
                <w:rFonts w:ascii="Arial"/>
                <w:sz w:val="21"/>
              </w:rPr>
            </w:pPr>
          </w:p>
        </w:tc>
        <w:tc>
          <w:tcPr>
            <w:tcW w:w="1883" w:type="dxa"/>
            <w:vAlign w:val="top"/>
          </w:tcPr>
          <w:p w14:paraId="677ACFD9">
            <w:pPr>
              <w:rPr>
                <w:rFonts w:ascii="Arial"/>
                <w:sz w:val="21"/>
              </w:rPr>
            </w:pPr>
          </w:p>
        </w:tc>
        <w:tc>
          <w:tcPr>
            <w:tcW w:w="1800" w:type="dxa"/>
            <w:vAlign w:val="top"/>
          </w:tcPr>
          <w:p w14:paraId="1D7BE8C3">
            <w:pPr>
              <w:rPr>
                <w:rFonts w:ascii="Arial"/>
                <w:sz w:val="21"/>
              </w:rPr>
            </w:pPr>
          </w:p>
        </w:tc>
        <w:tc>
          <w:tcPr>
            <w:tcW w:w="1266" w:type="dxa"/>
            <w:vAlign w:val="top"/>
          </w:tcPr>
          <w:p w14:paraId="54D11C11">
            <w:pPr>
              <w:rPr>
                <w:rFonts w:ascii="Arial"/>
                <w:sz w:val="21"/>
              </w:rPr>
            </w:pPr>
          </w:p>
        </w:tc>
        <w:tc>
          <w:tcPr>
            <w:tcW w:w="1068" w:type="dxa"/>
            <w:vAlign w:val="top"/>
          </w:tcPr>
          <w:p w14:paraId="179D7C0E"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top"/>
          </w:tcPr>
          <w:p w14:paraId="6E232198">
            <w:pPr>
              <w:rPr>
                <w:rFonts w:ascii="Arial"/>
                <w:sz w:val="21"/>
              </w:rPr>
            </w:pPr>
          </w:p>
        </w:tc>
        <w:tc>
          <w:tcPr>
            <w:tcW w:w="1775" w:type="dxa"/>
            <w:vAlign w:val="top"/>
          </w:tcPr>
          <w:p w14:paraId="392853A1">
            <w:pPr>
              <w:rPr>
                <w:rFonts w:ascii="Arial"/>
                <w:sz w:val="21"/>
              </w:rPr>
            </w:pPr>
          </w:p>
        </w:tc>
        <w:tc>
          <w:tcPr>
            <w:tcW w:w="2186" w:type="dxa"/>
            <w:vAlign w:val="top"/>
          </w:tcPr>
          <w:p w14:paraId="61FA81C8">
            <w:pPr>
              <w:rPr>
                <w:rFonts w:ascii="Arial"/>
                <w:sz w:val="21"/>
              </w:rPr>
            </w:pPr>
          </w:p>
        </w:tc>
      </w:tr>
      <w:tr w14:paraId="3CDDE5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694" w:type="dxa"/>
            <w:vAlign w:val="top"/>
          </w:tcPr>
          <w:p w14:paraId="4439B74D">
            <w:pPr>
              <w:spacing w:line="297" w:lineRule="auto"/>
              <w:rPr>
                <w:rFonts w:ascii="Arial"/>
                <w:sz w:val="21"/>
              </w:rPr>
            </w:pPr>
          </w:p>
          <w:p w14:paraId="5872047B">
            <w:pPr>
              <w:pStyle w:val="6"/>
              <w:spacing w:before="81" w:line="183" w:lineRule="auto"/>
              <w:ind w:left="27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178" w:type="dxa"/>
            <w:vAlign w:val="top"/>
          </w:tcPr>
          <w:p w14:paraId="716EC8E5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098D8D7E">
            <w:pPr>
              <w:rPr>
                <w:rFonts w:ascii="Arial"/>
                <w:sz w:val="21"/>
              </w:rPr>
            </w:pPr>
          </w:p>
        </w:tc>
        <w:tc>
          <w:tcPr>
            <w:tcW w:w="1883" w:type="dxa"/>
            <w:vAlign w:val="top"/>
          </w:tcPr>
          <w:p w14:paraId="04D83CA4">
            <w:pPr>
              <w:rPr>
                <w:rFonts w:ascii="Arial"/>
                <w:sz w:val="21"/>
              </w:rPr>
            </w:pPr>
          </w:p>
        </w:tc>
        <w:tc>
          <w:tcPr>
            <w:tcW w:w="1800" w:type="dxa"/>
            <w:vAlign w:val="top"/>
          </w:tcPr>
          <w:p w14:paraId="75D0D762">
            <w:pPr>
              <w:rPr>
                <w:rFonts w:ascii="Arial"/>
                <w:sz w:val="21"/>
              </w:rPr>
            </w:pPr>
          </w:p>
        </w:tc>
        <w:tc>
          <w:tcPr>
            <w:tcW w:w="1266" w:type="dxa"/>
            <w:vAlign w:val="top"/>
          </w:tcPr>
          <w:p w14:paraId="4D4CB9AD">
            <w:pPr>
              <w:rPr>
                <w:rFonts w:ascii="Arial"/>
                <w:sz w:val="21"/>
              </w:rPr>
            </w:pPr>
          </w:p>
        </w:tc>
        <w:tc>
          <w:tcPr>
            <w:tcW w:w="1068" w:type="dxa"/>
            <w:vAlign w:val="top"/>
          </w:tcPr>
          <w:p w14:paraId="06673B92"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top"/>
          </w:tcPr>
          <w:p w14:paraId="451BF564">
            <w:pPr>
              <w:rPr>
                <w:rFonts w:ascii="Arial"/>
                <w:sz w:val="21"/>
              </w:rPr>
            </w:pPr>
          </w:p>
        </w:tc>
        <w:tc>
          <w:tcPr>
            <w:tcW w:w="1775" w:type="dxa"/>
            <w:vAlign w:val="top"/>
          </w:tcPr>
          <w:p w14:paraId="3DCADC8C">
            <w:pPr>
              <w:rPr>
                <w:rFonts w:ascii="Arial"/>
                <w:sz w:val="21"/>
              </w:rPr>
            </w:pPr>
          </w:p>
        </w:tc>
        <w:tc>
          <w:tcPr>
            <w:tcW w:w="2186" w:type="dxa"/>
            <w:vAlign w:val="top"/>
          </w:tcPr>
          <w:p w14:paraId="1323D694">
            <w:pPr>
              <w:rPr>
                <w:rFonts w:ascii="Arial"/>
                <w:sz w:val="21"/>
              </w:rPr>
            </w:pPr>
          </w:p>
        </w:tc>
      </w:tr>
      <w:tr w14:paraId="08D50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94" w:type="dxa"/>
            <w:vAlign w:val="top"/>
          </w:tcPr>
          <w:p w14:paraId="442EC09E">
            <w:pPr>
              <w:spacing w:line="298" w:lineRule="auto"/>
              <w:rPr>
                <w:rFonts w:ascii="Arial"/>
                <w:sz w:val="21"/>
              </w:rPr>
            </w:pPr>
          </w:p>
          <w:p w14:paraId="4F6DAE08">
            <w:pPr>
              <w:pStyle w:val="6"/>
              <w:spacing w:before="81" w:line="183" w:lineRule="auto"/>
              <w:ind w:left="27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178" w:type="dxa"/>
            <w:vAlign w:val="top"/>
          </w:tcPr>
          <w:p w14:paraId="5EF29553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4EA58753">
            <w:pPr>
              <w:rPr>
                <w:rFonts w:ascii="Arial"/>
                <w:sz w:val="21"/>
              </w:rPr>
            </w:pPr>
          </w:p>
        </w:tc>
        <w:tc>
          <w:tcPr>
            <w:tcW w:w="1883" w:type="dxa"/>
            <w:vAlign w:val="top"/>
          </w:tcPr>
          <w:p w14:paraId="331B09E9">
            <w:pPr>
              <w:rPr>
                <w:rFonts w:ascii="Arial"/>
                <w:sz w:val="21"/>
              </w:rPr>
            </w:pPr>
          </w:p>
        </w:tc>
        <w:tc>
          <w:tcPr>
            <w:tcW w:w="1800" w:type="dxa"/>
            <w:vAlign w:val="top"/>
          </w:tcPr>
          <w:p w14:paraId="1AF6E3E1">
            <w:pPr>
              <w:rPr>
                <w:rFonts w:ascii="Arial"/>
                <w:sz w:val="21"/>
              </w:rPr>
            </w:pPr>
          </w:p>
        </w:tc>
        <w:tc>
          <w:tcPr>
            <w:tcW w:w="1266" w:type="dxa"/>
            <w:vAlign w:val="top"/>
          </w:tcPr>
          <w:p w14:paraId="68E6D91B">
            <w:pPr>
              <w:rPr>
                <w:rFonts w:ascii="Arial"/>
                <w:sz w:val="21"/>
              </w:rPr>
            </w:pPr>
          </w:p>
        </w:tc>
        <w:tc>
          <w:tcPr>
            <w:tcW w:w="1068" w:type="dxa"/>
            <w:vAlign w:val="top"/>
          </w:tcPr>
          <w:p w14:paraId="1CBB036B"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top"/>
          </w:tcPr>
          <w:p w14:paraId="5B56A67E">
            <w:pPr>
              <w:rPr>
                <w:rFonts w:ascii="Arial"/>
                <w:sz w:val="21"/>
              </w:rPr>
            </w:pPr>
          </w:p>
        </w:tc>
        <w:tc>
          <w:tcPr>
            <w:tcW w:w="1775" w:type="dxa"/>
            <w:vAlign w:val="top"/>
          </w:tcPr>
          <w:p w14:paraId="47BC0674">
            <w:pPr>
              <w:rPr>
                <w:rFonts w:ascii="Arial"/>
                <w:sz w:val="21"/>
              </w:rPr>
            </w:pPr>
          </w:p>
        </w:tc>
        <w:tc>
          <w:tcPr>
            <w:tcW w:w="2186" w:type="dxa"/>
            <w:vAlign w:val="top"/>
          </w:tcPr>
          <w:p w14:paraId="6A1BDC93">
            <w:pPr>
              <w:rPr>
                <w:rFonts w:ascii="Arial"/>
                <w:sz w:val="21"/>
              </w:rPr>
            </w:pPr>
          </w:p>
        </w:tc>
      </w:tr>
      <w:tr w14:paraId="6BA19C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" w:hRule="atLeast"/>
          <w:jc w:val="center"/>
        </w:trPr>
        <w:tc>
          <w:tcPr>
            <w:tcW w:w="694" w:type="dxa"/>
            <w:vAlign w:val="top"/>
          </w:tcPr>
          <w:p w14:paraId="652DE84F">
            <w:pPr>
              <w:spacing w:line="261" w:lineRule="auto"/>
              <w:rPr>
                <w:rFonts w:ascii="Arial"/>
                <w:sz w:val="21"/>
              </w:rPr>
            </w:pPr>
          </w:p>
          <w:p w14:paraId="0E60C4ED">
            <w:pPr>
              <w:pStyle w:val="6"/>
              <w:spacing w:before="81" w:line="394" w:lineRule="exact"/>
              <w:ind w:left="394"/>
              <w:rPr>
                <w:sz w:val="25"/>
                <w:szCs w:val="25"/>
              </w:rPr>
            </w:pPr>
            <w:r>
              <w:rPr>
                <w:position w:val="3"/>
                <w:sz w:val="25"/>
                <w:szCs w:val="25"/>
              </w:rPr>
              <w:t>…</w:t>
            </w:r>
          </w:p>
        </w:tc>
        <w:tc>
          <w:tcPr>
            <w:tcW w:w="1178" w:type="dxa"/>
            <w:vAlign w:val="top"/>
          </w:tcPr>
          <w:p w14:paraId="3826B02B">
            <w:pPr>
              <w:rPr>
                <w:rFonts w:ascii="Arial"/>
                <w:sz w:val="21"/>
              </w:rPr>
            </w:pPr>
          </w:p>
        </w:tc>
        <w:tc>
          <w:tcPr>
            <w:tcW w:w="1258" w:type="dxa"/>
            <w:vAlign w:val="top"/>
          </w:tcPr>
          <w:p w14:paraId="091D71B1">
            <w:pPr>
              <w:rPr>
                <w:rFonts w:ascii="Arial"/>
                <w:sz w:val="21"/>
              </w:rPr>
            </w:pPr>
          </w:p>
        </w:tc>
        <w:tc>
          <w:tcPr>
            <w:tcW w:w="1883" w:type="dxa"/>
            <w:vAlign w:val="top"/>
          </w:tcPr>
          <w:p w14:paraId="68673DD5">
            <w:pPr>
              <w:rPr>
                <w:rFonts w:ascii="Arial"/>
                <w:sz w:val="21"/>
              </w:rPr>
            </w:pPr>
          </w:p>
        </w:tc>
        <w:tc>
          <w:tcPr>
            <w:tcW w:w="1800" w:type="dxa"/>
            <w:vAlign w:val="top"/>
          </w:tcPr>
          <w:p w14:paraId="62123120">
            <w:pPr>
              <w:rPr>
                <w:rFonts w:ascii="Arial"/>
                <w:sz w:val="21"/>
              </w:rPr>
            </w:pPr>
          </w:p>
        </w:tc>
        <w:tc>
          <w:tcPr>
            <w:tcW w:w="1266" w:type="dxa"/>
            <w:vAlign w:val="top"/>
          </w:tcPr>
          <w:p w14:paraId="4821E194">
            <w:pPr>
              <w:rPr>
                <w:rFonts w:ascii="Arial"/>
                <w:sz w:val="21"/>
              </w:rPr>
            </w:pPr>
          </w:p>
        </w:tc>
        <w:tc>
          <w:tcPr>
            <w:tcW w:w="1068" w:type="dxa"/>
            <w:vAlign w:val="top"/>
          </w:tcPr>
          <w:p w14:paraId="29DAB14C"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top"/>
          </w:tcPr>
          <w:p w14:paraId="1E386B4D">
            <w:pPr>
              <w:rPr>
                <w:rFonts w:ascii="Arial"/>
                <w:sz w:val="21"/>
              </w:rPr>
            </w:pPr>
          </w:p>
        </w:tc>
        <w:tc>
          <w:tcPr>
            <w:tcW w:w="1775" w:type="dxa"/>
            <w:vAlign w:val="top"/>
          </w:tcPr>
          <w:p w14:paraId="14A99E5C">
            <w:pPr>
              <w:rPr>
                <w:rFonts w:ascii="Arial"/>
                <w:sz w:val="21"/>
              </w:rPr>
            </w:pPr>
          </w:p>
        </w:tc>
        <w:tc>
          <w:tcPr>
            <w:tcW w:w="2186" w:type="dxa"/>
            <w:vAlign w:val="top"/>
          </w:tcPr>
          <w:p w14:paraId="7B2A7C17">
            <w:pPr>
              <w:rPr>
                <w:rFonts w:ascii="Arial"/>
                <w:sz w:val="21"/>
              </w:rPr>
            </w:pPr>
          </w:p>
        </w:tc>
      </w:tr>
    </w:tbl>
    <w:p w14:paraId="2F99425C">
      <w:pPr>
        <w:spacing w:line="132" w:lineRule="exact"/>
      </w:pPr>
    </w:p>
    <w:p w14:paraId="0BE0D55B">
      <w:pPr>
        <w:spacing w:line="340" w:lineRule="auto"/>
        <w:rPr>
          <w:rFonts w:ascii="Arial"/>
          <w:sz w:val="21"/>
        </w:rPr>
      </w:pPr>
    </w:p>
    <w:p w14:paraId="20596E17">
      <w:pPr>
        <w:pStyle w:val="2"/>
        <w:spacing w:before="78" w:line="239" w:lineRule="auto"/>
        <w:ind w:left="1333" w:right="187" w:hanging="1209"/>
        <w:rPr>
          <w:sz w:val="24"/>
          <w:szCs w:val="24"/>
        </w:rPr>
      </w:pPr>
      <w:r>
        <w:rPr>
          <w:spacing w:val="10"/>
          <w:sz w:val="24"/>
          <w:szCs w:val="24"/>
        </w:rPr>
        <w:t>注意事项：1.</w:t>
      </w:r>
      <w:r>
        <w:rPr>
          <w:rFonts w:hint="eastAsia"/>
          <w:spacing w:val="10"/>
          <w:sz w:val="24"/>
          <w:szCs w:val="24"/>
          <w:lang w:val="en-US" w:eastAsia="zh-CN"/>
        </w:rPr>
        <w:t>严格核实</w:t>
      </w:r>
      <w:r>
        <w:rPr>
          <w:spacing w:val="10"/>
          <w:sz w:val="24"/>
          <w:szCs w:val="24"/>
        </w:rPr>
        <w:t>，杜绝一题多</w:t>
      </w:r>
      <w:r>
        <w:rPr>
          <w:spacing w:val="9"/>
          <w:sz w:val="24"/>
          <w:szCs w:val="24"/>
        </w:rPr>
        <w:t>报；2.选题类别填写“综合性选题”或“学科选题”;3.学科只标注一级</w:t>
      </w:r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学科；4.简要论证选题的来源依据和重要价</w:t>
      </w:r>
      <w:r>
        <w:rPr>
          <w:spacing w:val="4"/>
          <w:sz w:val="24"/>
          <w:szCs w:val="24"/>
        </w:rPr>
        <w:t>值。</w:t>
      </w:r>
    </w:p>
    <w:p w14:paraId="781756AB"/>
    <w:sectPr>
      <w:footerReference r:id="rId5" w:type="default"/>
      <w:pgSz w:w="16830" w:h="11900"/>
      <w:pgMar w:top="1011" w:right="1975" w:bottom="1240" w:left="1665" w:header="0" w:footer="94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604068">
    <w:pPr>
      <w:spacing w:before="1" w:line="176" w:lineRule="auto"/>
      <w:ind w:left="25"/>
      <w:rPr>
        <w:rFonts w:ascii="宋体" w:hAnsi="宋体" w:eastAsia="宋体" w:cs="宋体"/>
        <w:sz w:val="30"/>
        <w:szCs w:val="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B7D67"/>
    <w:rsid w:val="17A02D57"/>
    <w:rsid w:val="199E386A"/>
    <w:rsid w:val="1A997F20"/>
    <w:rsid w:val="21FF107D"/>
    <w:rsid w:val="23BF2D5B"/>
    <w:rsid w:val="3299119F"/>
    <w:rsid w:val="56663342"/>
    <w:rsid w:val="663A0102"/>
    <w:rsid w:val="66F9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3"/>
      <w:szCs w:val="33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176</Characters>
  <Lines>0</Lines>
  <Paragraphs>0</Paragraphs>
  <TotalTime>0</TotalTime>
  <ScaleCrop>false</ScaleCrop>
  <LinksUpToDate>false</LinksUpToDate>
  <CharactersWithSpaces>178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2025-01-12T06:01:00Z</dcterms:created>
  <dc:creator>LJT</dc:creator>
  <cp:lastModifiedBy>WPS_1489729600</cp:lastModifiedBy>
  <dcterms:modified xsi:type="dcterms:W3CDTF">2025-01-12T06:18:10Z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eyJoZGlkIjoiOTJiOGY1MjA2MDJiYjVkMjViYTBiZWJhNjhjZjJiMjciLCJ1c2VySWQiOiIyNjk4NzEyNTIifQ==</vt:lpwstr>
  </property>
  <property fmtid="{D5CDD505-2E9C-101B-9397-08002B2CF9AE}" pid="4" name="ICV">
    <vt:lpwstr>9607CA661AE24893A80F4AAFDEFA9C6F_12</vt:lpwstr>
  </property>
</Properties>
</file>