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7553C1">
      <w:pPr>
        <w:spacing w:line="578" w:lineRule="exact"/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4</w:t>
      </w:r>
    </w:p>
    <w:p w14:paraId="321B0288">
      <w:pPr>
        <w:spacing w:line="578" w:lineRule="exact"/>
        <w:rPr>
          <w:rFonts w:eastAsia="方正黑体_GBK"/>
          <w:sz w:val="32"/>
          <w:szCs w:val="32"/>
        </w:rPr>
      </w:pPr>
    </w:p>
    <w:p w14:paraId="513CF911">
      <w:pPr>
        <w:jc w:val="center"/>
        <w:rPr>
          <w:rFonts w:eastAsia="黑体"/>
          <w:b/>
          <w:sz w:val="44"/>
          <w:szCs w:val="44"/>
        </w:rPr>
      </w:pPr>
      <w:r>
        <w:rPr>
          <w:rFonts w:eastAsia="方正小标宋_GBK"/>
          <w:sz w:val="44"/>
          <w:szCs w:val="44"/>
        </w:rPr>
        <w:t>项目经费使用情况报告参考提纲</w:t>
      </w:r>
    </w:p>
    <w:p w14:paraId="2B2BDCF7">
      <w:pPr>
        <w:spacing w:line="578" w:lineRule="exact"/>
        <w:ind w:firstLine="640" w:firstLineChars="200"/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t>一、经费到位情况</w:t>
      </w:r>
    </w:p>
    <w:p w14:paraId="4CC8B6C3">
      <w:pPr>
        <w:spacing w:line="578" w:lineRule="exact"/>
        <w:ind w:firstLine="640" w:firstLineChars="200"/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t>二、经费管理情况</w:t>
      </w:r>
    </w:p>
    <w:p w14:paraId="4B18382C">
      <w:pPr>
        <w:spacing w:line="578" w:lineRule="exact"/>
        <w:ind w:firstLine="640" w:firstLineChars="200"/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t>三、经费使用情况</w:t>
      </w:r>
    </w:p>
    <w:p w14:paraId="7B2FC7F2">
      <w:pPr>
        <w:spacing w:line="480" w:lineRule="auto"/>
        <w:ind w:firstLine="1120" w:firstLineChars="40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附： 政府部门拨款进账单</w:t>
      </w:r>
    </w:p>
    <w:p w14:paraId="7316988E">
      <w:pPr>
        <w:ind w:firstLine="3520" w:firstLineChars="1100"/>
        <w:rPr>
          <w:rFonts w:eastAsia="仿宋_GB2312"/>
          <w:sz w:val="32"/>
          <w:szCs w:val="32"/>
        </w:rPr>
      </w:pPr>
    </w:p>
    <w:p w14:paraId="44E7735A">
      <w:pPr>
        <w:spacing w:line="578" w:lineRule="exact"/>
        <w:ind w:firstLine="640" w:firstLineChars="200"/>
        <w:jc w:val="center"/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t>总支出情况</w:t>
      </w:r>
    </w:p>
    <w:p w14:paraId="7E410F98">
      <w:pPr>
        <w:ind w:firstLine="6930" w:firstLineChars="3300"/>
        <w:rPr>
          <w:rFonts w:eastAsia="仿宋_GB2312"/>
          <w:szCs w:val="21"/>
        </w:rPr>
      </w:pPr>
      <w:r>
        <w:rPr>
          <w:rFonts w:eastAsia="仿宋_GB2312"/>
          <w:szCs w:val="21"/>
        </w:rPr>
        <w:t>单位：万元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6"/>
        <w:gridCol w:w="1262"/>
        <w:gridCol w:w="1260"/>
        <w:gridCol w:w="1260"/>
        <w:gridCol w:w="1393"/>
      </w:tblGrid>
      <w:tr w14:paraId="63230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26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03A80">
            <w:pPr>
              <w:jc w:val="center"/>
              <w:rPr>
                <w:rFonts w:eastAsia="仿宋"/>
                <w:b/>
                <w:bCs/>
              </w:rPr>
            </w:pPr>
            <w:r>
              <w:rPr>
                <w:rFonts w:eastAsia="仿宋"/>
                <w:b/>
                <w:bCs/>
              </w:rPr>
              <w:t>科   目</w:t>
            </w:r>
          </w:p>
        </w:tc>
        <w:tc>
          <w:tcPr>
            <w:tcW w:w="2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0F2C7">
            <w:pPr>
              <w:jc w:val="center"/>
              <w:rPr>
                <w:rFonts w:eastAsia="仿宋"/>
                <w:b/>
                <w:bCs/>
              </w:rPr>
            </w:pPr>
            <w:r>
              <w:rPr>
                <w:rFonts w:eastAsia="仿宋_GB2312"/>
              </w:rPr>
              <w:t>经费预算数</w:t>
            </w:r>
          </w:p>
        </w:tc>
        <w:tc>
          <w:tcPr>
            <w:tcW w:w="2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FE9191">
            <w:pPr>
              <w:jc w:val="center"/>
              <w:rPr>
                <w:rFonts w:eastAsia="仿宋"/>
                <w:b/>
                <w:bCs/>
              </w:rPr>
            </w:pPr>
            <w:r>
              <w:rPr>
                <w:rFonts w:eastAsia="仿宋_GB2312"/>
              </w:rPr>
              <w:t>实际支出数</w:t>
            </w:r>
          </w:p>
        </w:tc>
      </w:tr>
      <w:tr w14:paraId="4DFA7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6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264C3D">
            <w:pPr>
              <w:rPr>
                <w:rFonts w:eastAsia="仿宋"/>
                <w:b/>
                <w:bCs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479DE4">
            <w:pPr>
              <w:jc w:val="center"/>
              <w:rPr>
                <w:rFonts w:eastAsia="仿宋"/>
                <w:b/>
                <w:bCs/>
              </w:rPr>
            </w:pPr>
            <w:r>
              <w:rPr>
                <w:rFonts w:eastAsia="仿宋_GB2312"/>
              </w:rPr>
              <w:t>预算合计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13CF2">
            <w:pPr>
              <w:jc w:val="center"/>
              <w:rPr>
                <w:rFonts w:eastAsia="仿宋"/>
                <w:b/>
                <w:bCs/>
              </w:rPr>
            </w:pPr>
            <w:r>
              <w:rPr>
                <w:rFonts w:eastAsia="仿宋_GB2312"/>
              </w:rPr>
              <w:t>其中：市科研经费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0BF956">
            <w:pPr>
              <w:jc w:val="center"/>
              <w:rPr>
                <w:rFonts w:eastAsia="仿宋"/>
                <w:b/>
                <w:bCs/>
              </w:rPr>
            </w:pPr>
            <w:r>
              <w:rPr>
                <w:rFonts w:eastAsia="仿宋_GB2312"/>
              </w:rPr>
              <w:t>支出合计</w:t>
            </w: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947F5">
            <w:pPr>
              <w:jc w:val="center"/>
              <w:rPr>
                <w:rFonts w:eastAsia="仿宋"/>
                <w:b/>
                <w:bCs/>
              </w:rPr>
            </w:pPr>
            <w:r>
              <w:rPr>
                <w:rFonts w:eastAsia="仿宋_GB2312"/>
              </w:rPr>
              <w:t>其中：市科研经费</w:t>
            </w:r>
          </w:p>
        </w:tc>
      </w:tr>
      <w:tr w14:paraId="657BC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65084F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1．直接费用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FC831C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3E9CCB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1E67F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C46C4F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149B6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C7C585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（1）设备费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F1618D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3816B8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C6908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E65017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7ADF0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3224A2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（2）材料费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B42E53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61E6F7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67023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68E9D2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207F9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3F61B1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（3）测试化验加工费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39A71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98C469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B39E39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C9E5BF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75393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A171B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（4）燃料动力费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F549F1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2261F0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1427A7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4207FB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480E9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F1F29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（5）会议/差旅/国际合作与交流费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9B2B8E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E2C140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1C85D9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47A841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4D441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E883BE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（6）出版/文献/信息传播/知识产权事务费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1305E2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D5A4AA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1AE75F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2B0AA4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3C79D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D958FB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（7）劳务费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376B80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23F0EE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EB5B9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EE5D2F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71E52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83DCF5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（8）专家咨询费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C07892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DE6384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9C76B4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829042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4D949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494376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（9）其他支出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DB05B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534629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B77674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483135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05FBB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2B5BEC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2．间接费用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725E40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969E36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4032E4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ED3449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6449B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87603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其中：绩效支出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941C05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03B7DE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B1A780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73A9E7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1B274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5478F5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支出合计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13AC1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27B962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FFB214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5F7C0F">
            <w:pPr>
              <w:jc w:val="center"/>
              <w:rPr>
                <w:rFonts w:eastAsia="仿宋"/>
                <w:b/>
                <w:bCs/>
              </w:rPr>
            </w:pPr>
          </w:p>
        </w:tc>
      </w:tr>
    </w:tbl>
    <w:p w14:paraId="4BE78A5A">
      <w:pPr>
        <w:spacing w:line="578" w:lineRule="exact"/>
        <w:jc w:val="center"/>
        <w:rPr>
          <w:rFonts w:eastAsia="方正黑体_GBK"/>
          <w:sz w:val="32"/>
          <w:szCs w:val="32"/>
        </w:rPr>
      </w:pPr>
    </w:p>
    <w:p w14:paraId="20D480D2">
      <w:pPr>
        <w:spacing w:line="578" w:lineRule="exact"/>
        <w:jc w:val="center"/>
        <w:rPr>
          <w:rFonts w:eastAsia="方正黑体_GBK"/>
          <w:sz w:val="32"/>
          <w:szCs w:val="32"/>
        </w:rPr>
      </w:pPr>
    </w:p>
    <w:p w14:paraId="0CB37012">
      <w:pPr>
        <w:spacing w:line="578" w:lineRule="exact"/>
        <w:jc w:val="center"/>
        <w:rPr>
          <w:rFonts w:eastAsia="仿宋_GB2312"/>
          <w:sz w:val="32"/>
          <w:szCs w:val="32"/>
        </w:rPr>
      </w:pPr>
      <w:r>
        <w:rPr>
          <w:rFonts w:eastAsia="方正黑体_GBK"/>
          <w:sz w:val="32"/>
          <w:szCs w:val="32"/>
        </w:rPr>
        <w:t>合作单位支出情况</w:t>
      </w:r>
      <w:r>
        <w:rPr>
          <w:rFonts w:eastAsia="仿宋_GB2312"/>
          <w:sz w:val="32"/>
          <w:szCs w:val="32"/>
        </w:rPr>
        <w:t>（如无专项经费外拨，可省略此表）</w:t>
      </w:r>
    </w:p>
    <w:p w14:paraId="5ADF200E">
      <w:pPr>
        <w:ind w:firstLine="6930" w:firstLineChars="3300"/>
        <w:rPr>
          <w:rFonts w:eastAsia="仿宋_GB2312"/>
          <w:sz w:val="32"/>
          <w:szCs w:val="32"/>
        </w:rPr>
      </w:pPr>
      <w:r>
        <w:rPr>
          <w:rFonts w:eastAsia="仿宋_GB2312"/>
          <w:szCs w:val="21"/>
        </w:rPr>
        <w:t>单位：万元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6"/>
        <w:gridCol w:w="1262"/>
        <w:gridCol w:w="1260"/>
        <w:gridCol w:w="1260"/>
        <w:gridCol w:w="1393"/>
      </w:tblGrid>
      <w:tr w14:paraId="2D019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26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D97CC">
            <w:pPr>
              <w:jc w:val="center"/>
              <w:rPr>
                <w:rFonts w:eastAsia="仿宋"/>
                <w:b/>
                <w:bCs/>
              </w:rPr>
            </w:pPr>
            <w:r>
              <w:rPr>
                <w:rFonts w:eastAsia="仿宋"/>
                <w:b/>
                <w:bCs/>
              </w:rPr>
              <w:t>科   目</w:t>
            </w:r>
          </w:p>
        </w:tc>
        <w:tc>
          <w:tcPr>
            <w:tcW w:w="2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15375E">
            <w:pPr>
              <w:jc w:val="center"/>
              <w:rPr>
                <w:rFonts w:eastAsia="仿宋"/>
                <w:b/>
                <w:bCs/>
              </w:rPr>
            </w:pPr>
            <w:r>
              <w:rPr>
                <w:rFonts w:eastAsia="仿宋_GB2312"/>
              </w:rPr>
              <w:t>经费预算数</w:t>
            </w:r>
          </w:p>
        </w:tc>
        <w:tc>
          <w:tcPr>
            <w:tcW w:w="2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9C4D9">
            <w:pPr>
              <w:jc w:val="center"/>
              <w:rPr>
                <w:rFonts w:eastAsia="仿宋"/>
                <w:b/>
                <w:bCs/>
              </w:rPr>
            </w:pPr>
            <w:r>
              <w:rPr>
                <w:rFonts w:eastAsia="仿宋_GB2312"/>
              </w:rPr>
              <w:t>实际支出数</w:t>
            </w:r>
          </w:p>
        </w:tc>
      </w:tr>
      <w:tr w14:paraId="1FAFF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6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4D4C3F">
            <w:pPr>
              <w:rPr>
                <w:rFonts w:eastAsia="仿宋"/>
                <w:b/>
                <w:bCs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72E334">
            <w:pPr>
              <w:jc w:val="center"/>
              <w:rPr>
                <w:rFonts w:eastAsia="仿宋"/>
                <w:b/>
                <w:bCs/>
              </w:rPr>
            </w:pPr>
            <w:r>
              <w:rPr>
                <w:rFonts w:eastAsia="仿宋_GB2312"/>
              </w:rPr>
              <w:t>预算合计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32553">
            <w:pPr>
              <w:jc w:val="center"/>
              <w:rPr>
                <w:rFonts w:eastAsia="仿宋"/>
                <w:b/>
                <w:bCs/>
              </w:rPr>
            </w:pPr>
            <w:r>
              <w:rPr>
                <w:rFonts w:eastAsia="仿宋_GB2312"/>
              </w:rPr>
              <w:t>其中：市科研经费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3B960D">
            <w:pPr>
              <w:jc w:val="center"/>
              <w:rPr>
                <w:rFonts w:eastAsia="仿宋"/>
                <w:b/>
                <w:bCs/>
              </w:rPr>
            </w:pPr>
            <w:r>
              <w:rPr>
                <w:rFonts w:eastAsia="仿宋_GB2312"/>
              </w:rPr>
              <w:t>支出合计</w:t>
            </w: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F853B4">
            <w:pPr>
              <w:jc w:val="center"/>
              <w:rPr>
                <w:rFonts w:eastAsia="仿宋"/>
                <w:b/>
                <w:bCs/>
              </w:rPr>
            </w:pPr>
            <w:r>
              <w:rPr>
                <w:rFonts w:eastAsia="仿宋_GB2312"/>
              </w:rPr>
              <w:t>其中：市科研经费</w:t>
            </w:r>
          </w:p>
        </w:tc>
      </w:tr>
      <w:tr w14:paraId="48C92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1DE99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1．直接费用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556926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AFC148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69EE8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5AE327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72419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70AC52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（1）设备费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FAEFC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38FAA5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48AE0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805B76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73882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B60A8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（2）材料费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67EF1C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4CFC76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7DF4EF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2A6C44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21624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0DAD76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（3）测试化验加工费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C45186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784A5D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C98C9A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23E057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7D3BE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B5A13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（4）燃料动力费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5B7DFD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FD531E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A5149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BD1783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18D87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0224A6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（5）会议/差旅/国际合作与交流费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4EA2C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D842D2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884BE8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D4C00C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1A60C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E8FA3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（6）出版/文献/信息传播/知识产权事务费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F93688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ADE2D7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0701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ED9458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3A235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76B35E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（7）劳务费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BCC5A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6B832A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3E6CE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A531D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17A28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D24D6C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（8）专家咨询费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F13088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DF9477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4F88DF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42C594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7D3AF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35B5F5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（9）其他支出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924EC5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E4C272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45207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CB9C60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75C1A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A7F316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2．间接费用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57753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5F66F3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FD29CD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39A026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64197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A0B91A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其中：绩效支出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E9CED2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B026DB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F6DDB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B663A6">
            <w:pPr>
              <w:jc w:val="center"/>
              <w:rPr>
                <w:rFonts w:eastAsia="仿宋"/>
                <w:b/>
                <w:bCs/>
              </w:rPr>
            </w:pPr>
          </w:p>
        </w:tc>
      </w:tr>
      <w:tr w14:paraId="4987F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3C0B5E">
            <w:pPr>
              <w:widowControl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支出合计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8CE625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6600D7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3B2B6B">
            <w:pPr>
              <w:jc w:val="center"/>
              <w:rPr>
                <w:rFonts w:eastAsia="仿宋"/>
                <w:b/>
                <w:bCs/>
              </w:rPr>
            </w:pPr>
          </w:p>
        </w:tc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FD969E">
            <w:pPr>
              <w:jc w:val="center"/>
              <w:rPr>
                <w:rFonts w:eastAsia="仿宋"/>
                <w:b/>
                <w:bCs/>
              </w:rPr>
            </w:pPr>
          </w:p>
        </w:tc>
      </w:tr>
    </w:tbl>
    <w:p w14:paraId="7F2A2A44">
      <w:pPr>
        <w:ind w:firstLine="320" w:firstLineChars="1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附件：</w:t>
      </w:r>
    </w:p>
    <w:p w14:paraId="0FA45CBB">
      <w:pPr>
        <w:numPr>
          <w:ilvl w:val="0"/>
          <w:numId w:val="1"/>
        </w:numPr>
        <w:ind w:firstLine="480" w:firstLineChars="150"/>
        <w:rPr>
          <w:rFonts w:hint="eastAsia"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专项经费明细账（财务账套里直接打印并加盖财务章）。并附上直接费用支出中每个科目金额最大三笔的记账凭证（</w:t>
      </w:r>
      <w:r>
        <w:rPr>
          <w:rFonts w:hint="eastAsia" w:eastAsia="仿宋_GB2312"/>
          <w:b/>
          <w:bCs/>
          <w:sz w:val="32"/>
          <w:szCs w:val="32"/>
        </w:rPr>
        <w:t>财会档案查询的完整的</w:t>
      </w:r>
      <w:r>
        <w:rPr>
          <w:rFonts w:eastAsia="仿宋_GB2312"/>
          <w:b/>
          <w:bCs/>
          <w:sz w:val="32"/>
          <w:szCs w:val="32"/>
        </w:rPr>
        <w:t>记账</w:t>
      </w:r>
      <w:r>
        <w:rPr>
          <w:rFonts w:hint="eastAsia" w:eastAsia="仿宋_GB2312"/>
          <w:b/>
          <w:bCs/>
          <w:sz w:val="32"/>
          <w:szCs w:val="32"/>
        </w:rPr>
        <w:t>凭证</w:t>
      </w:r>
      <w:r>
        <w:rPr>
          <w:rFonts w:hint="eastAsia" w:eastAsia="仿宋_GB2312"/>
          <w:b/>
          <w:bCs/>
          <w:sz w:val="32"/>
          <w:szCs w:val="32"/>
          <w:lang w:val="en-US" w:eastAsia="zh-CN"/>
        </w:rPr>
        <w:t>）</w:t>
      </w:r>
      <w:r>
        <w:rPr>
          <w:rFonts w:hint="eastAsia" w:eastAsia="仿宋_GB2312"/>
          <w:sz w:val="32"/>
          <w:szCs w:val="32"/>
        </w:rPr>
        <w:t>。</w:t>
      </w:r>
    </w:p>
    <w:p w14:paraId="75B994C8">
      <w:pPr>
        <w:numPr>
          <w:numId w:val="0"/>
        </w:numPr>
        <w:rPr>
          <w:rFonts w:hint="default" w:eastAsia="仿宋_GB2312"/>
          <w:b/>
          <w:bCs/>
          <w:sz w:val="32"/>
          <w:szCs w:val="32"/>
          <w:lang w:val="en-US" w:eastAsia="zh-CN"/>
        </w:rPr>
      </w:pPr>
      <w:r>
        <w:rPr>
          <w:rFonts w:hint="eastAsia" w:eastAsia="仿宋_GB2312"/>
          <w:b/>
          <w:bCs/>
          <w:sz w:val="32"/>
          <w:szCs w:val="32"/>
          <w:lang w:val="en-US" w:eastAsia="zh-CN"/>
        </w:rPr>
        <w:t>注意：明细账及报表都需加盖鲜章或骑缝章。</w:t>
      </w:r>
      <w:bookmarkStart w:id="0" w:name="_GoBack"/>
      <w:bookmarkEnd w:id="0"/>
    </w:p>
    <w:p w14:paraId="2F86264F">
      <w:pPr>
        <w:ind w:firstLine="320" w:firstLineChars="100"/>
        <w:rPr>
          <w:rFonts w:eastAsia="仿宋_GB2312"/>
        </w:rPr>
      </w:pPr>
      <w:r>
        <w:rPr>
          <w:rFonts w:eastAsia="仿宋_GB2312"/>
          <w:sz w:val="32"/>
          <w:szCs w:val="32"/>
        </w:rPr>
        <w:t>2.自筹经费明细账（财务账套里直接打印并加盖财务章）。不用附任何凭证。</w:t>
      </w:r>
    </w:p>
    <w:sectPr>
      <w:pgSz w:w="11906" w:h="16838"/>
      <w:pgMar w:top="1440" w:right="1800" w:bottom="1440" w:left="1800" w:header="851" w:footer="113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A588EF4"/>
    <w:multiLevelType w:val="singleLevel"/>
    <w:tmpl w:val="7A588EF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0ZjZiNGQ4Mjc0Y2U2NTdmZmQ2NWFmZjNkNDEzZWUifQ=="/>
  </w:docVars>
  <w:rsids>
    <w:rsidRoot w:val="7FFF10ED"/>
    <w:rsid w:val="000B4D3E"/>
    <w:rsid w:val="007373FE"/>
    <w:rsid w:val="008B72F5"/>
    <w:rsid w:val="00905B1E"/>
    <w:rsid w:val="00F30A74"/>
    <w:rsid w:val="6DA530EF"/>
    <w:rsid w:val="78E46555"/>
    <w:rsid w:val="7FFF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99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99"/>
    <w:rPr>
      <w:sz w:val="28"/>
      <w:szCs w:val="20"/>
    </w:r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paragraph" w:customStyle="1" w:styleId="6">
    <w:name w:val="样式 仿宋 四号 行距: 固定值 20 磅 首行缩进:  2 字符"/>
    <w:basedOn w:val="1"/>
    <w:qFormat/>
    <w:uiPriority w:val="99"/>
    <w:pPr>
      <w:spacing w:line="400" w:lineRule="exact"/>
      <w:ind w:firstLine="560" w:firstLineChars="200"/>
    </w:pPr>
    <w:rPr>
      <w:rFonts w:ascii="仿宋" w:hAnsi="仿宋" w:eastAsia="仿宋_GB2312" w:cs="宋体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502</Words>
  <Characters>504</Characters>
  <Lines>4</Lines>
  <Paragraphs>1</Paragraphs>
  <TotalTime>8</TotalTime>
  <ScaleCrop>false</ScaleCrop>
  <LinksUpToDate>false</LinksUpToDate>
  <CharactersWithSpaces>511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2024-08-30T02:24:00Z</dcterms:created>
  <dc:creator>uos</dc:creator>
  <cp:lastModifiedBy>D</cp:lastModifiedBy>
  <dcterms:modified xsi:type="dcterms:W3CDTF">2024-09-03T08:22:00Z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14EA043759E74088BAF91222F7AE1B5E_12</vt:lpwstr>
  </property>
</Properties>
</file>