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1" w:name="_GoBack"/>
      <w:bookmarkEnd w:id="1"/>
      <w:bookmarkStart w:id="0" w:name="_Toc100926259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2022年中华医学科技奖推荐项目回避专家申请表</w:t>
      </w:r>
      <w:bookmarkEnd w:id="0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524"/>
        <w:gridCol w:w="1666"/>
        <w:gridCol w:w="1745"/>
        <w:gridCol w:w="168"/>
        <w:gridCol w:w="1173"/>
        <w:gridCol w:w="27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1" w:hRule="atLeast"/>
        </w:trPr>
        <w:tc>
          <w:tcPr>
            <w:tcW w:w="270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5817" w:type="dxa"/>
            <w:gridSpan w:val="4"/>
            <w:vAlign w:val="center"/>
          </w:tcPr>
          <w:p>
            <w:pPr>
              <w:spacing w:line="480" w:lineRule="auto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</w:trPr>
        <w:tc>
          <w:tcPr>
            <w:tcW w:w="270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第一完成单位名称</w:t>
            </w:r>
          </w:p>
        </w:tc>
        <w:tc>
          <w:tcPr>
            <w:tcW w:w="5817" w:type="dxa"/>
            <w:gridSpan w:val="4"/>
            <w:vAlign w:val="center"/>
          </w:tcPr>
          <w:p>
            <w:pPr>
              <w:spacing w:line="480" w:lineRule="auto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</w:trPr>
        <w:tc>
          <w:tcPr>
            <w:tcW w:w="270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第一完成人姓名</w:t>
            </w:r>
          </w:p>
        </w:tc>
        <w:tc>
          <w:tcPr>
            <w:tcW w:w="5817" w:type="dxa"/>
            <w:gridSpan w:val="4"/>
            <w:vAlign w:val="center"/>
          </w:tcPr>
          <w:p>
            <w:pPr>
              <w:spacing w:line="480" w:lineRule="auto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</w:trPr>
        <w:tc>
          <w:tcPr>
            <w:tcW w:w="515" w:type="dxa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请求回避专家</w:t>
            </w:r>
          </w:p>
        </w:tc>
        <w:tc>
          <w:tcPr>
            <w:tcW w:w="524" w:type="dxa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666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745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41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2731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</w:trPr>
        <w:tc>
          <w:tcPr>
            <w:tcW w:w="51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4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6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5817" w:type="dxa"/>
            <w:gridSpan w:val="4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0" w:hRule="atLeast"/>
        </w:trPr>
        <w:tc>
          <w:tcPr>
            <w:tcW w:w="51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4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6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回避理由</w:t>
            </w:r>
          </w:p>
        </w:tc>
        <w:tc>
          <w:tcPr>
            <w:tcW w:w="5817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8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1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4" w:type="dxa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666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913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2731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1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4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6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5817" w:type="dxa"/>
            <w:gridSpan w:val="4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0" w:hRule="atLeast"/>
        </w:trPr>
        <w:tc>
          <w:tcPr>
            <w:tcW w:w="51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4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6" w:type="dxa"/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回避理由</w:t>
            </w:r>
          </w:p>
        </w:tc>
        <w:tc>
          <w:tcPr>
            <w:tcW w:w="5817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8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9" w:hRule="atLeast"/>
        </w:trPr>
        <w:tc>
          <w:tcPr>
            <w:tcW w:w="8522" w:type="dxa"/>
            <w:gridSpan w:val="7"/>
          </w:tcPr>
          <w:p>
            <w:pPr>
              <w:jc w:val="center"/>
              <w:rPr>
                <w:rFonts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推荐单位（公章）或推荐科学家签字：</w:t>
            </w:r>
          </w:p>
          <w:p>
            <w:pPr>
              <w:jc w:val="right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    月      日</w:t>
            </w:r>
          </w:p>
        </w:tc>
      </w:tr>
    </w:tbl>
    <w:p>
      <w:r>
        <w:rPr>
          <w:rFonts w:hint="eastAsia" w:ascii="仿宋_GB2312" w:hAnsi="宋体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注：每个推荐项目提出的回避专家不得超过</w:t>
      </w:r>
      <w:r>
        <w:rPr>
          <w:rFonts w:ascii="仿宋_GB2312" w:hAnsi="宋体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宋体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人。原则上只限评审专家与被评审的候选人、候选单位或项目有利害关系等的情况，推荐单位（科学家）可以提出回避申请，并在推荐时书面提出理由及相关的证明材料；学术观点不同、同行竞争等不得作为申请专家回避的理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4D13B1"/>
    <w:rsid w:val="0F4D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360" w:lineRule="auto"/>
      <w:jc w:val="center"/>
      <w:outlineLvl w:val="1"/>
    </w:pPr>
    <w:rPr>
      <w:rFonts w:ascii="黑体" w:hAnsi="黑体" w:eastAsia="黑体"/>
      <w:bCs/>
      <w:sz w:val="28"/>
      <w:szCs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2022-04-27T03:13:00Z</dcterms:created>
  <dc:creator>Administrator</dc:creator>
  <cp:lastModifiedBy>Administrator</cp:lastModifiedBy>
  <dcterms:modified xsi:type="dcterms:W3CDTF">2022-04-27T03:14:24Z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