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C5186" w:rsidRPr="00667F7D" w:rsidRDefault="00E14778" w:rsidP="00D14079">
      <w:pPr>
        <w:spacing w:beforeLines="50" w:afterLines="100" w:line="360" w:lineRule="auto"/>
        <w:jc w:val="center"/>
        <w:rPr>
          <w:rFonts w:ascii="Times New Roman" w:eastAsia="黑体" w:hAnsi="Times New Roman"/>
          <w:b/>
          <w:sz w:val="30"/>
          <w:szCs w:val="30"/>
        </w:rPr>
      </w:pPr>
      <w:r w:rsidRPr="00667F7D">
        <w:rPr>
          <w:rFonts w:ascii="Times New Roman" w:eastAsia="黑体" w:hAnsi="Times New Roman"/>
          <w:b/>
          <w:sz w:val="30"/>
          <w:szCs w:val="30"/>
        </w:rPr>
        <w:t>四川大学关于开展</w:t>
      </w:r>
      <w:r w:rsidR="00667F7D" w:rsidRPr="00667F7D">
        <w:rPr>
          <w:rFonts w:ascii="Times New Roman" w:eastAsia="黑体" w:hAnsi="Times New Roman" w:hint="eastAsia"/>
          <w:b/>
          <w:sz w:val="30"/>
          <w:szCs w:val="30"/>
        </w:rPr>
        <w:t>通识模块</w:t>
      </w:r>
      <w:r w:rsidR="00F01E0E">
        <w:rPr>
          <w:rFonts w:ascii="Times New Roman" w:eastAsia="黑体" w:hAnsi="Times New Roman" w:hint="eastAsia"/>
          <w:b/>
          <w:sz w:val="30"/>
          <w:szCs w:val="30"/>
        </w:rPr>
        <w:t>课程与</w:t>
      </w:r>
      <w:r w:rsidR="00F01E0E" w:rsidRPr="00F01E0E">
        <w:rPr>
          <w:rFonts w:ascii="Times New Roman" w:eastAsia="黑体" w:hAnsi="Times New Roman" w:hint="eastAsia"/>
          <w:b/>
          <w:sz w:val="30"/>
          <w:szCs w:val="30"/>
        </w:rPr>
        <w:t>创新创业教育特色</w:t>
      </w:r>
      <w:r w:rsidR="00F01E0E">
        <w:rPr>
          <w:rFonts w:ascii="Times New Roman" w:eastAsia="黑体" w:hAnsi="Times New Roman" w:hint="eastAsia"/>
          <w:b/>
          <w:sz w:val="30"/>
          <w:szCs w:val="30"/>
        </w:rPr>
        <w:t>课程</w:t>
      </w:r>
      <w:r w:rsidRPr="00667F7D">
        <w:rPr>
          <w:rFonts w:ascii="Times New Roman" w:eastAsia="黑体" w:hAnsi="Times New Roman"/>
          <w:b/>
          <w:sz w:val="30"/>
          <w:szCs w:val="30"/>
        </w:rPr>
        <w:t>申报工作的通知</w:t>
      </w:r>
    </w:p>
    <w:p w:rsidR="007C5186" w:rsidRPr="0065660B" w:rsidRDefault="00E14778" w:rsidP="00D14079">
      <w:pPr>
        <w:spacing w:beforeLines="50" w:line="288" w:lineRule="auto"/>
        <w:rPr>
          <w:rFonts w:ascii="Times New Roman" w:eastAsia="仿宋_GB2312" w:hAnsi="Times New Roman"/>
          <w:sz w:val="24"/>
          <w:szCs w:val="24"/>
        </w:rPr>
      </w:pPr>
      <w:r w:rsidRPr="0065660B">
        <w:rPr>
          <w:rFonts w:ascii="Times New Roman" w:eastAsia="仿宋_GB2312" w:hAnsi="Times New Roman"/>
          <w:sz w:val="24"/>
          <w:szCs w:val="24"/>
        </w:rPr>
        <w:t>各</w:t>
      </w:r>
      <w:r w:rsidR="00A82EB1" w:rsidRPr="0065660B">
        <w:rPr>
          <w:rFonts w:ascii="Times New Roman" w:eastAsia="仿宋_GB2312" w:hAnsi="Times New Roman" w:hint="eastAsia"/>
          <w:sz w:val="24"/>
          <w:szCs w:val="24"/>
        </w:rPr>
        <w:t>开课单位</w:t>
      </w:r>
      <w:r w:rsidRPr="0065660B">
        <w:rPr>
          <w:rFonts w:ascii="Times New Roman" w:eastAsia="仿宋_GB2312" w:hAnsi="Times New Roman"/>
          <w:sz w:val="24"/>
          <w:szCs w:val="24"/>
        </w:rPr>
        <w:t>：</w:t>
      </w:r>
    </w:p>
    <w:p w:rsidR="003A3FE1" w:rsidRPr="00EA050A" w:rsidRDefault="00A82EB1" w:rsidP="00D14079">
      <w:pPr>
        <w:spacing w:beforeLines="50" w:line="288" w:lineRule="auto"/>
        <w:ind w:firstLineChars="200" w:firstLine="480"/>
        <w:jc w:val="left"/>
        <w:rPr>
          <w:rFonts w:ascii="Times New Roman" w:eastAsia="仿宋_GB2312" w:hAnsi="Times New Roman"/>
          <w:sz w:val="24"/>
          <w:szCs w:val="24"/>
        </w:rPr>
      </w:pPr>
      <w:r w:rsidRPr="00EA050A">
        <w:rPr>
          <w:rFonts w:ascii="Times New Roman" w:eastAsia="仿宋_GB2312" w:hAnsi="Times New Roman" w:hint="eastAsia"/>
          <w:sz w:val="24"/>
          <w:szCs w:val="24"/>
        </w:rPr>
        <w:t>为进一步推进教育教学改革，</w:t>
      </w:r>
      <w:r w:rsidR="001C7177" w:rsidRPr="004E5E10">
        <w:rPr>
          <w:rFonts w:ascii="Times New Roman" w:eastAsia="仿宋_GB2312" w:hAnsi="Times New Roman" w:hint="eastAsia"/>
          <w:sz w:val="24"/>
          <w:szCs w:val="24"/>
        </w:rPr>
        <w:t>充分体现通识教育基础上的宽口径专业</w:t>
      </w:r>
      <w:r w:rsidR="001C7177">
        <w:rPr>
          <w:rFonts w:ascii="Times New Roman" w:eastAsia="仿宋_GB2312" w:hAnsi="Times New Roman" w:hint="eastAsia"/>
          <w:sz w:val="24"/>
          <w:szCs w:val="24"/>
        </w:rPr>
        <w:t>教育</w:t>
      </w:r>
      <w:r w:rsidR="001C7177" w:rsidRPr="004E5E10">
        <w:rPr>
          <w:rFonts w:ascii="Times New Roman" w:eastAsia="仿宋_GB2312" w:hAnsi="Times New Roman" w:hint="eastAsia"/>
          <w:sz w:val="24"/>
          <w:szCs w:val="24"/>
        </w:rPr>
        <w:t>，</w:t>
      </w:r>
      <w:r w:rsidR="00833472">
        <w:rPr>
          <w:rFonts w:ascii="Times New Roman" w:eastAsia="仿宋_GB2312" w:hAnsi="Times New Roman" w:hint="eastAsia"/>
          <w:sz w:val="24"/>
          <w:szCs w:val="24"/>
        </w:rPr>
        <w:t>提高人才培养质量，</w:t>
      </w:r>
      <w:r w:rsidRPr="00EA050A">
        <w:rPr>
          <w:rFonts w:ascii="Times New Roman" w:eastAsia="仿宋_GB2312" w:hAnsi="Times New Roman" w:hint="eastAsia"/>
          <w:sz w:val="24"/>
          <w:szCs w:val="24"/>
        </w:rPr>
        <w:t>学校</w:t>
      </w:r>
      <w:r w:rsidR="0083594D" w:rsidRPr="00EA050A">
        <w:rPr>
          <w:rFonts w:ascii="Times New Roman" w:eastAsia="仿宋_GB2312" w:hAnsi="Times New Roman" w:hint="eastAsia"/>
          <w:sz w:val="24"/>
          <w:szCs w:val="24"/>
        </w:rPr>
        <w:t>重点打造</w:t>
      </w:r>
      <w:r w:rsidR="00126E01" w:rsidRPr="0065660B">
        <w:rPr>
          <w:rFonts w:ascii="黑体" w:eastAsia="黑体" w:hAnsi="黑体" w:hint="eastAsia"/>
          <w:b/>
          <w:sz w:val="24"/>
          <w:szCs w:val="24"/>
        </w:rPr>
        <w:t>五大通识</w:t>
      </w:r>
      <w:r w:rsidR="00594094" w:rsidRPr="0065660B">
        <w:rPr>
          <w:rFonts w:ascii="黑体" w:eastAsia="黑体" w:hAnsi="黑体" w:hint="eastAsia"/>
          <w:b/>
          <w:sz w:val="24"/>
          <w:szCs w:val="24"/>
        </w:rPr>
        <w:t>教育</w:t>
      </w:r>
      <w:r w:rsidR="00126E01" w:rsidRPr="0065660B">
        <w:rPr>
          <w:rFonts w:ascii="黑体" w:eastAsia="黑体" w:hAnsi="黑体" w:hint="eastAsia"/>
          <w:b/>
          <w:sz w:val="24"/>
          <w:szCs w:val="24"/>
        </w:rPr>
        <w:t>模块</w:t>
      </w:r>
      <w:r w:rsidR="0083594D" w:rsidRPr="0065660B">
        <w:rPr>
          <w:rFonts w:ascii="黑体" w:eastAsia="黑体" w:hAnsi="黑体" w:hint="eastAsia"/>
          <w:b/>
          <w:sz w:val="24"/>
          <w:szCs w:val="24"/>
        </w:rPr>
        <w:t>课程</w:t>
      </w:r>
      <w:r w:rsidR="00F01E0E" w:rsidRPr="0065660B">
        <w:rPr>
          <w:rFonts w:ascii="黑体" w:eastAsia="黑体" w:hAnsi="黑体" w:hint="eastAsia"/>
          <w:b/>
          <w:sz w:val="24"/>
          <w:szCs w:val="24"/>
        </w:rPr>
        <w:t>与</w:t>
      </w:r>
      <w:r w:rsidR="00C0323B" w:rsidRPr="0065660B">
        <w:rPr>
          <w:rFonts w:ascii="黑体" w:eastAsia="黑体" w:hAnsi="黑体" w:hint="eastAsia"/>
          <w:b/>
          <w:sz w:val="24"/>
          <w:szCs w:val="24"/>
        </w:rPr>
        <w:t>创新创业教育特色课程</w:t>
      </w:r>
      <w:r w:rsidR="007E37E9" w:rsidRPr="00EA050A">
        <w:rPr>
          <w:rFonts w:ascii="Times New Roman" w:eastAsia="仿宋_GB2312" w:hAnsi="Times New Roman"/>
          <w:sz w:val="24"/>
          <w:szCs w:val="24"/>
        </w:rPr>
        <w:t>。</w:t>
      </w:r>
      <w:r w:rsidR="00833472">
        <w:rPr>
          <w:rFonts w:ascii="Times New Roman" w:eastAsia="仿宋_GB2312" w:hAnsi="Times New Roman" w:hint="eastAsia"/>
          <w:sz w:val="24"/>
          <w:szCs w:val="24"/>
        </w:rPr>
        <w:t>现将课程建设与申报的</w:t>
      </w:r>
      <w:r w:rsidR="00E14778" w:rsidRPr="00EA050A">
        <w:rPr>
          <w:rFonts w:ascii="Times New Roman" w:eastAsia="仿宋_GB2312" w:hAnsi="Times New Roman"/>
          <w:sz w:val="24"/>
          <w:szCs w:val="24"/>
        </w:rPr>
        <w:t>事宜</w:t>
      </w:r>
      <w:r w:rsidR="00594094" w:rsidRPr="00EA050A">
        <w:rPr>
          <w:rFonts w:ascii="Times New Roman" w:eastAsia="仿宋_GB2312" w:hAnsi="Times New Roman" w:hint="eastAsia"/>
          <w:sz w:val="24"/>
          <w:szCs w:val="24"/>
        </w:rPr>
        <w:t>通知</w:t>
      </w:r>
      <w:r w:rsidR="00E14778" w:rsidRPr="00EA050A">
        <w:rPr>
          <w:rFonts w:ascii="Times New Roman" w:eastAsia="仿宋_GB2312" w:hAnsi="Times New Roman"/>
          <w:sz w:val="24"/>
          <w:szCs w:val="24"/>
        </w:rPr>
        <w:t>如下：</w:t>
      </w:r>
    </w:p>
    <w:p w:rsidR="001A01BD" w:rsidRPr="00EA050A" w:rsidRDefault="00120A62" w:rsidP="00D14079">
      <w:pPr>
        <w:spacing w:beforeLines="50" w:line="288" w:lineRule="auto"/>
        <w:ind w:firstLineChars="200" w:firstLine="482"/>
        <w:jc w:val="left"/>
        <w:rPr>
          <w:rFonts w:ascii="黑体" w:eastAsia="黑体" w:hAnsi="黑体"/>
          <w:b/>
          <w:sz w:val="24"/>
          <w:szCs w:val="24"/>
        </w:rPr>
      </w:pPr>
      <w:r w:rsidRPr="00EA050A">
        <w:rPr>
          <w:rFonts w:ascii="黑体" w:eastAsia="黑体" w:hAnsi="黑体"/>
          <w:b/>
          <w:sz w:val="24"/>
          <w:szCs w:val="24"/>
        </w:rPr>
        <w:t>一、</w:t>
      </w:r>
      <w:r w:rsidR="001A01BD" w:rsidRPr="00EA050A">
        <w:rPr>
          <w:rFonts w:ascii="黑体" w:eastAsia="黑体" w:hAnsi="黑体" w:hint="eastAsia"/>
          <w:b/>
          <w:sz w:val="24"/>
          <w:szCs w:val="24"/>
        </w:rPr>
        <w:t>通识教育模块课程</w:t>
      </w:r>
      <w:r w:rsidR="008920D1" w:rsidRPr="00EA050A">
        <w:rPr>
          <w:rFonts w:ascii="黑体" w:eastAsia="黑体" w:hAnsi="黑体" w:hint="eastAsia"/>
          <w:b/>
          <w:sz w:val="24"/>
          <w:szCs w:val="24"/>
        </w:rPr>
        <w:t>建设与申报</w:t>
      </w:r>
    </w:p>
    <w:p w:rsidR="003A3FE1" w:rsidRPr="001C7177" w:rsidRDefault="001A01BD" w:rsidP="00D14079">
      <w:pPr>
        <w:spacing w:beforeLines="50" w:line="288" w:lineRule="auto"/>
        <w:ind w:firstLineChars="189" w:firstLine="455"/>
        <w:rPr>
          <w:rFonts w:ascii="黑体" w:eastAsia="黑体" w:hAnsi="黑体"/>
          <w:b/>
          <w:sz w:val="24"/>
          <w:szCs w:val="24"/>
        </w:rPr>
      </w:pPr>
      <w:r w:rsidRPr="001C7177">
        <w:rPr>
          <w:rFonts w:ascii="黑体" w:eastAsia="黑体" w:hAnsi="黑体" w:hint="eastAsia"/>
          <w:b/>
          <w:sz w:val="24"/>
          <w:szCs w:val="24"/>
        </w:rPr>
        <w:t>（一）</w:t>
      </w:r>
      <w:r w:rsidR="00120A62" w:rsidRPr="001C7177">
        <w:rPr>
          <w:rFonts w:ascii="黑体" w:eastAsia="黑体" w:hAnsi="黑体"/>
          <w:b/>
          <w:sz w:val="24"/>
          <w:szCs w:val="24"/>
        </w:rPr>
        <w:t>课程模块及内涵</w:t>
      </w:r>
    </w:p>
    <w:p w:rsidR="004445F8" w:rsidRPr="00EA050A" w:rsidRDefault="004445F8" w:rsidP="0034336E">
      <w:pPr>
        <w:spacing w:line="288" w:lineRule="auto"/>
        <w:ind w:firstLineChars="200" w:firstLine="482"/>
        <w:rPr>
          <w:rFonts w:ascii="Times New Roman" w:eastAsia="仿宋_GB2312" w:hAnsi="Times New Roman"/>
          <w:b/>
          <w:bCs/>
          <w:sz w:val="24"/>
          <w:szCs w:val="24"/>
        </w:rPr>
      </w:pPr>
      <w:r w:rsidRPr="00EA050A">
        <w:rPr>
          <w:rFonts w:ascii="Times New Roman" w:eastAsia="仿宋_GB2312" w:hAnsi="Times New Roman" w:hint="eastAsia"/>
          <w:b/>
          <w:sz w:val="24"/>
          <w:szCs w:val="24"/>
        </w:rPr>
        <w:t>模块</w:t>
      </w:r>
      <w:r w:rsidRPr="00EA050A">
        <w:rPr>
          <w:rFonts w:ascii="Times New Roman" w:eastAsia="仿宋_GB2312" w:hAnsi="Times New Roman"/>
          <w:b/>
          <w:sz w:val="24"/>
          <w:szCs w:val="24"/>
        </w:rPr>
        <w:t>内涵</w:t>
      </w:r>
      <w:r w:rsidRPr="00EA050A">
        <w:rPr>
          <w:rFonts w:ascii="Times New Roman" w:eastAsia="仿宋_GB2312" w:hAnsi="Times New Roman" w:hint="eastAsia"/>
          <w:b/>
          <w:sz w:val="24"/>
          <w:szCs w:val="24"/>
        </w:rPr>
        <w:t>见附件</w:t>
      </w:r>
      <w:r w:rsidRPr="00EA050A">
        <w:rPr>
          <w:rFonts w:ascii="Times New Roman" w:eastAsia="仿宋_GB2312" w:hAnsi="Times New Roman" w:hint="eastAsia"/>
          <w:b/>
          <w:sz w:val="24"/>
          <w:szCs w:val="24"/>
        </w:rPr>
        <w:t>1</w:t>
      </w:r>
      <w:r w:rsidRPr="00EA050A">
        <w:rPr>
          <w:rFonts w:ascii="Times New Roman" w:eastAsia="仿宋_GB2312" w:hAnsi="Times New Roman" w:hint="eastAsia"/>
          <w:b/>
          <w:sz w:val="24"/>
          <w:szCs w:val="24"/>
        </w:rPr>
        <w:t>。</w:t>
      </w:r>
    </w:p>
    <w:p w:rsidR="007C5186" w:rsidRPr="004E5E10" w:rsidRDefault="001A01BD" w:rsidP="00D14079">
      <w:pPr>
        <w:spacing w:beforeLines="50" w:line="288" w:lineRule="auto"/>
        <w:ind w:firstLineChars="189" w:firstLine="455"/>
        <w:rPr>
          <w:rFonts w:ascii="黑体" w:eastAsia="黑体" w:hAnsi="黑体"/>
          <w:b/>
          <w:sz w:val="24"/>
          <w:szCs w:val="24"/>
        </w:rPr>
      </w:pPr>
      <w:r w:rsidRPr="004E5E10">
        <w:rPr>
          <w:rFonts w:ascii="黑体" w:eastAsia="黑体" w:hAnsi="黑体" w:hint="eastAsia"/>
          <w:b/>
          <w:sz w:val="24"/>
          <w:szCs w:val="24"/>
        </w:rPr>
        <w:t>（</w:t>
      </w:r>
      <w:r w:rsidR="00712006" w:rsidRPr="004E5E10">
        <w:rPr>
          <w:rFonts w:ascii="黑体" w:eastAsia="黑体" w:hAnsi="黑体" w:hint="eastAsia"/>
          <w:b/>
          <w:sz w:val="24"/>
          <w:szCs w:val="24"/>
        </w:rPr>
        <w:t>二</w:t>
      </w:r>
      <w:r w:rsidRPr="004E5E10">
        <w:rPr>
          <w:rFonts w:ascii="黑体" w:eastAsia="黑体" w:hAnsi="黑体" w:hint="eastAsia"/>
          <w:b/>
          <w:sz w:val="24"/>
          <w:szCs w:val="24"/>
        </w:rPr>
        <w:t>）</w:t>
      </w:r>
      <w:r w:rsidR="008920D1" w:rsidRPr="004E5E10">
        <w:rPr>
          <w:rFonts w:ascii="黑体" w:eastAsia="黑体" w:hAnsi="黑体" w:hint="eastAsia"/>
          <w:b/>
          <w:bCs/>
          <w:sz w:val="24"/>
          <w:szCs w:val="24"/>
        </w:rPr>
        <w:t>通识教育模块</w:t>
      </w:r>
      <w:r w:rsidR="000E5776" w:rsidRPr="004E5E10">
        <w:rPr>
          <w:rFonts w:ascii="黑体" w:eastAsia="黑体" w:hAnsi="黑体"/>
          <w:b/>
          <w:sz w:val="24"/>
          <w:szCs w:val="24"/>
        </w:rPr>
        <w:t>课程申报</w:t>
      </w:r>
      <w:r w:rsidR="000704AF" w:rsidRPr="004E5E10">
        <w:rPr>
          <w:rFonts w:ascii="黑体" w:eastAsia="黑体" w:hAnsi="黑体"/>
          <w:b/>
          <w:sz w:val="24"/>
          <w:szCs w:val="24"/>
        </w:rPr>
        <w:t>要求</w:t>
      </w:r>
    </w:p>
    <w:p w:rsidR="003A3FE1" w:rsidRPr="00EA050A" w:rsidRDefault="001A01BD" w:rsidP="00D14079">
      <w:pPr>
        <w:spacing w:beforeLines="50" w:line="288" w:lineRule="auto"/>
        <w:ind w:firstLineChars="189" w:firstLine="455"/>
        <w:rPr>
          <w:rFonts w:ascii="黑体" w:eastAsia="黑体" w:hAnsi="黑体"/>
          <w:bCs/>
          <w:sz w:val="24"/>
          <w:szCs w:val="24"/>
        </w:rPr>
      </w:pPr>
      <w:r w:rsidRPr="004E5E10">
        <w:rPr>
          <w:rFonts w:ascii="黑体" w:eastAsia="黑体" w:hAnsi="黑体" w:hint="eastAsia"/>
          <w:b/>
          <w:sz w:val="24"/>
          <w:szCs w:val="24"/>
        </w:rPr>
        <w:t>1.</w:t>
      </w:r>
      <w:r w:rsidR="00C16959" w:rsidRPr="004E5E10">
        <w:rPr>
          <w:rFonts w:ascii="黑体" w:eastAsia="黑体" w:hAnsi="黑体"/>
          <w:b/>
          <w:sz w:val="24"/>
          <w:szCs w:val="24"/>
        </w:rPr>
        <w:t>课程负责人</w:t>
      </w:r>
      <w:r w:rsidR="00D2386F" w:rsidRPr="004E5E10">
        <w:rPr>
          <w:rFonts w:ascii="黑体" w:eastAsia="黑体" w:hAnsi="黑体"/>
          <w:b/>
          <w:sz w:val="24"/>
          <w:szCs w:val="24"/>
        </w:rPr>
        <w:t>：</w:t>
      </w:r>
      <w:r w:rsidR="00C16959" w:rsidRPr="00EA050A">
        <w:rPr>
          <w:rFonts w:ascii="Times New Roman" w:eastAsia="仿宋_GB2312" w:hAnsi="Times New Roman"/>
          <w:sz w:val="24"/>
          <w:szCs w:val="24"/>
        </w:rPr>
        <w:t>师德好，</w:t>
      </w:r>
      <w:r w:rsidR="00C16959" w:rsidRPr="00EA050A">
        <w:rPr>
          <w:rFonts w:ascii="Times New Roman" w:eastAsia="仿宋_GB2312" w:hAnsi="Times New Roman"/>
          <w:sz w:val="24"/>
          <w:szCs w:val="24"/>
        </w:rPr>
        <w:t>“</w:t>
      </w:r>
      <w:r w:rsidR="00C16959" w:rsidRPr="00EA050A">
        <w:rPr>
          <w:rFonts w:ascii="Times New Roman" w:eastAsia="仿宋_GB2312" w:hAnsi="Times New Roman"/>
          <w:sz w:val="24"/>
          <w:szCs w:val="24"/>
        </w:rPr>
        <w:t>教书</w:t>
      </w:r>
      <w:r w:rsidR="00C16959" w:rsidRPr="00EA050A">
        <w:rPr>
          <w:rFonts w:ascii="Times New Roman" w:eastAsia="仿宋_GB2312" w:hAnsi="Times New Roman"/>
          <w:sz w:val="24"/>
          <w:szCs w:val="24"/>
        </w:rPr>
        <w:t>”</w:t>
      </w:r>
      <w:r w:rsidR="00C16959" w:rsidRPr="00EA050A">
        <w:rPr>
          <w:rFonts w:ascii="Times New Roman" w:eastAsia="仿宋_GB2312" w:hAnsi="Times New Roman"/>
          <w:sz w:val="24"/>
          <w:szCs w:val="24"/>
        </w:rPr>
        <w:t>与</w:t>
      </w:r>
      <w:r w:rsidR="00C16959" w:rsidRPr="00EA050A">
        <w:rPr>
          <w:rFonts w:ascii="Times New Roman" w:eastAsia="仿宋_GB2312" w:hAnsi="Times New Roman"/>
          <w:sz w:val="24"/>
          <w:szCs w:val="24"/>
        </w:rPr>
        <w:t>“</w:t>
      </w:r>
      <w:r w:rsidR="00C16959" w:rsidRPr="00EA050A">
        <w:rPr>
          <w:rFonts w:ascii="Times New Roman" w:eastAsia="仿宋_GB2312" w:hAnsi="Times New Roman"/>
          <w:sz w:val="24"/>
          <w:szCs w:val="24"/>
        </w:rPr>
        <w:t>育人</w:t>
      </w:r>
      <w:r w:rsidR="00C16959" w:rsidRPr="00EA050A">
        <w:rPr>
          <w:rFonts w:ascii="Times New Roman" w:eastAsia="仿宋_GB2312" w:hAnsi="Times New Roman"/>
          <w:sz w:val="24"/>
          <w:szCs w:val="24"/>
        </w:rPr>
        <w:t>”</w:t>
      </w:r>
      <w:r w:rsidR="00C16959" w:rsidRPr="00EA050A">
        <w:rPr>
          <w:rFonts w:ascii="Times New Roman" w:eastAsia="仿宋_GB2312" w:hAnsi="Times New Roman"/>
          <w:sz w:val="24"/>
          <w:szCs w:val="24"/>
        </w:rPr>
        <w:t>并重；热情投入教学工作，教学经验丰富，具有</w:t>
      </w:r>
      <w:r w:rsidR="00F62D7C" w:rsidRPr="00EA050A">
        <w:rPr>
          <w:rFonts w:ascii="Times New Roman" w:eastAsia="仿宋_GB2312" w:hAnsi="Times New Roman" w:hint="eastAsia"/>
          <w:bCs/>
          <w:sz w:val="24"/>
          <w:szCs w:val="24"/>
        </w:rPr>
        <w:t>3</w:t>
      </w:r>
      <w:r w:rsidR="00C16959" w:rsidRPr="00EA050A">
        <w:rPr>
          <w:rFonts w:ascii="Times New Roman" w:eastAsia="仿宋_GB2312" w:hAnsi="Times New Roman"/>
          <w:bCs/>
          <w:sz w:val="24"/>
          <w:szCs w:val="24"/>
        </w:rPr>
        <w:t>年及以上</w:t>
      </w:r>
      <w:r w:rsidR="00C16959" w:rsidRPr="00EA050A">
        <w:rPr>
          <w:rFonts w:ascii="Times New Roman" w:eastAsia="仿宋_GB2312" w:hAnsi="Times New Roman"/>
          <w:sz w:val="24"/>
          <w:szCs w:val="24"/>
        </w:rPr>
        <w:t>教学经验；学术造诣高，教学能力强，教学效果好。</w:t>
      </w:r>
    </w:p>
    <w:p w:rsidR="003A3FE1" w:rsidRPr="00EA050A" w:rsidRDefault="001A01BD" w:rsidP="00D14079">
      <w:pPr>
        <w:spacing w:beforeLines="50" w:line="288" w:lineRule="auto"/>
        <w:ind w:firstLineChars="189" w:firstLine="455"/>
        <w:rPr>
          <w:rFonts w:ascii="Times New Roman" w:eastAsia="仿宋_GB2312" w:hAnsi="Times New Roman"/>
          <w:b/>
          <w:bCs/>
          <w:sz w:val="24"/>
          <w:szCs w:val="24"/>
        </w:rPr>
      </w:pPr>
      <w:r w:rsidRPr="004E5E10">
        <w:rPr>
          <w:rFonts w:ascii="黑体" w:eastAsia="黑体" w:hAnsi="黑体" w:hint="eastAsia"/>
          <w:b/>
          <w:bCs/>
          <w:sz w:val="24"/>
          <w:szCs w:val="24"/>
        </w:rPr>
        <w:t>2.</w:t>
      </w:r>
      <w:r w:rsidR="00D2386F" w:rsidRPr="004E5E10">
        <w:rPr>
          <w:rFonts w:ascii="黑体" w:eastAsia="黑体" w:hAnsi="黑体"/>
          <w:b/>
          <w:bCs/>
          <w:sz w:val="24"/>
          <w:szCs w:val="24"/>
        </w:rPr>
        <w:t>课程团队：</w:t>
      </w:r>
      <w:r w:rsidR="00750F3E" w:rsidRPr="00EA050A">
        <w:rPr>
          <w:rFonts w:ascii="Times New Roman" w:eastAsia="仿宋_GB2312" w:hAnsi="Times New Roman"/>
          <w:bCs/>
          <w:sz w:val="24"/>
          <w:szCs w:val="24"/>
        </w:rPr>
        <w:t>课程负责人</w:t>
      </w:r>
      <w:r w:rsidR="00C16959" w:rsidRPr="00EA050A">
        <w:rPr>
          <w:rFonts w:ascii="Times New Roman" w:eastAsia="仿宋_GB2312" w:hAnsi="Times New Roman"/>
          <w:bCs/>
          <w:sz w:val="24"/>
          <w:szCs w:val="24"/>
        </w:rPr>
        <w:t>组建，</w:t>
      </w:r>
      <w:r w:rsidR="00CE7A33" w:rsidRPr="00CE7A33">
        <w:rPr>
          <w:rFonts w:ascii="黑体" w:eastAsia="黑体" w:hAnsi="黑体" w:hint="eastAsia"/>
          <w:b/>
          <w:bCs/>
          <w:sz w:val="24"/>
          <w:szCs w:val="24"/>
        </w:rPr>
        <w:t>原则上</w:t>
      </w:r>
      <w:r w:rsidR="00C16959" w:rsidRPr="00EA050A">
        <w:rPr>
          <w:rFonts w:ascii="黑体" w:eastAsia="黑体" w:hAnsi="黑体"/>
          <w:b/>
          <w:bCs/>
          <w:sz w:val="24"/>
          <w:szCs w:val="24"/>
        </w:rPr>
        <w:t>团队总人数不少于</w:t>
      </w:r>
      <w:r w:rsidR="00C17DAB" w:rsidRPr="00EA050A">
        <w:rPr>
          <w:rFonts w:ascii="黑体" w:eastAsia="黑体" w:hAnsi="黑体" w:hint="eastAsia"/>
          <w:b/>
          <w:bCs/>
          <w:sz w:val="24"/>
          <w:szCs w:val="24"/>
        </w:rPr>
        <w:t>3</w:t>
      </w:r>
      <w:r w:rsidR="00C16959" w:rsidRPr="00EA050A">
        <w:rPr>
          <w:rFonts w:ascii="黑体" w:eastAsia="黑体" w:hAnsi="黑体"/>
          <w:b/>
          <w:bCs/>
          <w:sz w:val="24"/>
          <w:szCs w:val="24"/>
        </w:rPr>
        <w:t>人。</w:t>
      </w:r>
      <w:r w:rsidR="00750F3E" w:rsidRPr="00EA050A">
        <w:rPr>
          <w:rFonts w:ascii="Times New Roman" w:eastAsia="仿宋_GB2312" w:hAnsi="Times New Roman"/>
          <w:bCs/>
          <w:sz w:val="24"/>
          <w:szCs w:val="24"/>
        </w:rPr>
        <w:t>课程负责人主持课程建设，对课程进行总体规划，对课程设计、教学内容、教学方法、教学水平和教学质量把关，协调课程建设的各项工作。</w:t>
      </w:r>
      <w:r w:rsidR="00750F3E" w:rsidRPr="00EA050A">
        <w:rPr>
          <w:rFonts w:ascii="黑体" w:eastAsia="黑体" w:hAnsi="黑体"/>
          <w:b/>
          <w:bCs/>
          <w:sz w:val="24"/>
          <w:szCs w:val="24"/>
        </w:rPr>
        <w:t>鼓励组建跨专业、跨学科、跨学院课程团队。</w:t>
      </w:r>
    </w:p>
    <w:p w:rsidR="003A3FE1" w:rsidRPr="00EA050A" w:rsidRDefault="001A01BD" w:rsidP="00D14079">
      <w:pPr>
        <w:spacing w:beforeLines="50" w:line="288" w:lineRule="auto"/>
        <w:ind w:firstLineChars="188" w:firstLine="453"/>
        <w:rPr>
          <w:rFonts w:ascii="Times New Roman" w:eastAsia="仿宋_GB2312" w:hAnsi="Times New Roman"/>
          <w:b/>
          <w:sz w:val="24"/>
          <w:szCs w:val="24"/>
        </w:rPr>
      </w:pPr>
      <w:r w:rsidRPr="004E5E10">
        <w:rPr>
          <w:rFonts w:ascii="黑体" w:eastAsia="黑体" w:hAnsi="黑体" w:hint="eastAsia"/>
          <w:b/>
          <w:bCs/>
          <w:sz w:val="24"/>
          <w:szCs w:val="24"/>
        </w:rPr>
        <w:t>3.</w:t>
      </w:r>
      <w:r w:rsidR="00D94AF8" w:rsidRPr="004E5E10">
        <w:rPr>
          <w:rFonts w:ascii="黑体" w:eastAsia="黑体" w:hAnsi="黑体"/>
          <w:b/>
          <w:bCs/>
          <w:sz w:val="24"/>
          <w:szCs w:val="24"/>
        </w:rPr>
        <w:t>课程</w:t>
      </w:r>
      <w:r w:rsidR="008A13F5" w:rsidRPr="004E5E10">
        <w:rPr>
          <w:rFonts w:ascii="黑体" w:eastAsia="黑体" w:hAnsi="黑体"/>
          <w:b/>
          <w:bCs/>
          <w:sz w:val="24"/>
          <w:szCs w:val="24"/>
        </w:rPr>
        <w:t>学分、</w:t>
      </w:r>
      <w:r w:rsidR="00D94AF8" w:rsidRPr="004E5E10">
        <w:rPr>
          <w:rFonts w:ascii="黑体" w:eastAsia="黑体" w:hAnsi="黑体"/>
          <w:b/>
          <w:bCs/>
          <w:sz w:val="24"/>
          <w:szCs w:val="24"/>
        </w:rPr>
        <w:t>内容</w:t>
      </w:r>
      <w:r w:rsidR="008A13F5" w:rsidRPr="004E5E10">
        <w:rPr>
          <w:rFonts w:ascii="黑体" w:eastAsia="黑体" w:hAnsi="黑体"/>
          <w:b/>
          <w:bCs/>
          <w:sz w:val="24"/>
          <w:szCs w:val="24"/>
        </w:rPr>
        <w:t>及</w:t>
      </w:r>
      <w:r w:rsidR="008A13F5" w:rsidRPr="004E5E10">
        <w:rPr>
          <w:rFonts w:ascii="黑体" w:eastAsia="黑体" w:hAnsi="黑体"/>
          <w:b/>
          <w:sz w:val="24"/>
          <w:szCs w:val="24"/>
        </w:rPr>
        <w:t>开设模式：</w:t>
      </w:r>
      <w:r w:rsidR="00585A8E" w:rsidRPr="00CE7A33">
        <w:rPr>
          <w:rFonts w:ascii="黑体" w:eastAsia="黑体" w:hAnsi="黑体" w:hint="eastAsia"/>
          <w:b/>
          <w:bCs/>
          <w:sz w:val="24"/>
          <w:szCs w:val="24"/>
        </w:rPr>
        <w:t>原则上</w:t>
      </w:r>
      <w:r w:rsidR="008A13F5" w:rsidRPr="00CE7A33">
        <w:rPr>
          <w:rFonts w:ascii="黑体" w:eastAsia="黑体" w:hAnsi="黑体"/>
          <w:b/>
          <w:bCs/>
          <w:sz w:val="24"/>
          <w:szCs w:val="24"/>
        </w:rPr>
        <w:t>课程学分不超过</w:t>
      </w:r>
      <w:r w:rsidR="007C5186" w:rsidRPr="00CE7A33">
        <w:rPr>
          <w:rFonts w:ascii="黑体" w:eastAsia="黑体" w:hAnsi="黑体"/>
          <w:b/>
          <w:bCs/>
          <w:sz w:val="24"/>
          <w:szCs w:val="24"/>
        </w:rPr>
        <w:t>2</w:t>
      </w:r>
      <w:r w:rsidR="007C5186" w:rsidRPr="00CE7A33">
        <w:rPr>
          <w:rFonts w:ascii="黑体" w:eastAsia="黑体" w:hAnsi="黑体" w:hint="eastAsia"/>
          <w:b/>
          <w:bCs/>
          <w:sz w:val="24"/>
          <w:szCs w:val="24"/>
        </w:rPr>
        <w:t>学</w:t>
      </w:r>
      <w:r w:rsidR="008A13F5" w:rsidRPr="00CE7A33">
        <w:rPr>
          <w:rFonts w:ascii="黑体" w:eastAsia="黑体" w:hAnsi="黑体"/>
          <w:b/>
          <w:bCs/>
          <w:sz w:val="24"/>
          <w:szCs w:val="24"/>
        </w:rPr>
        <w:t>分</w:t>
      </w:r>
      <w:r w:rsidR="008A13F5" w:rsidRPr="00EA050A">
        <w:rPr>
          <w:rFonts w:ascii="Times New Roman" w:eastAsia="仿宋_GB2312" w:hAnsi="Times New Roman"/>
          <w:sz w:val="24"/>
          <w:szCs w:val="24"/>
        </w:rPr>
        <w:t>，</w:t>
      </w:r>
      <w:r w:rsidR="00585A8E" w:rsidRPr="00EA050A">
        <w:rPr>
          <w:rFonts w:ascii="Times New Roman" w:eastAsia="仿宋_GB2312" w:hAnsi="Times New Roman" w:hint="eastAsia"/>
          <w:sz w:val="24"/>
          <w:szCs w:val="24"/>
        </w:rPr>
        <w:t>包含实践环节的课程，可适当放宽学分限制。</w:t>
      </w:r>
      <w:r w:rsidR="008A13F5" w:rsidRPr="00EA050A">
        <w:rPr>
          <w:rFonts w:ascii="黑体" w:eastAsia="黑体" w:hAnsi="黑体"/>
          <w:b/>
          <w:bCs/>
          <w:sz w:val="24"/>
          <w:szCs w:val="24"/>
        </w:rPr>
        <w:t>课程内容</w:t>
      </w:r>
      <w:r w:rsidR="00D94AF8" w:rsidRPr="00EA050A">
        <w:rPr>
          <w:rFonts w:ascii="黑体" w:eastAsia="黑体" w:hAnsi="黑体"/>
          <w:b/>
          <w:bCs/>
          <w:sz w:val="24"/>
          <w:szCs w:val="24"/>
        </w:rPr>
        <w:t>符合模块内涵</w:t>
      </w:r>
      <w:r w:rsidR="008A13F5" w:rsidRPr="00EA050A">
        <w:rPr>
          <w:rFonts w:ascii="黑体" w:eastAsia="黑体" w:hAnsi="黑体"/>
          <w:b/>
          <w:bCs/>
          <w:sz w:val="24"/>
          <w:szCs w:val="24"/>
        </w:rPr>
        <w:t>，</w:t>
      </w:r>
      <w:r w:rsidR="008A13F5" w:rsidRPr="00EA050A">
        <w:rPr>
          <w:rFonts w:ascii="黑体" w:eastAsia="黑体" w:hAnsi="黑体"/>
          <w:b/>
          <w:sz w:val="24"/>
          <w:szCs w:val="24"/>
        </w:rPr>
        <w:t>每学期多门次开设。</w:t>
      </w:r>
    </w:p>
    <w:p w:rsidR="00A563FD" w:rsidRPr="00EA050A" w:rsidRDefault="001A01BD" w:rsidP="00D14079">
      <w:pPr>
        <w:spacing w:beforeLines="50" w:line="288" w:lineRule="auto"/>
        <w:ind w:firstLineChars="188" w:firstLine="453"/>
        <w:rPr>
          <w:rFonts w:ascii="Times New Roman" w:eastAsia="仿宋_GB2312" w:hAnsi="Times New Roman"/>
          <w:sz w:val="24"/>
          <w:szCs w:val="24"/>
        </w:rPr>
      </w:pPr>
      <w:r w:rsidRPr="004E5E10">
        <w:rPr>
          <w:rFonts w:ascii="黑体" w:eastAsia="黑体" w:hAnsi="黑体" w:hint="eastAsia"/>
          <w:b/>
          <w:bCs/>
          <w:sz w:val="24"/>
          <w:szCs w:val="24"/>
        </w:rPr>
        <w:t>4.</w:t>
      </w:r>
      <w:r w:rsidR="00F362B3" w:rsidRPr="004E5E10">
        <w:rPr>
          <w:rFonts w:ascii="黑体" w:eastAsia="黑体" w:hAnsi="黑体"/>
          <w:b/>
          <w:bCs/>
          <w:sz w:val="24"/>
          <w:szCs w:val="24"/>
        </w:rPr>
        <w:t>教学</w:t>
      </w:r>
      <w:r w:rsidR="00D2386F" w:rsidRPr="004E5E10">
        <w:rPr>
          <w:rFonts w:ascii="黑体" w:eastAsia="黑体" w:hAnsi="黑体"/>
          <w:b/>
          <w:bCs/>
          <w:sz w:val="24"/>
          <w:szCs w:val="24"/>
        </w:rPr>
        <w:t>及考核方式：</w:t>
      </w:r>
      <w:r w:rsidR="00DA5FAC" w:rsidRPr="00EA050A">
        <w:rPr>
          <w:rFonts w:ascii="Times New Roman" w:eastAsia="仿宋_GB2312" w:hAnsi="Times New Roman"/>
          <w:bCs/>
          <w:sz w:val="24"/>
          <w:szCs w:val="24"/>
        </w:rPr>
        <w:t>注重启发式讲授、互动式交流、探究式讨论，</w:t>
      </w:r>
      <w:r w:rsidR="00D94AF8" w:rsidRPr="00EA050A">
        <w:rPr>
          <w:rFonts w:ascii="Times New Roman" w:eastAsia="仿宋_GB2312" w:hAnsi="Times New Roman"/>
          <w:bCs/>
          <w:sz w:val="24"/>
          <w:szCs w:val="24"/>
        </w:rPr>
        <w:t>强化</w:t>
      </w:r>
      <w:r w:rsidR="00C71998" w:rsidRPr="00EA050A">
        <w:rPr>
          <w:rFonts w:ascii="Times New Roman" w:eastAsia="仿宋_GB2312" w:hAnsi="Times New Roman" w:hint="eastAsia"/>
          <w:bCs/>
          <w:sz w:val="24"/>
          <w:szCs w:val="24"/>
        </w:rPr>
        <w:t>课堂</w:t>
      </w:r>
      <w:r w:rsidR="00D94AF8" w:rsidRPr="00EA050A">
        <w:rPr>
          <w:rFonts w:ascii="Times New Roman" w:eastAsia="仿宋_GB2312" w:hAnsi="Times New Roman"/>
          <w:bCs/>
          <w:sz w:val="24"/>
          <w:szCs w:val="24"/>
        </w:rPr>
        <w:t>内外讨论、课外</w:t>
      </w:r>
      <w:r w:rsidR="00C71998" w:rsidRPr="00EA050A">
        <w:rPr>
          <w:rFonts w:ascii="Times New Roman" w:eastAsia="仿宋_GB2312" w:hAnsi="Times New Roman" w:hint="eastAsia"/>
          <w:bCs/>
          <w:sz w:val="24"/>
          <w:szCs w:val="24"/>
        </w:rPr>
        <w:t>拓展</w:t>
      </w:r>
      <w:r w:rsidR="00D94AF8" w:rsidRPr="00EA050A">
        <w:rPr>
          <w:rFonts w:ascii="Times New Roman" w:eastAsia="仿宋_GB2312" w:hAnsi="Times New Roman"/>
          <w:bCs/>
          <w:sz w:val="24"/>
          <w:szCs w:val="24"/>
        </w:rPr>
        <w:t>阅读</w:t>
      </w:r>
      <w:r w:rsidR="00325CE0" w:rsidRPr="00EA050A">
        <w:rPr>
          <w:rFonts w:ascii="Times New Roman" w:eastAsia="仿宋_GB2312" w:hAnsi="Times New Roman" w:hint="eastAsia"/>
          <w:bCs/>
          <w:sz w:val="24"/>
          <w:szCs w:val="24"/>
        </w:rPr>
        <w:t>和</w:t>
      </w:r>
      <w:r w:rsidR="00C71998" w:rsidRPr="00EA050A">
        <w:rPr>
          <w:rFonts w:ascii="Times New Roman" w:eastAsia="仿宋_GB2312" w:hAnsi="Times New Roman" w:hint="eastAsia"/>
          <w:bCs/>
          <w:sz w:val="24"/>
          <w:szCs w:val="24"/>
        </w:rPr>
        <w:t>创新</w:t>
      </w:r>
      <w:r w:rsidR="00325CE0" w:rsidRPr="00EA050A">
        <w:rPr>
          <w:rFonts w:ascii="Times New Roman" w:eastAsia="仿宋_GB2312" w:hAnsi="Times New Roman" w:hint="eastAsia"/>
          <w:bCs/>
          <w:sz w:val="24"/>
          <w:szCs w:val="24"/>
        </w:rPr>
        <w:t>实践</w:t>
      </w:r>
      <w:r w:rsidR="00D94AF8" w:rsidRPr="00EA050A">
        <w:rPr>
          <w:rFonts w:ascii="Times New Roman" w:eastAsia="仿宋_GB2312" w:hAnsi="Times New Roman"/>
          <w:bCs/>
          <w:sz w:val="24"/>
          <w:szCs w:val="24"/>
        </w:rPr>
        <w:t>等环节，</w:t>
      </w:r>
      <w:r w:rsidR="00DA5FAC" w:rsidRPr="00EA050A">
        <w:rPr>
          <w:rFonts w:ascii="Times New Roman" w:eastAsia="仿宋_GB2312" w:hAnsi="Times New Roman"/>
          <w:bCs/>
          <w:sz w:val="24"/>
          <w:szCs w:val="24"/>
        </w:rPr>
        <w:t>学业评价注重全过程考核、非</w:t>
      </w:r>
      <w:r w:rsidR="00DA5FAC" w:rsidRPr="00EA050A">
        <w:rPr>
          <w:rFonts w:ascii="Times New Roman" w:eastAsia="仿宋_GB2312" w:hAnsi="Times New Roman"/>
          <w:sz w:val="24"/>
          <w:szCs w:val="24"/>
        </w:rPr>
        <w:t>标准答案考试，增强课程深度和挑战度。</w:t>
      </w:r>
      <w:r w:rsidR="00944216" w:rsidRPr="00EA050A">
        <w:rPr>
          <w:rFonts w:ascii="Times New Roman" w:eastAsia="仿宋_GB2312" w:hAnsi="Times New Roman"/>
          <w:sz w:val="24"/>
          <w:szCs w:val="24"/>
        </w:rPr>
        <w:t>鼓励利用</w:t>
      </w:r>
      <w:proofErr w:type="gramStart"/>
      <w:r w:rsidR="00C71998" w:rsidRPr="00EA050A">
        <w:rPr>
          <w:rFonts w:ascii="Times New Roman" w:eastAsia="仿宋_GB2312" w:hAnsi="Times New Roman" w:hint="eastAsia"/>
          <w:sz w:val="24"/>
          <w:szCs w:val="24"/>
        </w:rPr>
        <w:t>优质</w:t>
      </w:r>
      <w:r w:rsidR="00944216" w:rsidRPr="00EA050A">
        <w:rPr>
          <w:rFonts w:ascii="Times New Roman" w:eastAsia="仿宋_GB2312" w:hAnsi="Times New Roman"/>
          <w:sz w:val="24"/>
          <w:szCs w:val="24"/>
        </w:rPr>
        <w:t>慕课</w:t>
      </w:r>
      <w:r w:rsidR="00C71998" w:rsidRPr="00EA050A">
        <w:rPr>
          <w:rFonts w:ascii="Times New Roman" w:eastAsia="仿宋_GB2312" w:hAnsi="Times New Roman" w:hint="eastAsia"/>
          <w:sz w:val="24"/>
          <w:szCs w:val="24"/>
        </w:rPr>
        <w:t>等</w:t>
      </w:r>
      <w:proofErr w:type="gramEnd"/>
      <w:r w:rsidR="00C71998" w:rsidRPr="00EA050A">
        <w:rPr>
          <w:rFonts w:ascii="Times New Roman" w:eastAsia="仿宋_GB2312" w:hAnsi="Times New Roman" w:hint="eastAsia"/>
          <w:sz w:val="24"/>
          <w:szCs w:val="24"/>
        </w:rPr>
        <w:t>在线开放课程</w:t>
      </w:r>
      <w:r w:rsidR="00944216" w:rsidRPr="00EA050A">
        <w:rPr>
          <w:rFonts w:ascii="Times New Roman" w:eastAsia="仿宋_GB2312" w:hAnsi="Times New Roman"/>
          <w:sz w:val="24"/>
          <w:szCs w:val="24"/>
        </w:rPr>
        <w:t>开展翻转课堂教学改革，促进学生主动学习。</w:t>
      </w:r>
    </w:p>
    <w:p w:rsidR="007C5186" w:rsidRPr="004E5E10" w:rsidRDefault="001A01BD" w:rsidP="0034336E">
      <w:pPr>
        <w:spacing w:line="288" w:lineRule="auto"/>
        <w:ind w:firstLineChars="177" w:firstLine="426"/>
        <w:jc w:val="left"/>
        <w:rPr>
          <w:rFonts w:ascii="黑体" w:eastAsia="黑体" w:hAnsi="黑体"/>
          <w:b/>
          <w:sz w:val="24"/>
          <w:szCs w:val="24"/>
        </w:rPr>
      </w:pPr>
      <w:r w:rsidRPr="004E5E10">
        <w:rPr>
          <w:rFonts w:ascii="黑体" w:eastAsia="黑体" w:hAnsi="黑体" w:hint="eastAsia"/>
          <w:b/>
          <w:sz w:val="24"/>
          <w:szCs w:val="24"/>
        </w:rPr>
        <w:t>（</w:t>
      </w:r>
      <w:r w:rsidR="00712006" w:rsidRPr="004E5E10">
        <w:rPr>
          <w:rFonts w:ascii="黑体" w:eastAsia="黑体" w:hAnsi="黑体" w:hint="eastAsia"/>
          <w:b/>
          <w:sz w:val="24"/>
          <w:szCs w:val="24"/>
        </w:rPr>
        <w:t>三</w:t>
      </w:r>
      <w:r w:rsidRPr="004E5E10">
        <w:rPr>
          <w:rFonts w:ascii="黑体" w:eastAsia="黑体" w:hAnsi="黑体" w:hint="eastAsia"/>
          <w:b/>
          <w:sz w:val="24"/>
          <w:szCs w:val="24"/>
        </w:rPr>
        <w:t>）</w:t>
      </w:r>
      <w:r w:rsidR="008920D1" w:rsidRPr="004E5E10">
        <w:rPr>
          <w:rFonts w:ascii="黑体" w:eastAsia="黑体" w:hAnsi="黑体" w:hint="eastAsia"/>
          <w:b/>
          <w:bCs/>
          <w:sz w:val="24"/>
          <w:szCs w:val="24"/>
        </w:rPr>
        <w:t>通识教育模块</w:t>
      </w:r>
      <w:r w:rsidR="003261CE" w:rsidRPr="004E5E10">
        <w:rPr>
          <w:rFonts w:ascii="黑体" w:eastAsia="黑体" w:hAnsi="黑体"/>
          <w:b/>
          <w:sz w:val="24"/>
          <w:szCs w:val="24"/>
        </w:rPr>
        <w:t>课程</w:t>
      </w:r>
      <w:r w:rsidR="00AE27C8" w:rsidRPr="004E5E10">
        <w:rPr>
          <w:rFonts w:ascii="黑体" w:eastAsia="黑体" w:hAnsi="黑体" w:hint="eastAsia"/>
          <w:b/>
          <w:sz w:val="24"/>
          <w:szCs w:val="24"/>
        </w:rPr>
        <w:t>申报方式</w:t>
      </w:r>
    </w:p>
    <w:p w:rsidR="00A87E80" w:rsidRPr="004E5E10" w:rsidRDefault="00A87E80" w:rsidP="0034336E">
      <w:pPr>
        <w:widowControl/>
        <w:spacing w:line="288" w:lineRule="auto"/>
        <w:ind w:firstLineChars="227" w:firstLine="547"/>
        <w:jc w:val="left"/>
        <w:rPr>
          <w:rFonts w:ascii="黑体" w:eastAsia="黑体" w:hAnsi="黑体" w:cs="宋体"/>
          <w:b/>
          <w:color w:val="000000"/>
          <w:kern w:val="0"/>
          <w:sz w:val="24"/>
          <w:szCs w:val="24"/>
        </w:rPr>
      </w:pPr>
      <w:r w:rsidRPr="004E5E10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1.</w:t>
      </w:r>
      <w:r w:rsidR="00AE27C8" w:rsidRPr="004E5E10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全面优化、提升现有文化素质公选课</w:t>
      </w:r>
    </w:p>
    <w:p w:rsidR="00A87E80" w:rsidRPr="00AE27C8" w:rsidRDefault="00A87E80" w:rsidP="0034336E">
      <w:pPr>
        <w:widowControl/>
        <w:spacing w:line="288" w:lineRule="auto"/>
        <w:ind w:firstLine="425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AE27C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（1）</w:t>
      </w:r>
      <w:r w:rsidR="00D21E9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课程负责人对照通识</w:t>
      </w:r>
      <w:r w:rsidR="00D21E92" w:rsidRPr="00AE27C8">
        <w:rPr>
          <w:rFonts w:ascii="仿宋" w:eastAsia="仿宋" w:hAnsi="仿宋" w:cs="宋体"/>
          <w:color w:val="000000"/>
          <w:kern w:val="0"/>
          <w:sz w:val="24"/>
          <w:szCs w:val="24"/>
        </w:rPr>
        <w:t>模块</w:t>
      </w:r>
      <w:r w:rsidR="00D21E92" w:rsidRPr="00AE27C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课程内涵及</w:t>
      </w:r>
      <w:r w:rsidR="00D21E92" w:rsidRPr="00AE27C8">
        <w:rPr>
          <w:rFonts w:ascii="仿宋" w:eastAsia="仿宋" w:hAnsi="仿宋" w:cs="宋体"/>
          <w:color w:val="000000"/>
          <w:kern w:val="0"/>
          <w:sz w:val="24"/>
          <w:szCs w:val="24"/>
        </w:rPr>
        <w:t>建设要求</w:t>
      </w:r>
      <w:r w:rsidR="00592D4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</w:t>
      </w:r>
      <w:r w:rsidR="00C9053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对现有的文化素质公选课进行优化、</w:t>
      </w:r>
      <w:r w:rsidR="00592D4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调整和</w:t>
      </w:r>
      <w:r w:rsidR="00C9053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提升</w:t>
      </w:r>
      <w:r w:rsidR="00592D4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</w:t>
      </w:r>
      <w:r w:rsidR="00D21E9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填写</w:t>
      </w:r>
      <w:r w:rsidR="00D21E92" w:rsidRPr="008B52D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申报</w:t>
      </w:r>
      <w:r w:rsidR="00382837" w:rsidRPr="008B52D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表</w:t>
      </w:r>
      <w:r w:rsidR="00D21E9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（附件</w:t>
      </w:r>
      <w:r w:rsidR="008B52D9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3</w:t>
      </w:r>
      <w:r w:rsidR="00D21E9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</w:t>
      </w:r>
      <w:r w:rsidRPr="00AE27C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:rsidR="00A87E80" w:rsidRPr="009C6AC3" w:rsidRDefault="00A87E80" w:rsidP="0034336E">
      <w:pPr>
        <w:widowControl/>
        <w:spacing w:line="288" w:lineRule="auto"/>
        <w:ind w:firstLine="425"/>
        <w:jc w:val="left"/>
        <w:rPr>
          <w:rFonts w:ascii="黑体" w:eastAsia="黑体" w:hAnsi="黑体" w:cs="宋体"/>
          <w:b/>
          <w:color w:val="000000"/>
          <w:kern w:val="0"/>
          <w:sz w:val="24"/>
          <w:szCs w:val="24"/>
        </w:rPr>
      </w:pPr>
      <w:r w:rsidRPr="00AE27C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（</w:t>
      </w:r>
      <w:r w:rsidR="00AE27C8" w:rsidRPr="00AE27C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2</w:t>
      </w:r>
      <w:r w:rsidRPr="00AE27C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）学院</w:t>
      </w:r>
      <w:r w:rsidR="00D21E9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组织</w:t>
      </w:r>
      <w:r w:rsidR="00382837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专家组</w:t>
      </w:r>
      <w:r w:rsidR="00D21E9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，对照</w:t>
      </w:r>
      <w:r w:rsidR="00D21E92" w:rsidRPr="00AE50C3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模块课程建设要求</w:t>
      </w:r>
      <w:r w:rsidR="009C6AC3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、课程评估应包含的内容（</w:t>
      </w:r>
      <w:r w:rsidR="008704F8" w:rsidRPr="008704F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课程目标、教学大纲、教案</w:t>
      </w:r>
      <w:r w:rsidR="008704F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、</w:t>
      </w:r>
      <w:r w:rsidR="008704F8" w:rsidRPr="008704F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教材、课程考核、评教结果</w:t>
      </w:r>
      <w:r w:rsidR="009C6AC3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）</w:t>
      </w:r>
      <w:r w:rsidR="00C90534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对</w:t>
      </w:r>
      <w:r w:rsidR="00D21E92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申报课程进行</w:t>
      </w:r>
      <w:r w:rsidRPr="00AE27C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严格</w:t>
      </w:r>
      <w:r w:rsidRPr="00B902A4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评审</w:t>
      </w:r>
      <w:r w:rsidRPr="00AE27C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后</w:t>
      </w:r>
      <w:r w:rsidR="00AE27C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上报</w:t>
      </w:r>
      <w:r w:rsidRPr="00AE27C8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。</w:t>
      </w:r>
    </w:p>
    <w:p w:rsidR="00A87E80" w:rsidRPr="004E5E10" w:rsidRDefault="00A87E80" w:rsidP="0034336E">
      <w:pPr>
        <w:widowControl/>
        <w:spacing w:line="288" w:lineRule="auto"/>
        <w:ind w:firstLine="425"/>
        <w:jc w:val="left"/>
        <w:rPr>
          <w:rFonts w:ascii="黑体" w:eastAsia="黑体" w:hAnsi="黑体" w:cs="宋体"/>
          <w:b/>
          <w:color w:val="000000"/>
          <w:kern w:val="0"/>
          <w:sz w:val="24"/>
          <w:szCs w:val="24"/>
        </w:rPr>
      </w:pPr>
      <w:r w:rsidRPr="004E5E10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2.</w:t>
      </w:r>
      <w:r w:rsidRPr="004E5E10">
        <w:rPr>
          <w:rFonts w:ascii="黑体" w:eastAsia="黑体" w:hAnsi="黑体" w:cs="宋体"/>
          <w:b/>
          <w:color w:val="000000"/>
          <w:kern w:val="0"/>
          <w:sz w:val="24"/>
          <w:szCs w:val="24"/>
        </w:rPr>
        <w:t>新建</w:t>
      </w:r>
      <w:r w:rsidR="00833472" w:rsidRPr="004E5E10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优质</w:t>
      </w:r>
      <w:r w:rsidRPr="004E5E10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模块</w:t>
      </w:r>
      <w:r w:rsidRPr="004E5E10">
        <w:rPr>
          <w:rFonts w:ascii="黑体" w:eastAsia="黑体" w:hAnsi="黑体" w:cs="宋体"/>
          <w:b/>
          <w:color w:val="000000"/>
          <w:kern w:val="0"/>
          <w:sz w:val="24"/>
          <w:szCs w:val="24"/>
        </w:rPr>
        <w:t>课程</w:t>
      </w:r>
    </w:p>
    <w:p w:rsidR="00A87E80" w:rsidRPr="00D31AAB" w:rsidRDefault="00A87E80" w:rsidP="0034336E">
      <w:pPr>
        <w:widowControl/>
        <w:spacing w:line="288" w:lineRule="auto"/>
        <w:ind w:firstLine="425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D31A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各学院根据学科特点和专业特色，组织教师</w:t>
      </w:r>
      <w:r w:rsidRPr="00D31AAB">
        <w:rPr>
          <w:rFonts w:ascii="仿宋" w:eastAsia="仿宋" w:hAnsi="仿宋" w:cs="宋体"/>
          <w:color w:val="000000"/>
          <w:kern w:val="0"/>
          <w:sz w:val="24"/>
          <w:szCs w:val="24"/>
        </w:rPr>
        <w:t>按照模块</w:t>
      </w:r>
      <w:r w:rsidRPr="00D31A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内涵进行自由申报。</w:t>
      </w:r>
    </w:p>
    <w:p w:rsidR="00A87E80" w:rsidRPr="00D31AAB" w:rsidRDefault="00A87E80" w:rsidP="0034336E">
      <w:pPr>
        <w:widowControl/>
        <w:spacing w:line="288" w:lineRule="auto"/>
        <w:ind w:firstLine="425"/>
        <w:jc w:val="left"/>
        <w:rPr>
          <w:rFonts w:ascii="仿宋" w:eastAsia="仿宋" w:hAnsi="仿宋" w:cs="宋体"/>
          <w:color w:val="000000"/>
          <w:kern w:val="0"/>
          <w:sz w:val="24"/>
          <w:szCs w:val="24"/>
        </w:rPr>
      </w:pPr>
      <w:r w:rsidRPr="00D31A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lastRenderedPageBreak/>
        <w:t>同时，为充分发挥高端人才在本科教育教学改革中的引领作用，</w:t>
      </w:r>
      <w:r w:rsidR="00A012F0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鼓励</w:t>
      </w:r>
      <w:r w:rsidRPr="00D31A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新建由</w:t>
      </w:r>
      <w:r w:rsidRPr="00AE27C8">
        <w:rPr>
          <w:rFonts w:ascii="黑体" w:eastAsia="黑体" w:hAnsi="黑体" w:cs="宋体" w:hint="eastAsia"/>
          <w:b/>
          <w:color w:val="000000"/>
          <w:kern w:val="0"/>
          <w:sz w:val="24"/>
          <w:szCs w:val="24"/>
        </w:rPr>
        <w:t>教学名师、学术带头人、高端引进人才</w:t>
      </w:r>
      <w:r w:rsidRPr="00D31AAB">
        <w:rPr>
          <w:rFonts w:ascii="仿宋" w:eastAsia="仿宋" w:hAnsi="仿宋" w:cs="宋体" w:hint="eastAsia"/>
          <w:color w:val="000000"/>
          <w:kern w:val="0"/>
          <w:sz w:val="24"/>
          <w:szCs w:val="24"/>
        </w:rPr>
        <w:t>等领衔负责的课程。</w:t>
      </w:r>
    </w:p>
    <w:p w:rsidR="00A563FD" w:rsidRPr="004E5E10" w:rsidRDefault="00FF06C7" w:rsidP="0034336E">
      <w:pPr>
        <w:spacing w:line="288" w:lineRule="auto"/>
        <w:ind w:firstLineChars="177" w:firstLine="426"/>
        <w:jc w:val="left"/>
        <w:rPr>
          <w:rFonts w:ascii="黑体" w:eastAsia="黑体" w:hAnsi="黑体"/>
          <w:bCs/>
          <w:sz w:val="24"/>
          <w:szCs w:val="24"/>
        </w:rPr>
      </w:pPr>
      <w:r w:rsidRPr="004E5E10">
        <w:rPr>
          <w:rFonts w:ascii="黑体" w:eastAsia="黑体" w:hAnsi="黑体" w:hint="eastAsia"/>
          <w:b/>
          <w:sz w:val="24"/>
          <w:szCs w:val="24"/>
        </w:rPr>
        <w:t>（</w:t>
      </w:r>
      <w:r w:rsidR="00712006" w:rsidRPr="004E5E10">
        <w:rPr>
          <w:rFonts w:ascii="黑体" w:eastAsia="黑体" w:hAnsi="黑体" w:hint="eastAsia"/>
          <w:b/>
          <w:sz w:val="24"/>
          <w:szCs w:val="24"/>
        </w:rPr>
        <w:t>四</w:t>
      </w:r>
      <w:r w:rsidRPr="004E5E10">
        <w:rPr>
          <w:rFonts w:ascii="黑体" w:eastAsia="黑体" w:hAnsi="黑体" w:hint="eastAsia"/>
          <w:b/>
          <w:sz w:val="24"/>
          <w:szCs w:val="24"/>
        </w:rPr>
        <w:t>）</w:t>
      </w:r>
      <w:r w:rsidR="008920D1" w:rsidRPr="004E5E10">
        <w:rPr>
          <w:rFonts w:ascii="黑体" w:eastAsia="黑体" w:hAnsi="黑体" w:hint="eastAsia"/>
          <w:b/>
          <w:bCs/>
          <w:sz w:val="24"/>
          <w:szCs w:val="24"/>
        </w:rPr>
        <w:t>通识教育模块</w:t>
      </w:r>
      <w:r w:rsidR="00712006" w:rsidRPr="004E5E10">
        <w:rPr>
          <w:rFonts w:ascii="黑体" w:eastAsia="黑体" w:hAnsi="黑体" w:hint="eastAsia"/>
          <w:b/>
          <w:bCs/>
          <w:sz w:val="24"/>
          <w:szCs w:val="24"/>
        </w:rPr>
        <w:t>课程的</w:t>
      </w:r>
      <w:r w:rsidR="007C5186" w:rsidRPr="004E5E10">
        <w:rPr>
          <w:rFonts w:ascii="黑体" w:eastAsia="黑体" w:hAnsi="黑体" w:hint="eastAsia"/>
          <w:b/>
          <w:bCs/>
          <w:sz w:val="24"/>
          <w:szCs w:val="24"/>
        </w:rPr>
        <w:t>经费支持</w:t>
      </w:r>
    </w:p>
    <w:p w:rsidR="007C5186" w:rsidRPr="00EA050A" w:rsidRDefault="00A9069D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新建课程</w:t>
      </w:r>
      <w:r w:rsidR="00264B76">
        <w:rPr>
          <w:rFonts w:ascii="Times New Roman" w:eastAsia="仿宋_GB2312" w:hAnsi="Times New Roman" w:hint="eastAsia"/>
          <w:bCs/>
          <w:sz w:val="24"/>
          <w:szCs w:val="24"/>
        </w:rPr>
        <w:t>评审通过后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给予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1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万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/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门的建设及试运行经费支持。要求各负责人对经费使用进行详细预算。</w:t>
      </w:r>
    </w:p>
    <w:p w:rsidR="00EA050A" w:rsidRPr="00C0323B" w:rsidRDefault="00F01E0E" w:rsidP="0034336E">
      <w:pPr>
        <w:pStyle w:val="HTML"/>
        <w:shd w:val="clear" w:color="auto" w:fill="FFFFFF"/>
        <w:spacing w:before="150" w:after="150" w:line="288" w:lineRule="auto"/>
        <w:ind w:firstLineChars="200" w:firstLine="482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二</w:t>
      </w:r>
      <w:r w:rsidR="00EA050A" w:rsidRPr="00C0323B">
        <w:rPr>
          <w:rFonts w:ascii="黑体" w:eastAsia="黑体" w:hAnsi="黑体" w:hint="eastAsia"/>
          <w:b/>
        </w:rPr>
        <w:t>、创新创业教育</w:t>
      </w:r>
      <w:r w:rsidR="00C0323B">
        <w:rPr>
          <w:rFonts w:ascii="黑体" w:eastAsia="黑体" w:hAnsi="黑体" w:hint="eastAsia"/>
          <w:b/>
        </w:rPr>
        <w:t>特色</w:t>
      </w:r>
      <w:bookmarkStart w:id="0" w:name="_GoBack"/>
      <w:bookmarkEnd w:id="0"/>
      <w:r w:rsidR="00EA050A" w:rsidRPr="00C0323B">
        <w:rPr>
          <w:rFonts w:ascii="黑体" w:eastAsia="黑体" w:hAnsi="黑体" w:hint="eastAsia"/>
          <w:b/>
        </w:rPr>
        <w:t>课程建设</w:t>
      </w:r>
    </w:p>
    <w:p w:rsidR="00EA050A" w:rsidRPr="00C0323B" w:rsidRDefault="00EA050A" w:rsidP="0034336E">
      <w:pPr>
        <w:spacing w:line="288" w:lineRule="auto"/>
        <w:ind w:firstLineChars="177" w:firstLine="426"/>
        <w:jc w:val="left"/>
        <w:rPr>
          <w:rFonts w:ascii="黑体" w:eastAsia="黑体" w:hAnsi="黑体"/>
          <w:b/>
          <w:bCs/>
          <w:sz w:val="24"/>
          <w:szCs w:val="24"/>
        </w:rPr>
      </w:pPr>
      <w:r w:rsidRPr="00C0323B">
        <w:rPr>
          <w:rFonts w:ascii="黑体" w:eastAsia="黑体" w:hAnsi="黑体" w:hint="eastAsia"/>
          <w:b/>
          <w:bCs/>
          <w:sz w:val="24"/>
          <w:szCs w:val="24"/>
        </w:rPr>
        <w:t>（一） 跨学科与服务性学习的</w:t>
      </w:r>
      <w:r w:rsidR="00F01E0E">
        <w:rPr>
          <w:rFonts w:ascii="黑体" w:eastAsia="黑体" w:hAnsi="黑体" w:hint="eastAsia"/>
          <w:b/>
          <w:bCs/>
          <w:sz w:val="24"/>
          <w:szCs w:val="24"/>
        </w:rPr>
        <w:t>研究型项目</w:t>
      </w:r>
      <w:r w:rsidRPr="00C0323B">
        <w:rPr>
          <w:rFonts w:ascii="黑体" w:eastAsia="黑体" w:hAnsi="黑体"/>
          <w:b/>
          <w:bCs/>
          <w:sz w:val="24"/>
          <w:szCs w:val="24"/>
        </w:rPr>
        <w:t>课程</w:t>
      </w:r>
    </w:p>
    <w:p w:rsidR="00EA050A" w:rsidRPr="00EA050A" w:rsidRDefault="00EA050A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此类课程是学校开展课程建设和改革的重要探索。教师将自己的科研项目或研究课题面向本科学生开放，</w:t>
      </w:r>
      <w:r w:rsidRPr="00EA050A">
        <w:rPr>
          <w:rFonts w:ascii="Times New Roman" w:eastAsia="仿宋_GB2312" w:hAnsi="Times New Roman"/>
          <w:bCs/>
          <w:sz w:val="24"/>
          <w:szCs w:val="24"/>
        </w:rPr>
        <w:t>学生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以</w:t>
      </w:r>
      <w:r w:rsidRPr="00EA050A">
        <w:rPr>
          <w:rFonts w:ascii="Times New Roman" w:eastAsia="仿宋_GB2312" w:hAnsi="Times New Roman"/>
          <w:bCs/>
          <w:sz w:val="24"/>
          <w:szCs w:val="24"/>
        </w:rPr>
        <w:t>修读课程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的方式</w:t>
      </w:r>
      <w:r w:rsidRPr="00EA050A">
        <w:rPr>
          <w:rFonts w:ascii="Times New Roman" w:eastAsia="仿宋_GB2312" w:hAnsi="Times New Roman"/>
          <w:bCs/>
          <w:sz w:val="24"/>
          <w:szCs w:val="24"/>
        </w:rPr>
        <w:t>参与项目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。教师的科研项目或研究课题关注人类、社会需求，</w:t>
      </w:r>
      <w:r w:rsidRPr="00EA050A">
        <w:rPr>
          <w:rFonts w:ascii="Times New Roman" w:eastAsia="仿宋_GB2312" w:hAnsi="Times New Roman"/>
          <w:bCs/>
          <w:sz w:val="24"/>
          <w:szCs w:val="24"/>
        </w:rPr>
        <w:t>解决政府、企业、社区或学校的具体问题，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或者进行创新创业实践，可以实现学生</w:t>
      </w:r>
      <w:r w:rsidRPr="00EA050A">
        <w:rPr>
          <w:rFonts w:ascii="Times New Roman" w:eastAsia="仿宋_GB2312" w:hAnsi="Times New Roman"/>
          <w:bCs/>
          <w:sz w:val="24"/>
          <w:szCs w:val="24"/>
        </w:rPr>
        <w:t>跨学科交叉组建团队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，促进</w:t>
      </w:r>
      <w:r w:rsidRPr="00EA050A">
        <w:rPr>
          <w:rFonts w:ascii="Times New Roman" w:eastAsia="仿宋_GB2312" w:hAnsi="Times New Roman"/>
          <w:bCs/>
          <w:sz w:val="24"/>
          <w:szCs w:val="24"/>
        </w:rPr>
        <w:t>学生在提高沟通、协作与创新能力、实现深度学习的同时，服务在地需求，增强社会责任感，培养担当能力。</w:t>
      </w:r>
    </w:p>
    <w:p w:rsidR="00EA050A" w:rsidRPr="00EA050A" w:rsidRDefault="00EA050A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跨学科与服务性学习的</w:t>
      </w:r>
      <w:r w:rsidR="00F01E0E" w:rsidRPr="00F01E0E">
        <w:rPr>
          <w:rFonts w:ascii="Times New Roman" w:eastAsia="仿宋_GB2312" w:hAnsi="Times New Roman" w:hint="eastAsia"/>
          <w:bCs/>
          <w:sz w:val="24"/>
          <w:szCs w:val="24"/>
        </w:rPr>
        <w:t>研究</w:t>
      </w:r>
      <w:r w:rsidR="00F01E0E">
        <w:rPr>
          <w:rFonts w:ascii="Times New Roman" w:eastAsia="仿宋_GB2312" w:hAnsi="Times New Roman" w:hint="eastAsia"/>
          <w:bCs/>
          <w:sz w:val="24"/>
          <w:szCs w:val="24"/>
        </w:rPr>
        <w:t>型</w:t>
      </w:r>
      <w:r w:rsidR="00F01E0E" w:rsidRPr="00F01E0E">
        <w:rPr>
          <w:rFonts w:ascii="Times New Roman" w:eastAsia="仿宋_GB2312" w:hAnsi="Times New Roman" w:hint="eastAsia"/>
          <w:bCs/>
          <w:sz w:val="24"/>
          <w:szCs w:val="24"/>
        </w:rPr>
        <w:t>项目</w:t>
      </w:r>
      <w:r w:rsidR="00F01E0E">
        <w:rPr>
          <w:rFonts w:ascii="Times New Roman" w:eastAsia="仿宋_GB2312" w:hAnsi="Times New Roman" w:hint="eastAsia"/>
          <w:bCs/>
          <w:sz w:val="24"/>
          <w:szCs w:val="24"/>
        </w:rPr>
        <w:t>课程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的申报要求如下：</w:t>
      </w:r>
    </w:p>
    <w:p w:rsidR="00EA050A" w:rsidRPr="00EA050A" w:rsidRDefault="00CA0024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>
        <w:rPr>
          <w:rFonts w:ascii="Times New Roman" w:eastAsia="仿宋_GB2312" w:hAnsi="Times New Roman" w:hint="eastAsia"/>
          <w:bCs/>
          <w:sz w:val="24"/>
          <w:szCs w:val="24"/>
        </w:rPr>
        <w:t>1.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依托教师已有的</w:t>
      </w:r>
      <w:r w:rsidR="00EA050A" w:rsidRPr="00C90534">
        <w:rPr>
          <w:rFonts w:ascii="黑体" w:eastAsia="黑体" w:hAnsi="黑体" w:hint="eastAsia"/>
          <w:b/>
          <w:bCs/>
          <w:sz w:val="24"/>
          <w:szCs w:val="24"/>
        </w:rPr>
        <w:t>科研项目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，有一定的前期研究基础，且项目应为聚焦于</w:t>
      </w:r>
      <w:r w:rsidR="00EA050A" w:rsidRPr="00C90534">
        <w:rPr>
          <w:rFonts w:ascii="黑体" w:eastAsia="黑体" w:hAnsi="黑体" w:hint="eastAsia"/>
          <w:b/>
          <w:bCs/>
          <w:sz w:val="24"/>
          <w:szCs w:val="24"/>
        </w:rPr>
        <w:t>解决</w:t>
      </w:r>
      <w:r w:rsidR="00EA050A" w:rsidRPr="00EA050A">
        <w:rPr>
          <w:rFonts w:ascii="Times New Roman" w:eastAsia="仿宋_GB2312" w:hAnsi="Times New Roman"/>
          <w:bCs/>
          <w:sz w:val="24"/>
          <w:szCs w:val="24"/>
        </w:rPr>
        <w:t>政府、企业、社区或学校的具体</w:t>
      </w:r>
      <w:r w:rsidR="00EA050A" w:rsidRPr="00C90534">
        <w:rPr>
          <w:rFonts w:ascii="黑体" w:eastAsia="黑体" w:hAnsi="黑体"/>
          <w:b/>
          <w:bCs/>
          <w:sz w:val="24"/>
          <w:szCs w:val="24"/>
        </w:rPr>
        <w:t>问题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或者进行创新创业</w:t>
      </w:r>
      <w:r w:rsidR="00EA050A" w:rsidRPr="00C90534">
        <w:rPr>
          <w:rFonts w:ascii="黑体" w:eastAsia="黑体" w:hAnsi="黑体" w:hint="eastAsia"/>
          <w:b/>
          <w:bCs/>
          <w:sz w:val="24"/>
          <w:szCs w:val="24"/>
        </w:rPr>
        <w:t>实践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。</w:t>
      </w:r>
    </w:p>
    <w:p w:rsidR="00EA050A" w:rsidRPr="00EA050A" w:rsidRDefault="00CA0024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>
        <w:rPr>
          <w:rFonts w:ascii="Times New Roman" w:eastAsia="仿宋_GB2312" w:hAnsi="Times New Roman" w:hint="eastAsia"/>
          <w:bCs/>
          <w:sz w:val="24"/>
          <w:szCs w:val="24"/>
        </w:rPr>
        <w:t>2.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确定课程题目，根据项目导向和任务驱动进行课程设计，满足学生</w:t>
      </w:r>
      <w:r w:rsidR="00EA050A" w:rsidRPr="00C90534">
        <w:rPr>
          <w:rFonts w:ascii="黑体" w:eastAsia="黑体" w:hAnsi="黑体" w:hint="eastAsia"/>
          <w:b/>
          <w:bCs/>
          <w:sz w:val="24"/>
          <w:szCs w:val="24"/>
        </w:rPr>
        <w:t>跨学科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交叉组建团队。</w:t>
      </w:r>
    </w:p>
    <w:p w:rsidR="00EA050A" w:rsidRPr="00EA050A" w:rsidRDefault="00CA0024" w:rsidP="0034336E">
      <w:pPr>
        <w:spacing w:line="288" w:lineRule="auto"/>
        <w:ind w:firstLineChars="150" w:firstLine="360"/>
        <w:jc w:val="left"/>
        <w:rPr>
          <w:rFonts w:ascii="Times New Roman" w:eastAsia="仿宋_GB2312" w:hAnsi="Times New Roman"/>
          <w:bCs/>
          <w:sz w:val="24"/>
          <w:szCs w:val="24"/>
        </w:rPr>
      </w:pPr>
      <w:r>
        <w:rPr>
          <w:rFonts w:ascii="Times New Roman" w:eastAsia="仿宋_GB2312" w:hAnsi="Times New Roman" w:hint="eastAsia"/>
          <w:bCs/>
          <w:sz w:val="24"/>
          <w:szCs w:val="24"/>
        </w:rPr>
        <w:t>3.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鼓励借助与国内外一流大学或研究</w:t>
      </w:r>
      <w:r w:rsidR="00C90534">
        <w:rPr>
          <w:rFonts w:ascii="Times New Roman" w:eastAsia="仿宋_GB2312" w:hAnsi="Times New Roman" w:hint="eastAsia"/>
          <w:bCs/>
          <w:sz w:val="24"/>
          <w:szCs w:val="24"/>
        </w:rPr>
        <w:t>机构</w:t>
      </w:r>
      <w:r w:rsidR="00C90534" w:rsidRPr="00C90534">
        <w:rPr>
          <w:rFonts w:ascii="黑体" w:eastAsia="黑体" w:hAnsi="黑体" w:hint="eastAsia"/>
          <w:b/>
          <w:bCs/>
          <w:sz w:val="24"/>
          <w:szCs w:val="24"/>
        </w:rPr>
        <w:t>合作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开展的</w:t>
      </w:r>
      <w:r w:rsidR="00C90534">
        <w:rPr>
          <w:rFonts w:ascii="Times New Roman" w:eastAsia="仿宋_GB2312" w:hAnsi="Times New Roman" w:hint="eastAsia"/>
          <w:bCs/>
          <w:sz w:val="24"/>
          <w:szCs w:val="24"/>
        </w:rPr>
        <w:t>研究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项目。</w:t>
      </w:r>
    </w:p>
    <w:p w:rsidR="00EA050A" w:rsidRPr="00C90534" w:rsidRDefault="00EA050A" w:rsidP="0034336E">
      <w:pPr>
        <w:spacing w:line="288" w:lineRule="auto"/>
        <w:ind w:firstLineChars="177" w:firstLine="426"/>
        <w:jc w:val="left"/>
        <w:rPr>
          <w:rFonts w:ascii="黑体" w:eastAsia="黑体" w:hAnsi="黑体"/>
          <w:b/>
          <w:bCs/>
          <w:sz w:val="24"/>
          <w:szCs w:val="24"/>
        </w:rPr>
      </w:pPr>
      <w:r w:rsidRPr="00AE50C3">
        <w:rPr>
          <w:rFonts w:ascii="黑体" w:eastAsia="黑体" w:hAnsi="黑体" w:hint="eastAsia"/>
          <w:b/>
          <w:bCs/>
          <w:sz w:val="24"/>
          <w:szCs w:val="24"/>
        </w:rPr>
        <w:t>（二）创新创业</w:t>
      </w:r>
      <w:r w:rsidR="00C0323B" w:rsidRPr="00AE50C3">
        <w:rPr>
          <w:rFonts w:ascii="黑体" w:eastAsia="黑体" w:hAnsi="黑体" w:hint="eastAsia"/>
          <w:b/>
          <w:bCs/>
          <w:sz w:val="24"/>
          <w:szCs w:val="24"/>
        </w:rPr>
        <w:t>教育</w:t>
      </w:r>
      <w:r w:rsidRPr="00AE50C3">
        <w:rPr>
          <w:rFonts w:ascii="黑体" w:eastAsia="黑体" w:hAnsi="黑体" w:hint="eastAsia"/>
          <w:b/>
          <w:bCs/>
          <w:sz w:val="24"/>
          <w:szCs w:val="24"/>
        </w:rPr>
        <w:t>课程</w:t>
      </w:r>
    </w:p>
    <w:p w:rsidR="00EA050A" w:rsidRPr="00EA050A" w:rsidRDefault="00EA050A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此类课程是拟</w:t>
      </w:r>
      <w:r w:rsidRPr="00EA050A">
        <w:rPr>
          <w:rFonts w:ascii="Times New Roman" w:eastAsia="仿宋_GB2312" w:hAnsi="Times New Roman"/>
          <w:bCs/>
          <w:sz w:val="24"/>
          <w:szCs w:val="24"/>
        </w:rPr>
        <w:t>建设一批具有川大特色的</w:t>
      </w:r>
      <w:r w:rsidRPr="00C90534">
        <w:rPr>
          <w:rFonts w:ascii="黑体" w:eastAsia="黑体" w:hAnsi="黑体" w:hint="eastAsia"/>
          <w:b/>
          <w:bCs/>
          <w:sz w:val="24"/>
          <w:szCs w:val="24"/>
        </w:rPr>
        <w:t>创新创业教育</w:t>
      </w:r>
      <w:r w:rsidRPr="00EA050A">
        <w:rPr>
          <w:rFonts w:ascii="Times New Roman" w:eastAsia="仿宋_GB2312" w:hAnsi="Times New Roman"/>
          <w:bCs/>
          <w:sz w:val="24"/>
          <w:szCs w:val="24"/>
        </w:rPr>
        <w:t>课程，激发学生的</w:t>
      </w:r>
      <w:r w:rsidR="00C0323B">
        <w:rPr>
          <w:rFonts w:ascii="Times New Roman" w:eastAsia="仿宋_GB2312" w:hAnsi="Times New Roman" w:hint="eastAsia"/>
          <w:bCs/>
          <w:sz w:val="24"/>
          <w:szCs w:val="24"/>
        </w:rPr>
        <w:t>创新创业的意识、活力</w:t>
      </w:r>
      <w:r w:rsidR="00F22914">
        <w:rPr>
          <w:rFonts w:ascii="Times New Roman" w:eastAsia="仿宋_GB2312" w:hAnsi="Times New Roman" w:hint="eastAsia"/>
          <w:bCs/>
          <w:sz w:val="24"/>
          <w:szCs w:val="24"/>
        </w:rPr>
        <w:t>，提升创新创业能力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。课程建设要求如下</w:t>
      </w:r>
      <w:r w:rsidR="00C90534">
        <w:rPr>
          <w:rFonts w:ascii="Times New Roman" w:eastAsia="仿宋_GB2312" w:hAnsi="Times New Roman" w:hint="eastAsia"/>
          <w:bCs/>
          <w:sz w:val="24"/>
          <w:szCs w:val="24"/>
        </w:rPr>
        <w:t>：</w:t>
      </w:r>
    </w:p>
    <w:p w:rsidR="00EA050A" w:rsidRPr="00EA050A" w:rsidRDefault="00CA0024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>
        <w:rPr>
          <w:rFonts w:ascii="Times New Roman" w:eastAsia="仿宋_GB2312" w:hAnsi="Times New Roman" w:hint="eastAsia"/>
          <w:bCs/>
          <w:sz w:val="24"/>
          <w:szCs w:val="24"/>
        </w:rPr>
        <w:t>1.</w:t>
      </w:r>
      <w:r w:rsidR="00C0323B" w:rsidRPr="00C0323B">
        <w:rPr>
          <w:rFonts w:ascii="黑体" w:eastAsia="黑体" w:hAnsi="黑体" w:hint="eastAsia"/>
          <w:b/>
          <w:bCs/>
          <w:sz w:val="24"/>
          <w:szCs w:val="24"/>
        </w:rPr>
        <w:t>建设条件：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充分依托</w:t>
      </w:r>
      <w:r w:rsidR="00EA050A" w:rsidRPr="00C0323B">
        <w:rPr>
          <w:rFonts w:ascii="Times New Roman" w:eastAsia="仿宋_GB2312" w:hAnsi="Times New Roman" w:hint="eastAsia"/>
          <w:bCs/>
          <w:sz w:val="24"/>
          <w:szCs w:val="24"/>
        </w:rPr>
        <w:t>校企合作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研究</w:t>
      </w:r>
      <w:r w:rsidR="00EA050A" w:rsidRPr="00C0323B">
        <w:rPr>
          <w:rFonts w:ascii="黑体" w:eastAsia="黑体" w:hAnsi="黑体" w:hint="eastAsia"/>
          <w:b/>
          <w:bCs/>
          <w:sz w:val="24"/>
          <w:szCs w:val="24"/>
        </w:rPr>
        <w:t>项目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、</w:t>
      </w:r>
      <w:r w:rsidR="00EA050A" w:rsidRPr="00EA050A">
        <w:rPr>
          <w:rFonts w:ascii="Times New Roman" w:eastAsia="仿宋_GB2312" w:hAnsi="Times New Roman"/>
          <w:bCs/>
          <w:sz w:val="24"/>
          <w:szCs w:val="24"/>
        </w:rPr>
        <w:t>高水平创新创业实践</w:t>
      </w:r>
      <w:r w:rsidR="00EA050A" w:rsidRPr="00C0323B">
        <w:rPr>
          <w:rFonts w:ascii="黑体" w:eastAsia="黑体" w:hAnsi="黑体"/>
          <w:b/>
          <w:bCs/>
          <w:sz w:val="24"/>
          <w:szCs w:val="24"/>
        </w:rPr>
        <w:t>平台</w:t>
      </w:r>
      <w:r w:rsidR="00C0323B">
        <w:rPr>
          <w:rFonts w:ascii="Times New Roman" w:eastAsia="仿宋_GB2312" w:hAnsi="Times New Roman" w:hint="eastAsia"/>
          <w:bCs/>
          <w:sz w:val="24"/>
          <w:szCs w:val="24"/>
        </w:rPr>
        <w:t>以及</w:t>
      </w:r>
      <w:r w:rsidR="00EA050A" w:rsidRPr="00EA050A">
        <w:rPr>
          <w:rFonts w:ascii="Times New Roman" w:eastAsia="仿宋_GB2312" w:hAnsi="Times New Roman"/>
          <w:bCs/>
          <w:sz w:val="24"/>
          <w:szCs w:val="24"/>
        </w:rPr>
        <w:t>海内外、校内外高水平</w:t>
      </w:r>
      <w:r w:rsidR="00EA050A" w:rsidRPr="00EA050A">
        <w:rPr>
          <w:rFonts w:ascii="Times New Roman" w:eastAsia="仿宋_GB2312" w:hAnsi="Times New Roman"/>
          <w:bCs/>
          <w:sz w:val="24"/>
          <w:szCs w:val="24"/>
        </w:rPr>
        <w:t>“</w:t>
      </w:r>
      <w:r w:rsidR="00EA050A" w:rsidRPr="00EA050A">
        <w:rPr>
          <w:rFonts w:ascii="Times New Roman" w:eastAsia="仿宋_GB2312" w:hAnsi="Times New Roman"/>
          <w:bCs/>
          <w:sz w:val="24"/>
          <w:szCs w:val="24"/>
        </w:rPr>
        <w:t>双创</w:t>
      </w:r>
      <w:r w:rsidR="00EA050A" w:rsidRPr="00EA050A">
        <w:rPr>
          <w:rFonts w:ascii="Times New Roman" w:eastAsia="仿宋_GB2312" w:hAnsi="Times New Roman"/>
          <w:bCs/>
          <w:sz w:val="24"/>
          <w:szCs w:val="24"/>
        </w:rPr>
        <w:t>”</w:t>
      </w:r>
      <w:r w:rsidR="00EA050A" w:rsidRPr="00C0323B">
        <w:rPr>
          <w:rFonts w:ascii="黑体" w:eastAsia="黑体" w:hAnsi="黑体"/>
          <w:b/>
          <w:bCs/>
          <w:sz w:val="24"/>
          <w:szCs w:val="24"/>
        </w:rPr>
        <w:t>导师</w:t>
      </w:r>
      <w:r w:rsidR="00AE50C3" w:rsidRPr="00AE50C3">
        <w:rPr>
          <w:rFonts w:ascii="Times New Roman" w:eastAsia="仿宋_GB2312" w:hAnsi="Times New Roman" w:hint="eastAsia"/>
          <w:bCs/>
          <w:sz w:val="24"/>
          <w:szCs w:val="24"/>
        </w:rPr>
        <w:t>进行建设课程。</w:t>
      </w:r>
    </w:p>
    <w:p w:rsidR="00EA050A" w:rsidRPr="00EA050A" w:rsidRDefault="00CA0024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>
        <w:rPr>
          <w:rFonts w:ascii="Times New Roman" w:eastAsia="仿宋_GB2312" w:hAnsi="Times New Roman" w:hint="eastAsia"/>
          <w:bCs/>
          <w:sz w:val="24"/>
          <w:szCs w:val="24"/>
        </w:rPr>
        <w:t>2.</w:t>
      </w:r>
      <w:r w:rsidR="00EA050A" w:rsidRPr="00C0323B">
        <w:rPr>
          <w:rFonts w:ascii="黑体" w:eastAsia="黑体" w:hAnsi="黑体" w:hint="eastAsia"/>
          <w:b/>
          <w:bCs/>
          <w:sz w:val="24"/>
          <w:szCs w:val="24"/>
        </w:rPr>
        <w:t>课程形式</w:t>
      </w:r>
      <w:r w:rsidR="00C0323B" w:rsidRPr="00C0323B">
        <w:rPr>
          <w:rFonts w:ascii="黑体" w:eastAsia="黑体" w:hAnsi="黑体" w:hint="eastAsia"/>
          <w:b/>
          <w:bCs/>
          <w:sz w:val="24"/>
          <w:szCs w:val="24"/>
        </w:rPr>
        <w:t>：</w:t>
      </w:r>
      <w:r w:rsidR="008B52D9">
        <w:rPr>
          <w:rFonts w:ascii="Times New Roman" w:eastAsia="仿宋_GB2312" w:hAnsi="Times New Roman" w:hint="eastAsia"/>
          <w:bCs/>
          <w:sz w:val="24"/>
          <w:szCs w:val="24"/>
        </w:rPr>
        <w:t>可以为开展理论</w:t>
      </w:r>
      <w:r w:rsidR="00C0323B">
        <w:rPr>
          <w:rFonts w:ascii="Times New Roman" w:eastAsia="仿宋_GB2312" w:hAnsi="Times New Roman" w:hint="eastAsia"/>
          <w:bCs/>
          <w:sz w:val="24"/>
          <w:szCs w:val="24"/>
        </w:rPr>
        <w:t>与实践教学相结合的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实体课程，也可</w:t>
      </w:r>
      <w:r w:rsidR="00C0323B">
        <w:rPr>
          <w:rFonts w:ascii="Times New Roman" w:eastAsia="仿宋_GB2312" w:hAnsi="Times New Roman" w:hint="eastAsia"/>
          <w:bCs/>
          <w:sz w:val="24"/>
          <w:szCs w:val="24"/>
        </w:rPr>
        <w:t>建设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慕课等</w:t>
      </w:r>
      <w:r w:rsidR="00EA050A" w:rsidRPr="00EA050A">
        <w:rPr>
          <w:rFonts w:ascii="Times New Roman" w:eastAsia="仿宋_GB2312" w:hAnsi="Times New Roman"/>
          <w:bCs/>
          <w:sz w:val="24"/>
          <w:szCs w:val="24"/>
        </w:rPr>
        <w:t>在线开放课程</w:t>
      </w:r>
      <w:r w:rsidR="00EA050A" w:rsidRPr="00EA050A">
        <w:rPr>
          <w:rFonts w:ascii="Times New Roman" w:eastAsia="仿宋_GB2312" w:hAnsi="Times New Roman" w:hint="eastAsia"/>
          <w:bCs/>
          <w:sz w:val="24"/>
          <w:szCs w:val="24"/>
        </w:rPr>
        <w:t>。</w:t>
      </w:r>
    </w:p>
    <w:p w:rsidR="00642203" w:rsidRDefault="00F01E0E" w:rsidP="0034336E">
      <w:pPr>
        <w:spacing w:line="288" w:lineRule="auto"/>
        <w:ind w:firstLineChars="177" w:firstLine="426"/>
        <w:jc w:val="left"/>
        <w:rPr>
          <w:rFonts w:ascii="黑体" w:eastAsia="黑体" w:hAnsi="黑体"/>
          <w:b/>
          <w:bCs/>
          <w:sz w:val="24"/>
          <w:szCs w:val="24"/>
        </w:rPr>
      </w:pPr>
      <w:r w:rsidRPr="00F01E0E">
        <w:rPr>
          <w:rFonts w:ascii="黑体" w:eastAsia="黑体" w:hAnsi="黑体" w:hint="eastAsia"/>
          <w:b/>
          <w:bCs/>
          <w:sz w:val="24"/>
          <w:szCs w:val="24"/>
        </w:rPr>
        <w:t>（三）</w:t>
      </w:r>
      <w:r w:rsidR="00642203" w:rsidRPr="00F01E0E">
        <w:rPr>
          <w:rFonts w:ascii="黑体" w:eastAsia="黑体" w:hAnsi="黑体" w:hint="eastAsia"/>
          <w:b/>
          <w:bCs/>
          <w:sz w:val="24"/>
          <w:szCs w:val="24"/>
        </w:rPr>
        <w:t>创新创业教育特色课程的</w:t>
      </w:r>
      <w:r w:rsidR="00642203">
        <w:rPr>
          <w:rFonts w:ascii="黑体" w:eastAsia="黑体" w:hAnsi="黑体" w:hint="eastAsia"/>
          <w:b/>
          <w:bCs/>
          <w:sz w:val="24"/>
          <w:szCs w:val="24"/>
        </w:rPr>
        <w:t>申报方式</w:t>
      </w:r>
    </w:p>
    <w:p w:rsidR="00642203" w:rsidRPr="00642203" w:rsidRDefault="00642203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>
        <w:rPr>
          <w:rFonts w:ascii="Times New Roman" w:eastAsia="仿宋_GB2312" w:hAnsi="Times New Roman" w:hint="eastAsia"/>
          <w:bCs/>
          <w:sz w:val="24"/>
          <w:szCs w:val="24"/>
        </w:rPr>
        <w:t>以上两类</w:t>
      </w:r>
      <w:r w:rsidRPr="00F01E0E">
        <w:rPr>
          <w:rFonts w:ascii="Times New Roman" w:eastAsia="仿宋_GB2312" w:hAnsi="Times New Roman" w:hint="eastAsia"/>
          <w:bCs/>
          <w:sz w:val="24"/>
          <w:szCs w:val="24"/>
        </w:rPr>
        <w:t>创新创业教育特色课程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均需按照</w:t>
      </w:r>
      <w:r>
        <w:rPr>
          <w:rFonts w:ascii="Times New Roman" w:eastAsia="仿宋_GB2312" w:hAnsi="Times New Roman" w:hint="eastAsia"/>
          <w:bCs/>
          <w:sz w:val="24"/>
          <w:szCs w:val="24"/>
        </w:rPr>
        <w:t>专业选修课的模式，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经教师自由申报、学院教学指导委员会（教授委员会）评审、学校层面审核同意后方可建设和</w:t>
      </w:r>
      <w:r>
        <w:rPr>
          <w:rFonts w:ascii="Times New Roman" w:eastAsia="仿宋_GB2312" w:hAnsi="Times New Roman" w:hint="eastAsia"/>
          <w:bCs/>
          <w:sz w:val="24"/>
          <w:szCs w:val="24"/>
        </w:rPr>
        <w:t>运行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。</w:t>
      </w:r>
    </w:p>
    <w:p w:rsidR="00F01E0E" w:rsidRPr="00F01E0E" w:rsidRDefault="00642203" w:rsidP="0034336E">
      <w:pPr>
        <w:spacing w:line="288" w:lineRule="auto"/>
        <w:ind w:firstLineChars="177" w:firstLine="426"/>
        <w:jc w:val="left"/>
        <w:rPr>
          <w:rFonts w:ascii="黑体" w:eastAsia="黑体" w:hAnsi="黑体"/>
          <w:b/>
          <w:bCs/>
          <w:sz w:val="24"/>
          <w:szCs w:val="24"/>
        </w:rPr>
      </w:pPr>
      <w:r>
        <w:rPr>
          <w:rFonts w:ascii="黑体" w:eastAsia="黑体" w:hAnsi="黑体" w:hint="eastAsia"/>
          <w:b/>
          <w:bCs/>
          <w:sz w:val="24"/>
          <w:szCs w:val="24"/>
        </w:rPr>
        <w:t>（四）</w:t>
      </w:r>
      <w:r w:rsidR="00F01E0E" w:rsidRPr="00F01E0E">
        <w:rPr>
          <w:rFonts w:ascii="黑体" w:eastAsia="黑体" w:hAnsi="黑体" w:hint="eastAsia"/>
          <w:b/>
          <w:bCs/>
          <w:sz w:val="24"/>
          <w:szCs w:val="24"/>
        </w:rPr>
        <w:t>创新创业教育特色课程的经费支持</w:t>
      </w:r>
    </w:p>
    <w:p w:rsidR="00F01E0E" w:rsidRPr="00EA050A" w:rsidRDefault="00F01E0E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新建课程</w:t>
      </w:r>
      <w:r w:rsidR="00264B76">
        <w:rPr>
          <w:rFonts w:ascii="Times New Roman" w:eastAsia="仿宋_GB2312" w:hAnsi="Times New Roman" w:hint="eastAsia"/>
          <w:bCs/>
          <w:sz w:val="24"/>
          <w:szCs w:val="24"/>
        </w:rPr>
        <w:t>评审通过后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给予</w:t>
      </w:r>
      <w:r>
        <w:rPr>
          <w:rFonts w:ascii="Times New Roman" w:eastAsia="仿宋_GB2312" w:hAnsi="Times New Roman" w:hint="eastAsia"/>
          <w:bCs/>
          <w:sz w:val="24"/>
          <w:szCs w:val="24"/>
        </w:rPr>
        <w:t>2-5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万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/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门的建设及试运行经费支持。要求各负责人对经费使用进行详细预算。</w:t>
      </w:r>
    </w:p>
    <w:p w:rsidR="00EA050A" w:rsidRPr="00C0323B" w:rsidRDefault="00F01E0E" w:rsidP="0034336E">
      <w:pPr>
        <w:pStyle w:val="HTML"/>
        <w:shd w:val="clear" w:color="auto" w:fill="FFFFFF"/>
        <w:spacing w:before="150" w:after="150" w:line="288" w:lineRule="auto"/>
        <w:ind w:firstLineChars="200" w:firstLine="482"/>
        <w:rPr>
          <w:rFonts w:ascii="黑体" w:eastAsia="黑体" w:hAnsi="黑体"/>
          <w:b/>
        </w:rPr>
      </w:pPr>
      <w:r>
        <w:rPr>
          <w:rFonts w:ascii="黑体" w:eastAsia="黑体" w:hAnsi="黑体" w:hint="eastAsia"/>
          <w:b/>
        </w:rPr>
        <w:t>三</w:t>
      </w:r>
      <w:r w:rsidR="00EA050A" w:rsidRPr="00C0323B">
        <w:rPr>
          <w:rFonts w:ascii="黑体" w:eastAsia="黑体" w:hAnsi="黑体" w:hint="eastAsia"/>
          <w:b/>
        </w:rPr>
        <w:t>、其 他</w:t>
      </w:r>
    </w:p>
    <w:p w:rsidR="00EA050A" w:rsidRPr="00EA050A" w:rsidRDefault="00EA050A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 w:rsidRPr="00EA050A">
        <w:rPr>
          <w:rFonts w:ascii="Times New Roman" w:eastAsia="仿宋_GB2312" w:hAnsi="Times New Roman"/>
          <w:bCs/>
          <w:sz w:val="24"/>
          <w:szCs w:val="24"/>
        </w:rPr>
        <w:t>1.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拟申报的通识教育模块课程</w:t>
      </w:r>
      <w:r w:rsidR="00A576A9" w:rsidRPr="00EA050A">
        <w:rPr>
          <w:rFonts w:ascii="Times New Roman" w:eastAsia="仿宋_GB2312" w:hAnsi="Times New Roman" w:hint="eastAsia"/>
          <w:bCs/>
          <w:sz w:val="24"/>
          <w:szCs w:val="24"/>
        </w:rPr>
        <w:t>申报</w:t>
      </w:r>
      <w:r w:rsidR="00A576A9">
        <w:rPr>
          <w:rFonts w:ascii="Times New Roman" w:eastAsia="仿宋_GB2312" w:hAnsi="Times New Roman" w:hint="eastAsia"/>
          <w:bCs/>
          <w:sz w:val="24"/>
          <w:szCs w:val="24"/>
        </w:rPr>
        <w:t>表（含教学大纲、教师简介）（附件</w:t>
      </w:r>
      <w:r w:rsidR="00A576A9">
        <w:rPr>
          <w:rFonts w:ascii="Times New Roman" w:eastAsia="仿宋_GB2312" w:hAnsi="Times New Roman" w:hint="eastAsia"/>
          <w:bCs/>
          <w:sz w:val="24"/>
          <w:szCs w:val="24"/>
        </w:rPr>
        <w:t>2</w:t>
      </w:r>
      <w:r w:rsidR="00A576A9">
        <w:rPr>
          <w:rFonts w:ascii="Times New Roman" w:eastAsia="仿宋_GB2312" w:hAnsi="Times New Roman" w:hint="eastAsia"/>
          <w:bCs/>
          <w:sz w:val="24"/>
          <w:szCs w:val="24"/>
        </w:rPr>
        <w:t>）、</w:t>
      </w:r>
      <w:r w:rsidR="00CE7A33" w:rsidRPr="00F01E0E">
        <w:rPr>
          <w:rFonts w:ascii="Times New Roman" w:eastAsia="仿宋_GB2312" w:hAnsi="Times New Roman" w:hint="eastAsia"/>
          <w:bCs/>
          <w:sz w:val="24"/>
          <w:szCs w:val="24"/>
        </w:rPr>
        <w:lastRenderedPageBreak/>
        <w:t>创新创业教育特色课程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申报</w:t>
      </w:r>
      <w:r w:rsidR="00264B76">
        <w:rPr>
          <w:rFonts w:ascii="Times New Roman" w:eastAsia="仿宋_GB2312" w:hAnsi="Times New Roman" w:hint="eastAsia"/>
          <w:bCs/>
          <w:sz w:val="24"/>
          <w:szCs w:val="24"/>
        </w:rPr>
        <w:t>表（含教学大纲</w:t>
      </w:r>
      <w:r w:rsidR="00A576A9">
        <w:rPr>
          <w:rFonts w:ascii="Times New Roman" w:eastAsia="仿宋_GB2312" w:hAnsi="Times New Roman" w:hint="eastAsia"/>
          <w:bCs/>
          <w:sz w:val="24"/>
          <w:szCs w:val="24"/>
        </w:rPr>
        <w:t>、教师简介</w:t>
      </w:r>
      <w:r w:rsidR="00264B76">
        <w:rPr>
          <w:rFonts w:ascii="Times New Roman" w:eastAsia="仿宋_GB2312" w:hAnsi="Times New Roman" w:hint="eastAsia"/>
          <w:bCs/>
          <w:sz w:val="24"/>
          <w:szCs w:val="24"/>
        </w:rPr>
        <w:t>）</w:t>
      </w:r>
      <w:r w:rsidR="00D56EF9">
        <w:rPr>
          <w:rFonts w:ascii="Times New Roman" w:eastAsia="仿宋_GB2312" w:hAnsi="Times New Roman" w:hint="eastAsia"/>
          <w:bCs/>
          <w:sz w:val="24"/>
          <w:szCs w:val="24"/>
        </w:rPr>
        <w:t>（附件</w:t>
      </w:r>
      <w:r w:rsidR="00A576A9">
        <w:rPr>
          <w:rFonts w:ascii="Times New Roman" w:eastAsia="仿宋_GB2312" w:hAnsi="Times New Roman" w:hint="eastAsia"/>
          <w:bCs/>
          <w:sz w:val="24"/>
          <w:szCs w:val="24"/>
        </w:rPr>
        <w:t>3</w:t>
      </w:r>
      <w:r w:rsidR="00A576A9">
        <w:rPr>
          <w:rFonts w:ascii="Times New Roman" w:eastAsia="仿宋_GB2312" w:hAnsi="Times New Roman" w:hint="eastAsia"/>
          <w:bCs/>
          <w:sz w:val="24"/>
          <w:szCs w:val="24"/>
        </w:rPr>
        <w:t>）</w:t>
      </w:r>
      <w:r w:rsidR="00264B76">
        <w:rPr>
          <w:rFonts w:ascii="Times New Roman" w:eastAsia="仿宋_GB2312" w:hAnsi="Times New Roman" w:hint="eastAsia"/>
          <w:bCs/>
          <w:sz w:val="24"/>
          <w:szCs w:val="24"/>
        </w:rPr>
        <w:t>及</w:t>
      </w:r>
      <w:r w:rsidR="00A576A9">
        <w:rPr>
          <w:rFonts w:ascii="Times New Roman" w:eastAsia="仿宋_GB2312" w:hAnsi="Times New Roman" w:hint="eastAsia"/>
          <w:bCs/>
          <w:sz w:val="24"/>
          <w:szCs w:val="24"/>
        </w:rPr>
        <w:t>课程</w:t>
      </w:r>
      <w:r w:rsidR="00264B76">
        <w:rPr>
          <w:rFonts w:ascii="Times New Roman" w:eastAsia="仿宋_GB2312" w:hAnsi="Times New Roman" w:hint="eastAsia"/>
          <w:bCs/>
          <w:sz w:val="24"/>
          <w:szCs w:val="24"/>
        </w:rPr>
        <w:t>汇总表（附件</w:t>
      </w:r>
      <w:r w:rsidR="00D56EF9">
        <w:rPr>
          <w:rFonts w:ascii="Times New Roman" w:eastAsia="仿宋_GB2312" w:hAnsi="Times New Roman" w:hint="eastAsia"/>
          <w:bCs/>
          <w:sz w:val="24"/>
          <w:szCs w:val="24"/>
        </w:rPr>
        <w:t>4</w:t>
      </w:r>
      <w:r w:rsidR="00264B76">
        <w:rPr>
          <w:rFonts w:ascii="Times New Roman" w:eastAsia="仿宋_GB2312" w:hAnsi="Times New Roman" w:hint="eastAsia"/>
          <w:bCs/>
          <w:sz w:val="24"/>
          <w:szCs w:val="24"/>
        </w:rPr>
        <w:t>）</w:t>
      </w:r>
      <w:hyperlink r:id="rId8" w:history="1"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由各开课单位教学</w:t>
        </w:r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(</w:t>
        </w:r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教授</w:t>
        </w:r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)</w:t>
        </w:r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指导委员会签字盖章后于</w:t>
        </w:r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2018</w:t>
        </w:r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年</w:t>
        </w:r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9</w:t>
        </w:r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月</w:t>
        </w:r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5</w:t>
        </w:r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日前将电子版及盖章扫描</w:t>
        </w:r>
        <w:proofErr w:type="gramStart"/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版统一</w:t>
        </w:r>
        <w:proofErr w:type="gramEnd"/>
        <w:r w:rsidR="00720D77" w:rsidRPr="00720D77">
          <w:rPr>
            <w:rFonts w:ascii="Times New Roman" w:eastAsia="仿宋_GB2312" w:hAnsi="Times New Roman" w:hint="eastAsia"/>
            <w:bCs/>
            <w:sz w:val="24"/>
            <w:szCs w:val="24"/>
          </w:rPr>
          <w:t>发送至</w:t>
        </w:r>
        <w:r w:rsidR="00720D77" w:rsidRPr="00720D77">
          <w:rPr>
            <w:rFonts w:ascii="Times New Roman" w:eastAsia="仿宋_GB2312" w:hAnsi="Times New Roman"/>
            <w:bCs/>
            <w:sz w:val="24"/>
            <w:szCs w:val="24"/>
          </w:rPr>
          <w:t>498441784@qq.com</w:t>
        </w:r>
      </w:hyperlink>
      <w:r w:rsidR="00C0323B">
        <w:rPr>
          <w:rFonts w:ascii="Times New Roman" w:eastAsia="仿宋_GB2312" w:hAnsi="Times New Roman" w:hint="eastAsia"/>
          <w:bCs/>
          <w:sz w:val="24"/>
          <w:szCs w:val="24"/>
        </w:rPr>
        <w:t>。</w:t>
      </w:r>
    </w:p>
    <w:p w:rsidR="00CA0024" w:rsidRPr="0034336E" w:rsidRDefault="00EA050A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3.</w:t>
      </w:r>
      <w:r w:rsidRPr="00EA050A">
        <w:rPr>
          <w:rFonts w:ascii="Times New Roman" w:eastAsia="仿宋_GB2312" w:hAnsi="Times New Roman"/>
          <w:bCs/>
          <w:sz w:val="24"/>
          <w:szCs w:val="24"/>
        </w:rPr>
        <w:t>评审通过的课程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将录</w:t>
      </w:r>
      <w:r w:rsidRPr="00EA050A">
        <w:rPr>
          <w:rFonts w:ascii="Times New Roman" w:eastAsia="仿宋_GB2312" w:hAnsi="Times New Roman"/>
          <w:bCs/>
          <w:sz w:val="24"/>
          <w:szCs w:val="24"/>
        </w:rPr>
        <w:t>入排课系统统一排课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或进行拍摄制作</w:t>
      </w:r>
      <w:r w:rsidRPr="00EA050A">
        <w:rPr>
          <w:rFonts w:ascii="Times New Roman" w:eastAsia="仿宋_GB2312" w:hAnsi="Times New Roman"/>
          <w:bCs/>
          <w:sz w:val="24"/>
          <w:szCs w:val="24"/>
        </w:rPr>
        <w:t>。</w:t>
      </w:r>
    </w:p>
    <w:p w:rsidR="0034336E" w:rsidRDefault="0034336E" w:rsidP="0034336E">
      <w:pPr>
        <w:spacing w:line="288" w:lineRule="auto"/>
        <w:ind w:firstLineChars="177" w:firstLine="426"/>
        <w:jc w:val="left"/>
        <w:rPr>
          <w:rFonts w:ascii="Times New Roman" w:eastAsia="仿宋_GB2312" w:hAnsi="Times New Roman"/>
          <w:b/>
          <w:bCs/>
          <w:sz w:val="24"/>
          <w:szCs w:val="24"/>
        </w:rPr>
      </w:pPr>
    </w:p>
    <w:p w:rsidR="00EA050A" w:rsidRPr="00CA0024" w:rsidRDefault="00EA050A" w:rsidP="0034336E">
      <w:pPr>
        <w:spacing w:line="288" w:lineRule="auto"/>
        <w:ind w:firstLineChars="177" w:firstLine="426"/>
        <w:jc w:val="left"/>
        <w:rPr>
          <w:rFonts w:ascii="Times New Roman" w:eastAsia="仿宋_GB2312" w:hAnsi="Times New Roman"/>
          <w:b/>
          <w:bCs/>
          <w:sz w:val="24"/>
          <w:szCs w:val="24"/>
        </w:rPr>
      </w:pPr>
      <w:r w:rsidRPr="00CA0024">
        <w:rPr>
          <w:rFonts w:ascii="Times New Roman" w:eastAsia="仿宋_GB2312" w:hAnsi="Times New Roman" w:hint="eastAsia"/>
          <w:b/>
          <w:bCs/>
          <w:sz w:val="24"/>
          <w:szCs w:val="24"/>
        </w:rPr>
        <w:t>附件：</w:t>
      </w:r>
    </w:p>
    <w:p w:rsidR="00EA050A" w:rsidRPr="00EA050A" w:rsidRDefault="00EA050A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1.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通识教育课程模块内涵</w:t>
      </w:r>
    </w:p>
    <w:p w:rsidR="00EA050A" w:rsidRPr="00EA050A" w:rsidRDefault="00EA050A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2.</w:t>
      </w:r>
      <w:r w:rsidR="00CA0024">
        <w:rPr>
          <w:rFonts w:ascii="Times New Roman" w:eastAsia="仿宋_GB2312" w:hAnsi="Times New Roman" w:hint="eastAsia"/>
          <w:bCs/>
          <w:sz w:val="24"/>
          <w:szCs w:val="24"/>
        </w:rPr>
        <w:t>通识教育</w:t>
      </w:r>
      <w:r w:rsidR="00264B76">
        <w:rPr>
          <w:rFonts w:ascii="Times New Roman" w:eastAsia="仿宋_GB2312" w:hAnsi="Times New Roman" w:hint="eastAsia"/>
          <w:bCs/>
          <w:sz w:val="24"/>
          <w:szCs w:val="24"/>
        </w:rPr>
        <w:t>模块</w:t>
      </w:r>
      <w:r w:rsidRPr="00EA050A">
        <w:rPr>
          <w:rFonts w:ascii="Times New Roman" w:eastAsia="仿宋_GB2312" w:hAnsi="Times New Roman"/>
          <w:bCs/>
          <w:sz w:val="24"/>
          <w:szCs w:val="24"/>
        </w:rPr>
        <w:t>课程申报表</w:t>
      </w:r>
    </w:p>
    <w:p w:rsidR="00A012F0" w:rsidRDefault="00264B76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>
        <w:rPr>
          <w:rFonts w:ascii="Times New Roman" w:eastAsia="仿宋_GB2312" w:hAnsi="Times New Roman" w:hint="eastAsia"/>
          <w:bCs/>
          <w:sz w:val="24"/>
          <w:szCs w:val="24"/>
        </w:rPr>
        <w:t>3.</w:t>
      </w:r>
      <w:r w:rsidR="00A012F0" w:rsidRPr="00A012F0">
        <w:rPr>
          <w:rFonts w:ascii="Times New Roman" w:eastAsia="仿宋_GB2312" w:hAnsi="Times New Roman" w:hint="eastAsia"/>
          <w:bCs/>
          <w:sz w:val="24"/>
          <w:szCs w:val="24"/>
        </w:rPr>
        <w:t>创新创业教育特色课程</w:t>
      </w:r>
      <w:r w:rsidR="00A012F0" w:rsidRPr="00EA050A">
        <w:rPr>
          <w:rFonts w:ascii="Times New Roman" w:eastAsia="仿宋_GB2312" w:hAnsi="Times New Roman"/>
          <w:bCs/>
          <w:sz w:val="24"/>
          <w:szCs w:val="24"/>
        </w:rPr>
        <w:t>申报表</w:t>
      </w:r>
    </w:p>
    <w:p w:rsidR="00264B76" w:rsidRDefault="00A012F0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>
        <w:rPr>
          <w:rFonts w:ascii="Times New Roman" w:eastAsia="仿宋_GB2312" w:hAnsi="Times New Roman" w:hint="eastAsia"/>
          <w:bCs/>
          <w:sz w:val="24"/>
          <w:szCs w:val="24"/>
        </w:rPr>
        <w:t>4.</w:t>
      </w:r>
      <w:r w:rsidR="00264B76" w:rsidRPr="00EA050A">
        <w:rPr>
          <w:rFonts w:ascii="Times New Roman" w:eastAsia="仿宋_GB2312" w:hAnsi="Times New Roman"/>
          <w:bCs/>
          <w:sz w:val="24"/>
          <w:szCs w:val="24"/>
        </w:rPr>
        <w:t>课程</w:t>
      </w:r>
      <w:r w:rsidR="00264B76">
        <w:rPr>
          <w:rFonts w:ascii="Times New Roman" w:eastAsia="仿宋_GB2312" w:hAnsi="Times New Roman" w:hint="eastAsia"/>
          <w:bCs/>
          <w:sz w:val="24"/>
          <w:szCs w:val="24"/>
        </w:rPr>
        <w:t>汇总表</w:t>
      </w:r>
    </w:p>
    <w:p w:rsidR="002456CE" w:rsidRDefault="002456CE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</w:p>
    <w:p w:rsidR="00EA050A" w:rsidRPr="00EA050A" w:rsidRDefault="00EA050A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联系人：</w:t>
      </w:r>
      <w:r w:rsidR="00264B76">
        <w:rPr>
          <w:rFonts w:ascii="Times New Roman" w:eastAsia="仿宋_GB2312" w:hAnsi="Times New Roman" w:hint="eastAsia"/>
          <w:bCs/>
          <w:sz w:val="24"/>
          <w:szCs w:val="24"/>
        </w:rPr>
        <w:t>教务处教学管理科</w:t>
      </w:r>
      <w:r w:rsidR="00264B76">
        <w:rPr>
          <w:rFonts w:ascii="Times New Roman" w:eastAsia="仿宋_GB2312" w:hAnsi="Times New Roman" w:hint="eastAsia"/>
          <w:bCs/>
          <w:sz w:val="24"/>
          <w:szCs w:val="24"/>
        </w:rPr>
        <w:t xml:space="preserve">  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张怡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 xml:space="preserve">  85400402</w:t>
      </w:r>
    </w:p>
    <w:p w:rsidR="0034336E" w:rsidRDefault="0034336E" w:rsidP="0034336E">
      <w:pPr>
        <w:spacing w:line="288" w:lineRule="auto"/>
        <w:ind w:firstLineChars="2327" w:firstLine="5585"/>
        <w:jc w:val="left"/>
        <w:rPr>
          <w:rFonts w:ascii="Times New Roman" w:eastAsia="仿宋_GB2312" w:hAnsi="Times New Roman"/>
          <w:bCs/>
          <w:sz w:val="24"/>
          <w:szCs w:val="24"/>
        </w:rPr>
      </w:pPr>
    </w:p>
    <w:p w:rsidR="0034336E" w:rsidRDefault="0034336E" w:rsidP="0034336E">
      <w:pPr>
        <w:spacing w:line="288" w:lineRule="auto"/>
        <w:ind w:firstLineChars="2327" w:firstLine="5585"/>
        <w:jc w:val="left"/>
        <w:rPr>
          <w:rFonts w:ascii="Times New Roman" w:eastAsia="仿宋_GB2312" w:hAnsi="Times New Roman"/>
          <w:bCs/>
          <w:sz w:val="24"/>
          <w:szCs w:val="24"/>
        </w:rPr>
      </w:pPr>
    </w:p>
    <w:p w:rsidR="0034336E" w:rsidRDefault="0034336E" w:rsidP="0034336E">
      <w:pPr>
        <w:spacing w:line="288" w:lineRule="auto"/>
        <w:ind w:firstLineChars="2327" w:firstLine="5585"/>
        <w:jc w:val="left"/>
        <w:rPr>
          <w:rFonts w:ascii="Times New Roman" w:eastAsia="仿宋_GB2312" w:hAnsi="Times New Roman"/>
          <w:bCs/>
          <w:sz w:val="24"/>
          <w:szCs w:val="24"/>
        </w:rPr>
      </w:pPr>
    </w:p>
    <w:p w:rsidR="002456CE" w:rsidRDefault="002456CE" w:rsidP="0034336E">
      <w:pPr>
        <w:spacing w:line="288" w:lineRule="auto"/>
        <w:ind w:firstLineChars="2327" w:firstLine="5585"/>
        <w:jc w:val="left"/>
        <w:rPr>
          <w:rFonts w:ascii="Times New Roman" w:eastAsia="仿宋_GB2312" w:hAnsi="Times New Roman"/>
          <w:bCs/>
          <w:sz w:val="24"/>
          <w:szCs w:val="24"/>
        </w:rPr>
      </w:pPr>
    </w:p>
    <w:p w:rsidR="002456CE" w:rsidRPr="002456CE" w:rsidRDefault="002456CE" w:rsidP="0034336E">
      <w:pPr>
        <w:spacing w:line="288" w:lineRule="auto"/>
        <w:ind w:firstLineChars="2327" w:firstLine="5585"/>
        <w:jc w:val="left"/>
        <w:rPr>
          <w:rFonts w:ascii="Times New Roman" w:eastAsia="仿宋_GB2312" w:hAnsi="Times New Roman"/>
          <w:bCs/>
          <w:sz w:val="24"/>
          <w:szCs w:val="24"/>
        </w:rPr>
      </w:pPr>
    </w:p>
    <w:p w:rsidR="00EA050A" w:rsidRPr="00EA050A" w:rsidRDefault="00EA050A" w:rsidP="0034336E">
      <w:pPr>
        <w:spacing w:line="288" w:lineRule="auto"/>
        <w:ind w:firstLineChars="2327" w:firstLine="5585"/>
        <w:jc w:val="left"/>
        <w:rPr>
          <w:rFonts w:ascii="Times New Roman" w:eastAsia="仿宋_GB2312" w:hAnsi="Times New Roman"/>
          <w:bCs/>
          <w:sz w:val="24"/>
          <w:szCs w:val="24"/>
        </w:rPr>
      </w:pP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教务处</w:t>
      </w:r>
    </w:p>
    <w:p w:rsidR="00EA050A" w:rsidRPr="00EA050A" w:rsidRDefault="00EA050A" w:rsidP="0034336E">
      <w:pPr>
        <w:spacing w:line="288" w:lineRule="auto"/>
        <w:ind w:firstLineChars="2127" w:firstLine="5105"/>
        <w:jc w:val="left"/>
        <w:rPr>
          <w:rFonts w:ascii="Times New Roman" w:eastAsia="仿宋_GB2312" w:hAnsi="Times New Roman"/>
          <w:bCs/>
          <w:sz w:val="24"/>
          <w:szCs w:val="24"/>
        </w:rPr>
      </w:pP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201</w:t>
      </w:r>
      <w:r w:rsidR="002456CE">
        <w:rPr>
          <w:rFonts w:ascii="Times New Roman" w:eastAsia="仿宋_GB2312" w:hAnsi="Times New Roman" w:hint="eastAsia"/>
          <w:bCs/>
          <w:sz w:val="24"/>
          <w:szCs w:val="24"/>
        </w:rPr>
        <w:t>8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年</w:t>
      </w:r>
      <w:r w:rsidR="002456CE">
        <w:rPr>
          <w:rFonts w:ascii="Times New Roman" w:eastAsia="仿宋_GB2312" w:hAnsi="Times New Roman" w:hint="eastAsia"/>
          <w:bCs/>
          <w:sz w:val="24"/>
          <w:szCs w:val="24"/>
        </w:rPr>
        <w:t>7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月</w:t>
      </w:r>
      <w:r w:rsidR="00D14079">
        <w:rPr>
          <w:rFonts w:ascii="Times New Roman" w:eastAsia="仿宋_GB2312" w:hAnsi="Times New Roman" w:hint="eastAsia"/>
          <w:bCs/>
          <w:sz w:val="24"/>
          <w:szCs w:val="24"/>
        </w:rPr>
        <w:t>20</w:t>
      </w:r>
      <w:r w:rsidRPr="00EA050A">
        <w:rPr>
          <w:rFonts w:ascii="Times New Roman" w:eastAsia="仿宋_GB2312" w:hAnsi="Times New Roman" w:hint="eastAsia"/>
          <w:bCs/>
          <w:sz w:val="24"/>
          <w:szCs w:val="24"/>
        </w:rPr>
        <w:t>日</w:t>
      </w:r>
    </w:p>
    <w:p w:rsidR="009F3625" w:rsidRPr="00EA050A" w:rsidRDefault="009F3625" w:rsidP="0034336E">
      <w:pPr>
        <w:spacing w:line="288" w:lineRule="auto"/>
        <w:ind w:firstLineChars="177" w:firstLine="425"/>
        <w:jc w:val="left"/>
        <w:rPr>
          <w:rFonts w:ascii="Times New Roman" w:eastAsia="仿宋_GB2312" w:hAnsi="Times New Roman"/>
          <w:bCs/>
          <w:sz w:val="24"/>
          <w:szCs w:val="24"/>
        </w:rPr>
      </w:pPr>
    </w:p>
    <w:sectPr w:rsidR="009F3625" w:rsidRPr="00EA050A" w:rsidSect="00F97174">
      <w:headerReference w:type="default" r:id="rId9"/>
      <w:footerReference w:type="default" r:id="rId10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1786A" w:rsidRDefault="00C1786A" w:rsidP="000C5699">
      <w:r>
        <w:separator/>
      </w:r>
    </w:p>
  </w:endnote>
  <w:endnote w:type="continuationSeparator" w:id="0">
    <w:p w:rsidR="00C1786A" w:rsidRDefault="00C1786A" w:rsidP="000C569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altName w:val="仿宋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741348"/>
      <w:docPartObj>
        <w:docPartGallery w:val="Page Numbers (Bottom of Page)"/>
        <w:docPartUnique/>
      </w:docPartObj>
    </w:sdtPr>
    <w:sdtContent>
      <w:p w:rsidR="00594094" w:rsidRDefault="00392D3F">
        <w:pPr>
          <w:pStyle w:val="a4"/>
          <w:jc w:val="center"/>
        </w:pPr>
        <w:r>
          <w:fldChar w:fldCharType="begin"/>
        </w:r>
        <w:r w:rsidR="00594094">
          <w:instrText xml:space="preserve"> PAGE   \* MERGEFORMAT </w:instrText>
        </w:r>
        <w:r>
          <w:fldChar w:fldCharType="separate"/>
        </w:r>
        <w:r w:rsidR="00D14079" w:rsidRPr="00D14079">
          <w:rPr>
            <w:noProof/>
            <w:lang w:val="zh-CN"/>
          </w:rPr>
          <w:t>2</w:t>
        </w:r>
        <w:r>
          <w:fldChar w:fldCharType="end"/>
        </w:r>
      </w:p>
    </w:sdtContent>
  </w:sdt>
  <w:p w:rsidR="00594094" w:rsidRDefault="00594094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1786A" w:rsidRDefault="00C1786A" w:rsidP="000C5699">
      <w:r>
        <w:separator/>
      </w:r>
    </w:p>
  </w:footnote>
  <w:footnote w:type="continuationSeparator" w:id="0">
    <w:p w:rsidR="00C1786A" w:rsidRDefault="00C1786A" w:rsidP="000C569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32551" w:rsidRDefault="00432551" w:rsidP="00B82883">
    <w:pPr>
      <w:pStyle w:val="a3"/>
      <w:pBdr>
        <w:bottom w:val="none" w:sz="0" w:space="0" w:color="auto"/>
      </w:pBd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B14988"/>
    <w:multiLevelType w:val="hybridMultilevel"/>
    <w:tmpl w:val="5DAC056E"/>
    <w:lvl w:ilvl="0" w:tplc="39F84A42">
      <w:start w:val="1"/>
      <w:numFmt w:val="japaneseCounting"/>
      <w:lvlText w:val="%1、"/>
      <w:lvlJc w:val="left"/>
      <w:pPr>
        <w:ind w:left="1216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6" w:hanging="420"/>
      </w:pPr>
    </w:lvl>
    <w:lvl w:ilvl="2" w:tplc="0409001B" w:tentative="1">
      <w:start w:val="1"/>
      <w:numFmt w:val="lowerRoman"/>
      <w:lvlText w:val="%3."/>
      <w:lvlJc w:val="right"/>
      <w:pPr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ind w:left="2176" w:hanging="420"/>
      </w:pPr>
    </w:lvl>
    <w:lvl w:ilvl="4" w:tplc="04090019" w:tentative="1">
      <w:start w:val="1"/>
      <w:numFmt w:val="lowerLetter"/>
      <w:lvlText w:val="%5)"/>
      <w:lvlJc w:val="left"/>
      <w:pPr>
        <w:ind w:left="2596" w:hanging="420"/>
      </w:pPr>
    </w:lvl>
    <w:lvl w:ilvl="5" w:tplc="0409001B" w:tentative="1">
      <w:start w:val="1"/>
      <w:numFmt w:val="lowerRoman"/>
      <w:lvlText w:val="%6."/>
      <w:lvlJc w:val="right"/>
      <w:pPr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ind w:left="3436" w:hanging="420"/>
      </w:pPr>
    </w:lvl>
    <w:lvl w:ilvl="7" w:tplc="04090019" w:tentative="1">
      <w:start w:val="1"/>
      <w:numFmt w:val="lowerLetter"/>
      <w:lvlText w:val="%8)"/>
      <w:lvlJc w:val="left"/>
      <w:pPr>
        <w:ind w:left="3856" w:hanging="420"/>
      </w:pPr>
    </w:lvl>
    <w:lvl w:ilvl="8" w:tplc="0409001B" w:tentative="1">
      <w:start w:val="1"/>
      <w:numFmt w:val="lowerRoman"/>
      <w:lvlText w:val="%9."/>
      <w:lvlJc w:val="right"/>
      <w:pPr>
        <w:ind w:left="4276" w:hanging="420"/>
      </w:pPr>
    </w:lvl>
  </w:abstractNum>
  <w:abstractNum w:abstractNumId="1">
    <w:nsid w:val="066511BA"/>
    <w:multiLevelType w:val="hybridMultilevel"/>
    <w:tmpl w:val="7DDE31C6"/>
    <w:lvl w:ilvl="0" w:tplc="A02AE5DA">
      <w:start w:val="1"/>
      <w:numFmt w:val="japaneseCounting"/>
      <w:lvlText w:val="%1、"/>
      <w:lvlJc w:val="left"/>
      <w:pPr>
        <w:ind w:left="1282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2" w:hanging="420"/>
      </w:pPr>
    </w:lvl>
    <w:lvl w:ilvl="2" w:tplc="0409001B" w:tentative="1">
      <w:start w:val="1"/>
      <w:numFmt w:val="lowerRoman"/>
      <w:lvlText w:val="%3."/>
      <w:lvlJc w:val="right"/>
      <w:pPr>
        <w:ind w:left="1822" w:hanging="420"/>
      </w:pPr>
    </w:lvl>
    <w:lvl w:ilvl="3" w:tplc="0409000F" w:tentative="1">
      <w:start w:val="1"/>
      <w:numFmt w:val="decimal"/>
      <w:lvlText w:val="%4."/>
      <w:lvlJc w:val="left"/>
      <w:pPr>
        <w:ind w:left="2242" w:hanging="420"/>
      </w:pPr>
    </w:lvl>
    <w:lvl w:ilvl="4" w:tplc="04090019" w:tentative="1">
      <w:start w:val="1"/>
      <w:numFmt w:val="lowerLetter"/>
      <w:lvlText w:val="%5)"/>
      <w:lvlJc w:val="left"/>
      <w:pPr>
        <w:ind w:left="2662" w:hanging="420"/>
      </w:pPr>
    </w:lvl>
    <w:lvl w:ilvl="5" w:tplc="0409001B" w:tentative="1">
      <w:start w:val="1"/>
      <w:numFmt w:val="lowerRoman"/>
      <w:lvlText w:val="%6."/>
      <w:lvlJc w:val="right"/>
      <w:pPr>
        <w:ind w:left="3082" w:hanging="420"/>
      </w:pPr>
    </w:lvl>
    <w:lvl w:ilvl="6" w:tplc="0409000F" w:tentative="1">
      <w:start w:val="1"/>
      <w:numFmt w:val="decimal"/>
      <w:lvlText w:val="%7."/>
      <w:lvlJc w:val="left"/>
      <w:pPr>
        <w:ind w:left="3502" w:hanging="420"/>
      </w:pPr>
    </w:lvl>
    <w:lvl w:ilvl="7" w:tplc="04090019" w:tentative="1">
      <w:start w:val="1"/>
      <w:numFmt w:val="lowerLetter"/>
      <w:lvlText w:val="%8)"/>
      <w:lvlJc w:val="left"/>
      <w:pPr>
        <w:ind w:left="3922" w:hanging="420"/>
      </w:pPr>
    </w:lvl>
    <w:lvl w:ilvl="8" w:tplc="0409001B" w:tentative="1">
      <w:start w:val="1"/>
      <w:numFmt w:val="lowerRoman"/>
      <w:lvlText w:val="%9."/>
      <w:lvlJc w:val="right"/>
      <w:pPr>
        <w:ind w:left="4342" w:hanging="420"/>
      </w:pPr>
    </w:lvl>
  </w:abstractNum>
  <w:abstractNum w:abstractNumId="2">
    <w:nsid w:val="120D3E00"/>
    <w:multiLevelType w:val="multilevel"/>
    <w:tmpl w:val="9B5A593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12D813C8"/>
    <w:multiLevelType w:val="hybridMultilevel"/>
    <w:tmpl w:val="ACD62E5A"/>
    <w:lvl w:ilvl="0" w:tplc="2744CD76">
      <w:start w:val="1"/>
      <w:numFmt w:val="decimal"/>
      <w:lvlText w:val="%1."/>
      <w:lvlJc w:val="left"/>
      <w:pPr>
        <w:ind w:left="888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8" w:hanging="420"/>
      </w:pPr>
    </w:lvl>
    <w:lvl w:ilvl="2" w:tplc="0409001B" w:tentative="1">
      <w:start w:val="1"/>
      <w:numFmt w:val="lowerRoman"/>
      <w:lvlText w:val="%3."/>
      <w:lvlJc w:val="right"/>
      <w:pPr>
        <w:ind w:left="1788" w:hanging="420"/>
      </w:pPr>
    </w:lvl>
    <w:lvl w:ilvl="3" w:tplc="0409000F" w:tentative="1">
      <w:start w:val="1"/>
      <w:numFmt w:val="decimal"/>
      <w:lvlText w:val="%4."/>
      <w:lvlJc w:val="left"/>
      <w:pPr>
        <w:ind w:left="2208" w:hanging="420"/>
      </w:pPr>
    </w:lvl>
    <w:lvl w:ilvl="4" w:tplc="04090019" w:tentative="1">
      <w:start w:val="1"/>
      <w:numFmt w:val="lowerLetter"/>
      <w:lvlText w:val="%5)"/>
      <w:lvlJc w:val="left"/>
      <w:pPr>
        <w:ind w:left="2628" w:hanging="420"/>
      </w:pPr>
    </w:lvl>
    <w:lvl w:ilvl="5" w:tplc="0409001B" w:tentative="1">
      <w:start w:val="1"/>
      <w:numFmt w:val="lowerRoman"/>
      <w:lvlText w:val="%6."/>
      <w:lvlJc w:val="right"/>
      <w:pPr>
        <w:ind w:left="3048" w:hanging="420"/>
      </w:pPr>
    </w:lvl>
    <w:lvl w:ilvl="6" w:tplc="0409000F" w:tentative="1">
      <w:start w:val="1"/>
      <w:numFmt w:val="decimal"/>
      <w:lvlText w:val="%7."/>
      <w:lvlJc w:val="left"/>
      <w:pPr>
        <w:ind w:left="3468" w:hanging="420"/>
      </w:pPr>
    </w:lvl>
    <w:lvl w:ilvl="7" w:tplc="04090019" w:tentative="1">
      <w:start w:val="1"/>
      <w:numFmt w:val="lowerLetter"/>
      <w:lvlText w:val="%8)"/>
      <w:lvlJc w:val="left"/>
      <w:pPr>
        <w:ind w:left="3888" w:hanging="420"/>
      </w:pPr>
    </w:lvl>
    <w:lvl w:ilvl="8" w:tplc="0409001B" w:tentative="1">
      <w:start w:val="1"/>
      <w:numFmt w:val="lowerRoman"/>
      <w:lvlText w:val="%9."/>
      <w:lvlJc w:val="right"/>
      <w:pPr>
        <w:ind w:left="4308" w:hanging="420"/>
      </w:pPr>
    </w:lvl>
  </w:abstractNum>
  <w:abstractNum w:abstractNumId="4">
    <w:nsid w:val="12FE4678"/>
    <w:multiLevelType w:val="multilevel"/>
    <w:tmpl w:val="753AA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66B4B79"/>
    <w:multiLevelType w:val="multilevel"/>
    <w:tmpl w:val="479ECDF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>
    <w:nsid w:val="1DFC1675"/>
    <w:multiLevelType w:val="multilevel"/>
    <w:tmpl w:val="82D0CC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20F17D5D"/>
    <w:multiLevelType w:val="hybridMultilevel"/>
    <w:tmpl w:val="D646B24A"/>
    <w:lvl w:ilvl="0" w:tplc="C31C85AE">
      <w:start w:val="1"/>
      <w:numFmt w:val="japaneseCounting"/>
      <w:lvlText w:val="%1、"/>
      <w:lvlJc w:val="left"/>
      <w:pPr>
        <w:ind w:left="720" w:hanging="720"/>
      </w:pPr>
      <w:rPr>
        <w:rFonts w:ascii="Times New Roman" w:hAnsi="Times New Roman"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319C7B6F"/>
    <w:multiLevelType w:val="multilevel"/>
    <w:tmpl w:val="40569F4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32313410"/>
    <w:multiLevelType w:val="multilevel"/>
    <w:tmpl w:val="05F02FB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32A936D8"/>
    <w:multiLevelType w:val="multilevel"/>
    <w:tmpl w:val="7F3EEF6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37CA7D38"/>
    <w:multiLevelType w:val="hybridMultilevel"/>
    <w:tmpl w:val="DE66A38C"/>
    <w:lvl w:ilvl="0" w:tplc="D53865B2">
      <w:start w:val="1"/>
      <w:numFmt w:val="decimal"/>
      <w:lvlText w:val="%1."/>
      <w:lvlJc w:val="left"/>
      <w:pPr>
        <w:ind w:left="856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36" w:hanging="420"/>
      </w:pPr>
    </w:lvl>
    <w:lvl w:ilvl="2" w:tplc="0409001B" w:tentative="1">
      <w:start w:val="1"/>
      <w:numFmt w:val="lowerRoman"/>
      <w:lvlText w:val="%3."/>
      <w:lvlJc w:val="right"/>
      <w:pPr>
        <w:ind w:left="1756" w:hanging="420"/>
      </w:pPr>
    </w:lvl>
    <w:lvl w:ilvl="3" w:tplc="0409000F" w:tentative="1">
      <w:start w:val="1"/>
      <w:numFmt w:val="decimal"/>
      <w:lvlText w:val="%4."/>
      <w:lvlJc w:val="left"/>
      <w:pPr>
        <w:ind w:left="2176" w:hanging="420"/>
      </w:pPr>
    </w:lvl>
    <w:lvl w:ilvl="4" w:tplc="04090019" w:tentative="1">
      <w:start w:val="1"/>
      <w:numFmt w:val="lowerLetter"/>
      <w:lvlText w:val="%5)"/>
      <w:lvlJc w:val="left"/>
      <w:pPr>
        <w:ind w:left="2596" w:hanging="420"/>
      </w:pPr>
    </w:lvl>
    <w:lvl w:ilvl="5" w:tplc="0409001B" w:tentative="1">
      <w:start w:val="1"/>
      <w:numFmt w:val="lowerRoman"/>
      <w:lvlText w:val="%6."/>
      <w:lvlJc w:val="right"/>
      <w:pPr>
        <w:ind w:left="3016" w:hanging="420"/>
      </w:pPr>
    </w:lvl>
    <w:lvl w:ilvl="6" w:tplc="0409000F" w:tentative="1">
      <w:start w:val="1"/>
      <w:numFmt w:val="decimal"/>
      <w:lvlText w:val="%7."/>
      <w:lvlJc w:val="left"/>
      <w:pPr>
        <w:ind w:left="3436" w:hanging="420"/>
      </w:pPr>
    </w:lvl>
    <w:lvl w:ilvl="7" w:tplc="04090019" w:tentative="1">
      <w:start w:val="1"/>
      <w:numFmt w:val="lowerLetter"/>
      <w:lvlText w:val="%8)"/>
      <w:lvlJc w:val="left"/>
      <w:pPr>
        <w:ind w:left="3856" w:hanging="420"/>
      </w:pPr>
    </w:lvl>
    <w:lvl w:ilvl="8" w:tplc="0409001B" w:tentative="1">
      <w:start w:val="1"/>
      <w:numFmt w:val="lowerRoman"/>
      <w:lvlText w:val="%9."/>
      <w:lvlJc w:val="right"/>
      <w:pPr>
        <w:ind w:left="4276" w:hanging="420"/>
      </w:pPr>
    </w:lvl>
  </w:abstractNum>
  <w:abstractNum w:abstractNumId="12">
    <w:nsid w:val="40012C09"/>
    <w:multiLevelType w:val="multilevel"/>
    <w:tmpl w:val="2868653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43C650EC"/>
    <w:multiLevelType w:val="multilevel"/>
    <w:tmpl w:val="64268C7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49F32BAE"/>
    <w:multiLevelType w:val="hybridMultilevel"/>
    <w:tmpl w:val="AC2218B8"/>
    <w:lvl w:ilvl="0" w:tplc="AE047332">
      <w:start w:val="1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>
    <w:nsid w:val="4C157386"/>
    <w:multiLevelType w:val="hybridMultilevel"/>
    <w:tmpl w:val="C422CC7A"/>
    <w:lvl w:ilvl="0" w:tplc="D3920D7C">
      <w:start w:val="1"/>
      <w:numFmt w:val="japaneseCounting"/>
      <w:lvlText w:val="%1、"/>
      <w:lvlJc w:val="left"/>
      <w:pPr>
        <w:ind w:left="720" w:hanging="720"/>
      </w:pPr>
      <w:rPr>
        <w:rFonts w:cs="Times New Roman" w:hint="default"/>
        <w:b w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1680" w:hanging="420"/>
      </w:pPr>
      <w:rPr>
        <w:rFonts w:cs="Times New Roman"/>
      </w:r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2940" w:hanging="420"/>
      </w:pPr>
      <w:rPr>
        <w:rFonts w:cs="Times New Roman"/>
      </w:r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  <w:rPr>
        <w:rFonts w:cs="Times New Roman"/>
      </w:rPr>
    </w:lvl>
  </w:abstractNum>
  <w:abstractNum w:abstractNumId="16">
    <w:nsid w:val="4C791061"/>
    <w:multiLevelType w:val="multilevel"/>
    <w:tmpl w:val="02A4AD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5ADE3D1E"/>
    <w:multiLevelType w:val="multilevel"/>
    <w:tmpl w:val="BD4A33A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7B5C4C71"/>
    <w:multiLevelType w:val="multilevel"/>
    <w:tmpl w:val="83944D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5"/>
  </w:num>
  <w:num w:numId="2">
    <w:abstractNumId w:val="3"/>
  </w:num>
  <w:num w:numId="3">
    <w:abstractNumId w:val="1"/>
  </w:num>
  <w:num w:numId="4">
    <w:abstractNumId w:val="11"/>
  </w:num>
  <w:num w:numId="5">
    <w:abstractNumId w:val="17"/>
  </w:num>
  <w:num w:numId="6">
    <w:abstractNumId w:val="16"/>
  </w:num>
  <w:num w:numId="7">
    <w:abstractNumId w:val="5"/>
  </w:num>
  <w:num w:numId="8">
    <w:abstractNumId w:val="10"/>
  </w:num>
  <w:num w:numId="9">
    <w:abstractNumId w:val="12"/>
  </w:num>
  <w:num w:numId="10">
    <w:abstractNumId w:val="8"/>
  </w:num>
  <w:num w:numId="11">
    <w:abstractNumId w:val="6"/>
  </w:num>
  <w:num w:numId="12">
    <w:abstractNumId w:val="9"/>
  </w:num>
  <w:num w:numId="13">
    <w:abstractNumId w:val="18"/>
  </w:num>
  <w:num w:numId="14">
    <w:abstractNumId w:val="4"/>
  </w:num>
  <w:num w:numId="15">
    <w:abstractNumId w:val="13"/>
  </w:num>
  <w:num w:numId="16">
    <w:abstractNumId w:val="2"/>
  </w:num>
  <w:num w:numId="17">
    <w:abstractNumId w:val="0"/>
  </w:num>
  <w:num w:numId="18">
    <w:abstractNumId w:val="7"/>
  </w:num>
  <w:num w:numId="19">
    <w:abstractNumId w:val="1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ThinkCentre">
    <w15:presenceInfo w15:providerId="None" w15:userId="ThinkCentre"/>
  </w15:person>
</w15:people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2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7373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0C5699"/>
    <w:rsid w:val="00004845"/>
    <w:rsid w:val="0000537A"/>
    <w:rsid w:val="00012A0B"/>
    <w:rsid w:val="00025198"/>
    <w:rsid w:val="000302AE"/>
    <w:rsid w:val="00031D3D"/>
    <w:rsid w:val="00031D4E"/>
    <w:rsid w:val="00040108"/>
    <w:rsid w:val="000439ED"/>
    <w:rsid w:val="0004741C"/>
    <w:rsid w:val="00047BCC"/>
    <w:rsid w:val="000501E4"/>
    <w:rsid w:val="00050A3E"/>
    <w:rsid w:val="0005408F"/>
    <w:rsid w:val="000624A3"/>
    <w:rsid w:val="00063F87"/>
    <w:rsid w:val="000704AF"/>
    <w:rsid w:val="00070757"/>
    <w:rsid w:val="0007617B"/>
    <w:rsid w:val="00080695"/>
    <w:rsid w:val="00081D75"/>
    <w:rsid w:val="000844EF"/>
    <w:rsid w:val="00085C6B"/>
    <w:rsid w:val="000865ED"/>
    <w:rsid w:val="000948F2"/>
    <w:rsid w:val="000A20A1"/>
    <w:rsid w:val="000A707F"/>
    <w:rsid w:val="000B6033"/>
    <w:rsid w:val="000B70CE"/>
    <w:rsid w:val="000C0CDC"/>
    <w:rsid w:val="000C262F"/>
    <w:rsid w:val="000C5699"/>
    <w:rsid w:val="000D463E"/>
    <w:rsid w:val="000E5382"/>
    <w:rsid w:val="000E5776"/>
    <w:rsid w:val="000F151F"/>
    <w:rsid w:val="000F15C9"/>
    <w:rsid w:val="000F4FAC"/>
    <w:rsid w:val="00104A82"/>
    <w:rsid w:val="00111BC7"/>
    <w:rsid w:val="0011730E"/>
    <w:rsid w:val="00120A62"/>
    <w:rsid w:val="00125D58"/>
    <w:rsid w:val="00126E01"/>
    <w:rsid w:val="00126EF8"/>
    <w:rsid w:val="00127DA8"/>
    <w:rsid w:val="00153245"/>
    <w:rsid w:val="001618A6"/>
    <w:rsid w:val="00173911"/>
    <w:rsid w:val="001741AB"/>
    <w:rsid w:val="00180475"/>
    <w:rsid w:val="0018220E"/>
    <w:rsid w:val="001852C7"/>
    <w:rsid w:val="001863D9"/>
    <w:rsid w:val="001906E5"/>
    <w:rsid w:val="001A01BD"/>
    <w:rsid w:val="001A42DD"/>
    <w:rsid w:val="001B03D2"/>
    <w:rsid w:val="001C367A"/>
    <w:rsid w:val="001C39FF"/>
    <w:rsid w:val="001C7177"/>
    <w:rsid w:val="001D1E25"/>
    <w:rsid w:val="001D1F62"/>
    <w:rsid w:val="001F5DAD"/>
    <w:rsid w:val="001F71A3"/>
    <w:rsid w:val="0021143A"/>
    <w:rsid w:val="0022150A"/>
    <w:rsid w:val="00245606"/>
    <w:rsid w:val="002456CE"/>
    <w:rsid w:val="00253519"/>
    <w:rsid w:val="00262055"/>
    <w:rsid w:val="00264B76"/>
    <w:rsid w:val="002657C7"/>
    <w:rsid w:val="002674C9"/>
    <w:rsid w:val="0028654E"/>
    <w:rsid w:val="00286F77"/>
    <w:rsid w:val="002879FB"/>
    <w:rsid w:val="00294851"/>
    <w:rsid w:val="002977A9"/>
    <w:rsid w:val="002A7B03"/>
    <w:rsid w:val="002A7D99"/>
    <w:rsid w:val="002C27E7"/>
    <w:rsid w:val="002C6861"/>
    <w:rsid w:val="002D2DB0"/>
    <w:rsid w:val="002D3E91"/>
    <w:rsid w:val="002D4FAC"/>
    <w:rsid w:val="002E1D1F"/>
    <w:rsid w:val="002E6964"/>
    <w:rsid w:val="002E71F3"/>
    <w:rsid w:val="002F44AE"/>
    <w:rsid w:val="002F6DA5"/>
    <w:rsid w:val="00311B58"/>
    <w:rsid w:val="003138F9"/>
    <w:rsid w:val="00314FA1"/>
    <w:rsid w:val="00325CE0"/>
    <w:rsid w:val="003261CE"/>
    <w:rsid w:val="00332184"/>
    <w:rsid w:val="00333648"/>
    <w:rsid w:val="00336CDE"/>
    <w:rsid w:val="0034336E"/>
    <w:rsid w:val="003454E6"/>
    <w:rsid w:val="003460AA"/>
    <w:rsid w:val="003542DB"/>
    <w:rsid w:val="00355E10"/>
    <w:rsid w:val="00375661"/>
    <w:rsid w:val="00382837"/>
    <w:rsid w:val="0039008A"/>
    <w:rsid w:val="0039241F"/>
    <w:rsid w:val="00392D3F"/>
    <w:rsid w:val="003A3FE1"/>
    <w:rsid w:val="003B595A"/>
    <w:rsid w:val="003C1519"/>
    <w:rsid w:val="003E6420"/>
    <w:rsid w:val="003F1B5C"/>
    <w:rsid w:val="003F5D32"/>
    <w:rsid w:val="00416C6F"/>
    <w:rsid w:val="0042210F"/>
    <w:rsid w:val="00424A57"/>
    <w:rsid w:val="00425BDE"/>
    <w:rsid w:val="00432551"/>
    <w:rsid w:val="004445F8"/>
    <w:rsid w:val="00450833"/>
    <w:rsid w:val="00451F7A"/>
    <w:rsid w:val="00475250"/>
    <w:rsid w:val="00490F99"/>
    <w:rsid w:val="0049770F"/>
    <w:rsid w:val="004A2C2D"/>
    <w:rsid w:val="004A7991"/>
    <w:rsid w:val="004B1B00"/>
    <w:rsid w:val="004D384F"/>
    <w:rsid w:val="004E5E10"/>
    <w:rsid w:val="004F1AB7"/>
    <w:rsid w:val="004F4693"/>
    <w:rsid w:val="005007CA"/>
    <w:rsid w:val="00517E01"/>
    <w:rsid w:val="00527158"/>
    <w:rsid w:val="00531E7F"/>
    <w:rsid w:val="005345DA"/>
    <w:rsid w:val="00543F40"/>
    <w:rsid w:val="00556250"/>
    <w:rsid w:val="00585A8E"/>
    <w:rsid w:val="00592D48"/>
    <w:rsid w:val="00594094"/>
    <w:rsid w:val="00594C88"/>
    <w:rsid w:val="00595FE4"/>
    <w:rsid w:val="005970D4"/>
    <w:rsid w:val="005A04CF"/>
    <w:rsid w:val="005A5B93"/>
    <w:rsid w:val="005E659A"/>
    <w:rsid w:val="005E73EF"/>
    <w:rsid w:val="005F740C"/>
    <w:rsid w:val="00604B47"/>
    <w:rsid w:val="0061066C"/>
    <w:rsid w:val="0061206C"/>
    <w:rsid w:val="006131A2"/>
    <w:rsid w:val="0061490C"/>
    <w:rsid w:val="00622A33"/>
    <w:rsid w:val="00633BDC"/>
    <w:rsid w:val="00635FF6"/>
    <w:rsid w:val="00642203"/>
    <w:rsid w:val="00652BF1"/>
    <w:rsid w:val="0065660B"/>
    <w:rsid w:val="00664DA0"/>
    <w:rsid w:val="00665B05"/>
    <w:rsid w:val="006661FF"/>
    <w:rsid w:val="00667F7D"/>
    <w:rsid w:val="0067564C"/>
    <w:rsid w:val="00695652"/>
    <w:rsid w:val="006A45FB"/>
    <w:rsid w:val="006C4FF0"/>
    <w:rsid w:val="006D437F"/>
    <w:rsid w:val="007009B8"/>
    <w:rsid w:val="00712006"/>
    <w:rsid w:val="00713523"/>
    <w:rsid w:val="00720D77"/>
    <w:rsid w:val="007246F5"/>
    <w:rsid w:val="00724DCE"/>
    <w:rsid w:val="00737699"/>
    <w:rsid w:val="00750F3E"/>
    <w:rsid w:val="0075317C"/>
    <w:rsid w:val="007567D5"/>
    <w:rsid w:val="0076424E"/>
    <w:rsid w:val="00790E91"/>
    <w:rsid w:val="007A3A3B"/>
    <w:rsid w:val="007A50FF"/>
    <w:rsid w:val="007B194A"/>
    <w:rsid w:val="007B2B57"/>
    <w:rsid w:val="007B677D"/>
    <w:rsid w:val="007C19D4"/>
    <w:rsid w:val="007C5186"/>
    <w:rsid w:val="007C602D"/>
    <w:rsid w:val="007D6E28"/>
    <w:rsid w:val="007E0BD2"/>
    <w:rsid w:val="007E1F08"/>
    <w:rsid w:val="007E265B"/>
    <w:rsid w:val="007E37E9"/>
    <w:rsid w:val="007E458C"/>
    <w:rsid w:val="007E5BBB"/>
    <w:rsid w:val="007F5DCE"/>
    <w:rsid w:val="00804A7F"/>
    <w:rsid w:val="00823F48"/>
    <w:rsid w:val="00833472"/>
    <w:rsid w:val="00833A83"/>
    <w:rsid w:val="0083447A"/>
    <w:rsid w:val="0083594D"/>
    <w:rsid w:val="00846F98"/>
    <w:rsid w:val="00852FED"/>
    <w:rsid w:val="008543D9"/>
    <w:rsid w:val="0086327A"/>
    <w:rsid w:val="00864487"/>
    <w:rsid w:val="008665A0"/>
    <w:rsid w:val="008704F8"/>
    <w:rsid w:val="00882BA3"/>
    <w:rsid w:val="008920D1"/>
    <w:rsid w:val="00896DC9"/>
    <w:rsid w:val="008A067B"/>
    <w:rsid w:val="008A0A88"/>
    <w:rsid w:val="008A13F5"/>
    <w:rsid w:val="008A74E6"/>
    <w:rsid w:val="008B3041"/>
    <w:rsid w:val="008B52D9"/>
    <w:rsid w:val="008B53AD"/>
    <w:rsid w:val="008D2807"/>
    <w:rsid w:val="008D4729"/>
    <w:rsid w:val="008E3C9D"/>
    <w:rsid w:val="008E3EF4"/>
    <w:rsid w:val="008F13CF"/>
    <w:rsid w:val="008F29E4"/>
    <w:rsid w:val="008F47D6"/>
    <w:rsid w:val="00906267"/>
    <w:rsid w:val="009219AB"/>
    <w:rsid w:val="00921D61"/>
    <w:rsid w:val="00931F45"/>
    <w:rsid w:val="00940293"/>
    <w:rsid w:val="00940A1F"/>
    <w:rsid w:val="00940AD0"/>
    <w:rsid w:val="00941348"/>
    <w:rsid w:val="00944216"/>
    <w:rsid w:val="00975F92"/>
    <w:rsid w:val="009850BD"/>
    <w:rsid w:val="009867C0"/>
    <w:rsid w:val="009B54DF"/>
    <w:rsid w:val="009C3F5A"/>
    <w:rsid w:val="009C5AAA"/>
    <w:rsid w:val="009C6AC3"/>
    <w:rsid w:val="009D3C3E"/>
    <w:rsid w:val="009D57E8"/>
    <w:rsid w:val="009E4361"/>
    <w:rsid w:val="009E6658"/>
    <w:rsid w:val="009F1C3B"/>
    <w:rsid w:val="009F3625"/>
    <w:rsid w:val="009F53FC"/>
    <w:rsid w:val="00A012F0"/>
    <w:rsid w:val="00A05104"/>
    <w:rsid w:val="00A06B1B"/>
    <w:rsid w:val="00A14375"/>
    <w:rsid w:val="00A31E62"/>
    <w:rsid w:val="00A36CE6"/>
    <w:rsid w:val="00A36DAB"/>
    <w:rsid w:val="00A4046B"/>
    <w:rsid w:val="00A563FD"/>
    <w:rsid w:val="00A576A9"/>
    <w:rsid w:val="00A6261D"/>
    <w:rsid w:val="00A707F5"/>
    <w:rsid w:val="00A800C2"/>
    <w:rsid w:val="00A819FD"/>
    <w:rsid w:val="00A81B01"/>
    <w:rsid w:val="00A82EB1"/>
    <w:rsid w:val="00A87E80"/>
    <w:rsid w:val="00A9069D"/>
    <w:rsid w:val="00AA257F"/>
    <w:rsid w:val="00AA279E"/>
    <w:rsid w:val="00AD6CB0"/>
    <w:rsid w:val="00AE0F0C"/>
    <w:rsid w:val="00AE27C8"/>
    <w:rsid w:val="00AE3D97"/>
    <w:rsid w:val="00AE50C3"/>
    <w:rsid w:val="00AE7AAB"/>
    <w:rsid w:val="00B10703"/>
    <w:rsid w:val="00B26D7A"/>
    <w:rsid w:val="00B3570B"/>
    <w:rsid w:val="00B418F9"/>
    <w:rsid w:val="00B65778"/>
    <w:rsid w:val="00B7209D"/>
    <w:rsid w:val="00B8073F"/>
    <w:rsid w:val="00B82883"/>
    <w:rsid w:val="00B902A4"/>
    <w:rsid w:val="00BA2572"/>
    <w:rsid w:val="00BB206D"/>
    <w:rsid w:val="00BB70D8"/>
    <w:rsid w:val="00BD1846"/>
    <w:rsid w:val="00BF70CB"/>
    <w:rsid w:val="00BF7BCA"/>
    <w:rsid w:val="00C0323B"/>
    <w:rsid w:val="00C05084"/>
    <w:rsid w:val="00C1542E"/>
    <w:rsid w:val="00C16959"/>
    <w:rsid w:val="00C1786A"/>
    <w:rsid w:val="00C17DAB"/>
    <w:rsid w:val="00C36B22"/>
    <w:rsid w:val="00C4720E"/>
    <w:rsid w:val="00C57FCB"/>
    <w:rsid w:val="00C61CBD"/>
    <w:rsid w:val="00C64193"/>
    <w:rsid w:val="00C71998"/>
    <w:rsid w:val="00C71AD5"/>
    <w:rsid w:val="00C90534"/>
    <w:rsid w:val="00C92FFB"/>
    <w:rsid w:val="00CA0024"/>
    <w:rsid w:val="00CA6979"/>
    <w:rsid w:val="00CA7C4B"/>
    <w:rsid w:val="00CB699D"/>
    <w:rsid w:val="00CC7FD7"/>
    <w:rsid w:val="00CD4A3E"/>
    <w:rsid w:val="00CE5E64"/>
    <w:rsid w:val="00CE7A33"/>
    <w:rsid w:val="00CF679C"/>
    <w:rsid w:val="00D0559E"/>
    <w:rsid w:val="00D10E38"/>
    <w:rsid w:val="00D14079"/>
    <w:rsid w:val="00D2109F"/>
    <w:rsid w:val="00D21E92"/>
    <w:rsid w:val="00D2386F"/>
    <w:rsid w:val="00D26D14"/>
    <w:rsid w:val="00D31EB7"/>
    <w:rsid w:val="00D508FD"/>
    <w:rsid w:val="00D518ED"/>
    <w:rsid w:val="00D5299E"/>
    <w:rsid w:val="00D532E0"/>
    <w:rsid w:val="00D54B4C"/>
    <w:rsid w:val="00D56EF9"/>
    <w:rsid w:val="00D61DCD"/>
    <w:rsid w:val="00D66249"/>
    <w:rsid w:val="00D84346"/>
    <w:rsid w:val="00D94AF8"/>
    <w:rsid w:val="00DA36DD"/>
    <w:rsid w:val="00DA5FAC"/>
    <w:rsid w:val="00DD7B27"/>
    <w:rsid w:val="00DE5B57"/>
    <w:rsid w:val="00DE69E6"/>
    <w:rsid w:val="00E03BC9"/>
    <w:rsid w:val="00E14778"/>
    <w:rsid w:val="00E1743D"/>
    <w:rsid w:val="00E178DD"/>
    <w:rsid w:val="00E2495B"/>
    <w:rsid w:val="00E26D10"/>
    <w:rsid w:val="00E321EC"/>
    <w:rsid w:val="00E414C2"/>
    <w:rsid w:val="00E618D7"/>
    <w:rsid w:val="00E6282B"/>
    <w:rsid w:val="00E7432B"/>
    <w:rsid w:val="00E7488C"/>
    <w:rsid w:val="00E84869"/>
    <w:rsid w:val="00EA050A"/>
    <w:rsid w:val="00EA3360"/>
    <w:rsid w:val="00EA3BB9"/>
    <w:rsid w:val="00EA48B7"/>
    <w:rsid w:val="00EA529E"/>
    <w:rsid w:val="00EB6ADB"/>
    <w:rsid w:val="00EC5E96"/>
    <w:rsid w:val="00ED0902"/>
    <w:rsid w:val="00ED0BF8"/>
    <w:rsid w:val="00ED1ED0"/>
    <w:rsid w:val="00EE5A5F"/>
    <w:rsid w:val="00EF1014"/>
    <w:rsid w:val="00EF249F"/>
    <w:rsid w:val="00EF288B"/>
    <w:rsid w:val="00F017B9"/>
    <w:rsid w:val="00F01E0E"/>
    <w:rsid w:val="00F036AE"/>
    <w:rsid w:val="00F03737"/>
    <w:rsid w:val="00F13E18"/>
    <w:rsid w:val="00F15C39"/>
    <w:rsid w:val="00F22914"/>
    <w:rsid w:val="00F30ED3"/>
    <w:rsid w:val="00F31016"/>
    <w:rsid w:val="00F35E7C"/>
    <w:rsid w:val="00F362B3"/>
    <w:rsid w:val="00F4432A"/>
    <w:rsid w:val="00F46907"/>
    <w:rsid w:val="00F548C3"/>
    <w:rsid w:val="00F61449"/>
    <w:rsid w:val="00F62D7C"/>
    <w:rsid w:val="00F67833"/>
    <w:rsid w:val="00F8193F"/>
    <w:rsid w:val="00F8214D"/>
    <w:rsid w:val="00F84476"/>
    <w:rsid w:val="00F8602A"/>
    <w:rsid w:val="00F872D9"/>
    <w:rsid w:val="00F900E8"/>
    <w:rsid w:val="00F90F43"/>
    <w:rsid w:val="00F97174"/>
    <w:rsid w:val="00FB3A00"/>
    <w:rsid w:val="00FE0D9F"/>
    <w:rsid w:val="00FF06C7"/>
    <w:rsid w:val="00FF78F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7373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9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97174"/>
    <w:pPr>
      <w:widowControl w:val="0"/>
      <w:jc w:val="both"/>
    </w:pPr>
    <w:rPr>
      <w:kern w:val="2"/>
      <w:sz w:val="21"/>
      <w:szCs w:val="22"/>
    </w:rPr>
  </w:style>
  <w:style w:type="paragraph" w:styleId="3">
    <w:name w:val="heading 3"/>
    <w:basedOn w:val="a"/>
    <w:link w:val="3Char"/>
    <w:uiPriority w:val="9"/>
    <w:qFormat/>
    <w:locked/>
    <w:rsid w:val="006661FF"/>
    <w:pPr>
      <w:widowControl/>
      <w:spacing w:before="100" w:beforeAutospacing="1" w:after="100" w:afterAutospacing="1"/>
      <w:jc w:val="left"/>
      <w:outlineLvl w:val="2"/>
    </w:pPr>
    <w:rPr>
      <w:rFonts w:ascii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Char"/>
    <w:semiHidden/>
    <w:unhideWhenUsed/>
    <w:qFormat/>
    <w:locked/>
    <w:rsid w:val="0061066C"/>
    <w:pPr>
      <w:keepNext/>
      <w:keepLines/>
      <w:spacing w:before="280" w:after="290" w:line="376" w:lineRule="auto"/>
      <w:outlineLvl w:val="3"/>
    </w:pPr>
    <w:rPr>
      <w:rFonts w:asciiTheme="majorHAnsi" w:eastAsiaTheme="majorEastAsia" w:hAnsiTheme="majorHAnsi" w:cstheme="majorBidi"/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rsid w:val="000C569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uiPriority w:val="99"/>
    <w:semiHidden/>
    <w:locked/>
    <w:rsid w:val="000C5699"/>
    <w:rPr>
      <w:rFonts w:cs="Times New Roman"/>
      <w:sz w:val="18"/>
      <w:szCs w:val="18"/>
    </w:rPr>
  </w:style>
  <w:style w:type="paragraph" w:styleId="a4">
    <w:name w:val="footer"/>
    <w:basedOn w:val="a"/>
    <w:link w:val="Char0"/>
    <w:uiPriority w:val="99"/>
    <w:rsid w:val="000C56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uiPriority w:val="99"/>
    <w:locked/>
    <w:rsid w:val="000C5699"/>
    <w:rPr>
      <w:rFonts w:cs="Times New Roman"/>
      <w:sz w:val="18"/>
      <w:szCs w:val="18"/>
    </w:rPr>
  </w:style>
  <w:style w:type="paragraph" w:styleId="a5">
    <w:name w:val="List Paragraph"/>
    <w:basedOn w:val="a"/>
    <w:uiPriority w:val="34"/>
    <w:qFormat/>
    <w:rsid w:val="000C5699"/>
    <w:pPr>
      <w:ind w:firstLineChars="200" w:firstLine="420"/>
    </w:pPr>
    <w:rPr>
      <w:rFonts w:ascii="Times New Roman" w:hAnsi="Times New Roman"/>
      <w:szCs w:val="24"/>
    </w:rPr>
  </w:style>
  <w:style w:type="table" w:styleId="a6">
    <w:name w:val="Table Grid"/>
    <w:basedOn w:val="a1"/>
    <w:locked/>
    <w:rsid w:val="002D2DB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Char1"/>
    <w:uiPriority w:val="99"/>
    <w:semiHidden/>
    <w:unhideWhenUsed/>
    <w:rsid w:val="000E5382"/>
    <w:rPr>
      <w:sz w:val="18"/>
      <w:szCs w:val="18"/>
    </w:rPr>
  </w:style>
  <w:style w:type="character" w:customStyle="1" w:styleId="Char1">
    <w:name w:val="批注框文本 Char"/>
    <w:basedOn w:val="a0"/>
    <w:link w:val="a7"/>
    <w:uiPriority w:val="99"/>
    <w:semiHidden/>
    <w:rsid w:val="000E5382"/>
    <w:rPr>
      <w:kern w:val="2"/>
      <w:sz w:val="18"/>
      <w:szCs w:val="18"/>
    </w:rPr>
  </w:style>
  <w:style w:type="character" w:customStyle="1" w:styleId="3Char">
    <w:name w:val="标题 3 Char"/>
    <w:basedOn w:val="a0"/>
    <w:link w:val="3"/>
    <w:uiPriority w:val="9"/>
    <w:rsid w:val="006661FF"/>
    <w:rPr>
      <w:rFonts w:ascii="宋体" w:hAnsi="宋体" w:cs="宋体"/>
      <w:b/>
      <w:bCs/>
      <w:sz w:val="27"/>
      <w:szCs w:val="27"/>
    </w:rPr>
  </w:style>
  <w:style w:type="character" w:customStyle="1" w:styleId="4Char">
    <w:name w:val="标题 4 Char"/>
    <w:basedOn w:val="a0"/>
    <w:link w:val="4"/>
    <w:semiHidden/>
    <w:rsid w:val="0061066C"/>
    <w:rPr>
      <w:rFonts w:asciiTheme="majorHAnsi" w:eastAsiaTheme="majorEastAsia" w:hAnsiTheme="majorHAnsi" w:cstheme="majorBidi"/>
      <w:b/>
      <w:bCs/>
      <w:kern w:val="2"/>
      <w:sz w:val="28"/>
      <w:szCs w:val="28"/>
    </w:rPr>
  </w:style>
  <w:style w:type="character" w:customStyle="1" w:styleId="apple-converted-space">
    <w:name w:val="apple-converted-space"/>
    <w:basedOn w:val="a0"/>
    <w:rsid w:val="0061066C"/>
  </w:style>
  <w:style w:type="paragraph" w:styleId="a8">
    <w:name w:val="Normal (Web)"/>
    <w:basedOn w:val="a"/>
    <w:uiPriority w:val="99"/>
    <w:unhideWhenUsed/>
    <w:rsid w:val="0061066C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character" w:styleId="a9">
    <w:name w:val="Hyperlink"/>
    <w:basedOn w:val="a0"/>
    <w:uiPriority w:val="99"/>
    <w:unhideWhenUsed/>
    <w:rsid w:val="001852C7"/>
    <w:rPr>
      <w:color w:val="0000FF" w:themeColor="hyperlink"/>
      <w:u w:val="single"/>
    </w:rPr>
  </w:style>
  <w:style w:type="paragraph" w:styleId="HTML">
    <w:name w:val="HTML Preformatted"/>
    <w:basedOn w:val="a"/>
    <w:link w:val="HTMLChar"/>
    <w:uiPriority w:val="99"/>
    <w:unhideWhenUsed/>
    <w:rsid w:val="0086327A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宋体" w:hAnsi="宋体" w:cs="宋体"/>
      <w:kern w:val="0"/>
      <w:sz w:val="24"/>
      <w:szCs w:val="24"/>
    </w:rPr>
  </w:style>
  <w:style w:type="character" w:customStyle="1" w:styleId="HTMLChar">
    <w:name w:val="HTML 预设格式 Char"/>
    <w:basedOn w:val="a0"/>
    <w:link w:val="HTML"/>
    <w:uiPriority w:val="99"/>
    <w:rsid w:val="0086327A"/>
    <w:rPr>
      <w:rFonts w:ascii="宋体" w:hAnsi="宋体" w:cs="宋体"/>
      <w:sz w:val="24"/>
      <w:szCs w:val="24"/>
    </w:rPr>
  </w:style>
  <w:style w:type="character" w:customStyle="1" w:styleId="emtidy-4">
    <w:name w:val="emtidy-4"/>
    <w:basedOn w:val="a0"/>
    <w:rsid w:val="00EF1014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639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06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0629132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48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3318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921522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88628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297120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930356540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9853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022703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893038215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142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187444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53495130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977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525835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6787991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970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902647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56779712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8486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928468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38017664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6356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647921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137340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79277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4089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39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23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4384909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40651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693456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16121071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1520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937262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30757607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39504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934168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642728475">
          <w:marLeft w:val="0"/>
          <w:marRight w:val="0"/>
          <w:marTop w:val="0"/>
          <w:marBottom w:val="153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7604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97538">
              <w:marLeft w:val="0"/>
              <w:marRight w:val="0"/>
              <w:marTop w:val="38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8020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3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&#30001;&#21508;&#24320;&#35838;&#21333;&#20301;&#25945;&#23398;(&#25945;&#25480;)&#25351;&#23548;&#22996;&#21592;&#20250;&#31614;&#23383;&#30422;&#31456;&#21518;&#20110;2018&#24180;9&#26376;5&#26085;&#21069;&#23558;&#30005;&#23376;&#29256;&#21450;&#32479;&#19968;&#21457;&#36865;&#33267;498441784@qq.com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5" Type="http://schemas.microsoft.com/office/2011/relationships/people" Target="people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C88BE0-6BF1-4E96-896A-D2127AA26D5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63</TotalTime>
  <Pages>3</Pages>
  <Words>292</Words>
  <Characters>1670</Characters>
  <Application>Microsoft Office Word</Application>
  <DocSecurity>0</DocSecurity>
  <Lines>13</Lines>
  <Paragraphs>3</Paragraphs>
  <ScaleCrop>false</ScaleCrop>
  <Company>WwW.YlmF.CoM</Company>
  <LinksUpToDate>false</LinksUpToDate>
  <CharactersWithSpaces>1959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雨林木风</dc:creator>
  <cp:lastModifiedBy>Lenovo</cp:lastModifiedBy>
  <cp:revision>30</cp:revision>
  <cp:lastPrinted>2017-10-12T03:02:00Z</cp:lastPrinted>
  <dcterms:created xsi:type="dcterms:W3CDTF">2017-10-24T03:08:00Z</dcterms:created>
  <dcterms:modified xsi:type="dcterms:W3CDTF">2018-07-20T07:06:00Z</dcterms:modified>
</cp:coreProperties>
</file>