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BC5" w:rsidRDefault="00B44BC5" w:rsidP="00B44BC5">
      <w:pPr>
        <w:pStyle w:val="a5"/>
        <w:spacing w:line="432" w:lineRule="auto"/>
      </w:pPr>
      <w:r>
        <w:rPr>
          <w:rFonts w:hint="eastAsia"/>
        </w:rPr>
        <w:t>各省、自治区、直辖市卫生厅局：为规范和加强医疗卫生机构医学装备管理，促进医学装备合理配置、安全与有效利用，充分发挥使用效益，保障医疗卫生事业健康发展，我部研究制定了《医疗卫生机构医学装备管理办法》。现印发你们，请遵照执行。</w:t>
      </w:r>
    </w:p>
    <w:p w:rsidR="00B44BC5" w:rsidRDefault="00A27506" w:rsidP="00B44BC5">
      <w:pPr>
        <w:pStyle w:val="a5"/>
        <w:spacing w:line="432" w:lineRule="auto"/>
      </w:pPr>
      <w:r>
        <w:rPr>
          <w:rFonts w:hint="eastAsia"/>
        </w:rPr>
        <w:t xml:space="preserve">                                    </w:t>
      </w:r>
      <w:r w:rsidR="00B44BC5">
        <w:rPr>
          <w:rFonts w:hint="eastAsia"/>
        </w:rPr>
        <w:t>二〇一一年三月二十四日</w:t>
      </w:r>
    </w:p>
    <w:p w:rsidR="00B44BC5" w:rsidRDefault="00B44BC5" w:rsidP="00B44BC5">
      <w:pPr>
        <w:pStyle w:val="a5"/>
        <w:spacing w:line="432" w:lineRule="auto"/>
        <w:jc w:val="center"/>
      </w:pPr>
      <w:r>
        <w:rPr>
          <w:rFonts w:hint="eastAsia"/>
        </w:rPr>
        <w:br/>
      </w:r>
      <w:r>
        <w:rPr>
          <w:rStyle w:val="a6"/>
          <w:rFonts w:hint="eastAsia"/>
          <w:sz w:val="36"/>
          <w:szCs w:val="36"/>
        </w:rPr>
        <w:t>医疗卫生机构医学装备管理办法</w:t>
      </w:r>
    </w:p>
    <w:p w:rsidR="00B44BC5" w:rsidRDefault="00B44BC5" w:rsidP="00B44BC5">
      <w:pPr>
        <w:pStyle w:val="a5"/>
        <w:spacing w:line="432" w:lineRule="auto"/>
        <w:jc w:val="center"/>
      </w:pPr>
      <w:r>
        <w:rPr>
          <w:rStyle w:val="a6"/>
          <w:rFonts w:hint="eastAsia"/>
        </w:rPr>
        <w:t>第一章 总　则</w:t>
      </w:r>
    </w:p>
    <w:p w:rsidR="00B44BC5" w:rsidRDefault="00A27506" w:rsidP="00B44BC5">
      <w:pPr>
        <w:pStyle w:val="a5"/>
        <w:spacing w:line="432" w:lineRule="auto"/>
      </w:pPr>
      <w:r>
        <w:rPr>
          <w:rFonts w:hint="eastAsia"/>
        </w:rPr>
        <w:t xml:space="preserve">    </w:t>
      </w:r>
      <w:r w:rsidR="00B44BC5">
        <w:rPr>
          <w:rStyle w:val="a6"/>
          <w:rFonts w:hint="eastAsia"/>
        </w:rPr>
        <w:t>第一条</w:t>
      </w:r>
      <w:r w:rsidR="00B44BC5">
        <w:rPr>
          <w:rFonts w:hint="eastAsia"/>
        </w:rPr>
        <w:t xml:space="preserve"> 为了规范和加强医疗卫生机构医学装备管理，促进医学装备合理配置、安全与有效利用，充分发挥使用效益，保障医疗卫生事业健康发展，依据有关法律法规，制定本办法。</w:t>
      </w:r>
    </w:p>
    <w:p w:rsidR="00B44BC5" w:rsidRDefault="00A27506" w:rsidP="00B44BC5">
      <w:pPr>
        <w:pStyle w:val="a5"/>
        <w:spacing w:line="432" w:lineRule="auto"/>
      </w:pPr>
      <w:r>
        <w:rPr>
          <w:rFonts w:hint="eastAsia"/>
        </w:rPr>
        <w:t xml:space="preserve">    </w:t>
      </w:r>
      <w:r w:rsidR="00B44BC5">
        <w:rPr>
          <w:rStyle w:val="a6"/>
          <w:rFonts w:hint="eastAsia"/>
        </w:rPr>
        <w:t>第二条</w:t>
      </w:r>
      <w:r w:rsidR="00B44BC5">
        <w:rPr>
          <w:rFonts w:hint="eastAsia"/>
        </w:rPr>
        <w:t xml:space="preserve"> 本办法所称的医学装备，是指医疗卫生机构中用于医疗、教学、科研、预防、保健等工作，具有卫生专业技术特征的仪器设备、器械、耗材和医学信息系统等的总称。</w:t>
      </w:r>
    </w:p>
    <w:p w:rsidR="00B44BC5" w:rsidRDefault="00A27506" w:rsidP="00B44BC5">
      <w:pPr>
        <w:pStyle w:val="a5"/>
        <w:spacing w:line="432" w:lineRule="auto"/>
      </w:pPr>
      <w:r>
        <w:rPr>
          <w:rFonts w:hint="eastAsia"/>
        </w:rPr>
        <w:t xml:space="preserve">    </w:t>
      </w:r>
      <w:r w:rsidR="00B44BC5">
        <w:rPr>
          <w:rStyle w:val="a6"/>
          <w:rFonts w:hint="eastAsia"/>
        </w:rPr>
        <w:t>第三条</w:t>
      </w:r>
      <w:r w:rsidR="00B44BC5">
        <w:rPr>
          <w:rFonts w:hint="eastAsia"/>
        </w:rPr>
        <w:t xml:space="preserve"> 医疗卫生机构利用各种资金来源购置、接受捐赠和调拨的医学装备，均应当按照本办法实施管理。</w:t>
      </w:r>
    </w:p>
    <w:p w:rsidR="00B44BC5" w:rsidRDefault="00A27506" w:rsidP="00B44BC5">
      <w:pPr>
        <w:pStyle w:val="a5"/>
        <w:spacing w:line="432" w:lineRule="auto"/>
      </w:pPr>
      <w:r>
        <w:rPr>
          <w:rFonts w:hint="eastAsia"/>
        </w:rPr>
        <w:t xml:space="preserve">    </w:t>
      </w:r>
      <w:r w:rsidR="00B44BC5">
        <w:rPr>
          <w:rStyle w:val="a6"/>
          <w:rFonts w:hint="eastAsia"/>
        </w:rPr>
        <w:t>第四条</w:t>
      </w:r>
      <w:r w:rsidR="00B44BC5">
        <w:rPr>
          <w:rFonts w:hint="eastAsia"/>
        </w:rPr>
        <w:t xml:space="preserve"> 医疗卫生机构医学装备管理应当遵循统一领导、归口管理、分级负责、权责一致的原则，应用信息技术等现代化管理方法，提高管理效能。</w:t>
      </w:r>
    </w:p>
    <w:p w:rsidR="00B44BC5" w:rsidRDefault="00A27506" w:rsidP="00B44BC5">
      <w:pPr>
        <w:pStyle w:val="a5"/>
        <w:spacing w:line="432" w:lineRule="auto"/>
      </w:pPr>
      <w:r>
        <w:rPr>
          <w:rFonts w:hint="eastAsia"/>
        </w:rPr>
        <w:lastRenderedPageBreak/>
        <w:t xml:space="preserve">    </w:t>
      </w:r>
      <w:r w:rsidR="00B44BC5">
        <w:rPr>
          <w:rStyle w:val="a6"/>
          <w:rFonts w:hint="eastAsia"/>
        </w:rPr>
        <w:t>第五条</w:t>
      </w:r>
      <w:r w:rsidR="00B44BC5">
        <w:rPr>
          <w:rFonts w:hint="eastAsia"/>
        </w:rPr>
        <w:t xml:space="preserve"> 卫生部主管全国医疗卫生机构医学装备管理工作，负责制订医学装备管理办法和标准并指导实施。省级及以下卫生行政部门依据国家管理办法和标准，负责本地区医疗卫生机构医学装备管理、监督和指导工作。</w:t>
      </w:r>
    </w:p>
    <w:p w:rsidR="00B44BC5" w:rsidRDefault="00A27506" w:rsidP="00B44BC5">
      <w:pPr>
        <w:pStyle w:val="a5"/>
        <w:spacing w:line="432" w:lineRule="auto"/>
      </w:pPr>
      <w:r>
        <w:rPr>
          <w:rFonts w:hint="eastAsia"/>
        </w:rPr>
        <w:t xml:space="preserve">    </w:t>
      </w:r>
      <w:r w:rsidR="00B44BC5">
        <w:rPr>
          <w:rStyle w:val="a6"/>
          <w:rFonts w:hint="eastAsia"/>
        </w:rPr>
        <w:t>第六条</w:t>
      </w:r>
      <w:r w:rsidR="00B44BC5">
        <w:rPr>
          <w:rFonts w:hint="eastAsia"/>
        </w:rPr>
        <w:t xml:space="preserve"> 医疗卫生机构应当加强医学工程学科建设，注重医学装备管理人才培养，建设专业化、职业化人才队伍，提高医学装备管理能力和应用技术水平。</w:t>
      </w:r>
    </w:p>
    <w:p w:rsidR="00B44BC5" w:rsidRDefault="00B44BC5" w:rsidP="00B44BC5">
      <w:pPr>
        <w:pStyle w:val="a5"/>
        <w:spacing w:line="432" w:lineRule="auto"/>
        <w:jc w:val="center"/>
      </w:pPr>
      <w:r>
        <w:rPr>
          <w:rStyle w:val="a6"/>
          <w:rFonts w:hint="eastAsia"/>
        </w:rPr>
        <w:t>第二章 机构与职责</w:t>
      </w:r>
    </w:p>
    <w:p w:rsidR="00B44BC5" w:rsidRDefault="00A27506" w:rsidP="00B44BC5">
      <w:pPr>
        <w:pStyle w:val="a5"/>
        <w:spacing w:line="432" w:lineRule="auto"/>
      </w:pPr>
      <w:r>
        <w:rPr>
          <w:rFonts w:hint="eastAsia"/>
        </w:rPr>
        <w:t xml:space="preserve">    </w:t>
      </w:r>
      <w:r w:rsidR="00B44BC5">
        <w:rPr>
          <w:rStyle w:val="a6"/>
          <w:rFonts w:hint="eastAsia"/>
        </w:rPr>
        <w:t>第七条</w:t>
      </w:r>
      <w:r w:rsidR="00B44BC5">
        <w:rPr>
          <w:rFonts w:hint="eastAsia"/>
        </w:rPr>
        <w:t xml:space="preserve"> 医疗卫生机构的医学装备管理实行机构领导、医学装备管理部门和使用部门三级管理制度。</w:t>
      </w:r>
    </w:p>
    <w:p w:rsidR="00B44BC5" w:rsidRDefault="00A27506" w:rsidP="00B44BC5">
      <w:pPr>
        <w:pStyle w:val="a5"/>
        <w:spacing w:line="432" w:lineRule="auto"/>
      </w:pPr>
      <w:r>
        <w:rPr>
          <w:rFonts w:hint="eastAsia"/>
        </w:rPr>
        <w:t xml:space="preserve">    </w:t>
      </w:r>
      <w:r w:rsidR="00B44BC5">
        <w:rPr>
          <w:rStyle w:val="a6"/>
          <w:rFonts w:hint="eastAsia"/>
        </w:rPr>
        <w:t>第八条</w:t>
      </w:r>
      <w:r w:rsidR="00B44BC5">
        <w:rPr>
          <w:rFonts w:hint="eastAsia"/>
        </w:rPr>
        <w:t xml:space="preserve"> 二级及以上医疗机构和县级及以上其他卫生机构应当设置专门的医学装备管理部门，由主管领导直接负责，并依据机构规模、管理任务配备数量适宜的专业技术人员。规模小、不宜设置专门医学装备管理部门的机构，应当配备专人管理。</w:t>
      </w:r>
    </w:p>
    <w:p w:rsidR="00B44BC5" w:rsidRDefault="00A27506" w:rsidP="00B44BC5">
      <w:pPr>
        <w:pStyle w:val="a5"/>
        <w:spacing w:line="432" w:lineRule="auto"/>
      </w:pPr>
      <w:r>
        <w:rPr>
          <w:rFonts w:hint="eastAsia"/>
        </w:rPr>
        <w:t xml:space="preserve">    </w:t>
      </w:r>
      <w:r w:rsidR="00B44BC5">
        <w:rPr>
          <w:rStyle w:val="a6"/>
          <w:rFonts w:hint="eastAsia"/>
        </w:rPr>
        <w:t>第九条</w:t>
      </w:r>
      <w:r w:rsidR="00B44BC5">
        <w:rPr>
          <w:rFonts w:hint="eastAsia"/>
        </w:rPr>
        <w:t xml:space="preserve"> 医学装备管理部门主要职责包括：</w:t>
      </w:r>
    </w:p>
    <w:p w:rsidR="00B44BC5" w:rsidRDefault="00A27506" w:rsidP="00B44BC5">
      <w:pPr>
        <w:pStyle w:val="a5"/>
        <w:spacing w:line="432" w:lineRule="auto"/>
      </w:pPr>
      <w:r>
        <w:rPr>
          <w:rFonts w:hint="eastAsia"/>
        </w:rPr>
        <w:t xml:space="preserve">    </w:t>
      </w:r>
      <w:r w:rsidR="00B44BC5">
        <w:rPr>
          <w:rFonts w:hint="eastAsia"/>
        </w:rPr>
        <w:t>（一）根据国家有关规定，建立完善本机构医学装备管理工作制度并监督执行；</w:t>
      </w:r>
    </w:p>
    <w:p w:rsidR="00B44BC5" w:rsidRDefault="00A27506" w:rsidP="00B44BC5">
      <w:pPr>
        <w:pStyle w:val="a5"/>
        <w:spacing w:line="432" w:lineRule="auto"/>
      </w:pPr>
      <w:r>
        <w:rPr>
          <w:rFonts w:hint="eastAsia"/>
        </w:rPr>
        <w:t xml:space="preserve">    </w:t>
      </w:r>
      <w:r w:rsidR="00B44BC5">
        <w:rPr>
          <w:rFonts w:hint="eastAsia"/>
        </w:rPr>
        <w:t>（二）负责医学装备发展规划和年度计划的组织、制订、实施等工作；</w:t>
      </w:r>
    </w:p>
    <w:p w:rsidR="00B44BC5" w:rsidRDefault="00A27506" w:rsidP="00B44BC5">
      <w:pPr>
        <w:pStyle w:val="a5"/>
        <w:spacing w:line="432" w:lineRule="auto"/>
      </w:pPr>
      <w:r>
        <w:rPr>
          <w:rFonts w:hint="eastAsia"/>
        </w:rPr>
        <w:t xml:space="preserve">    </w:t>
      </w:r>
      <w:r w:rsidR="00B44BC5">
        <w:rPr>
          <w:rFonts w:hint="eastAsia"/>
        </w:rPr>
        <w:t>（三）负责医学装备购置、验收、质控、维护、修理、应用分析和处置等全程管理；</w:t>
      </w:r>
    </w:p>
    <w:p w:rsidR="00B44BC5" w:rsidRDefault="00A27506" w:rsidP="00B44BC5">
      <w:pPr>
        <w:pStyle w:val="a5"/>
        <w:spacing w:line="432" w:lineRule="auto"/>
      </w:pPr>
      <w:r>
        <w:rPr>
          <w:rFonts w:hint="eastAsia"/>
        </w:rPr>
        <w:t xml:space="preserve">    </w:t>
      </w:r>
      <w:r w:rsidR="00B44BC5">
        <w:rPr>
          <w:rFonts w:hint="eastAsia"/>
        </w:rPr>
        <w:t>（四）保障医学装备正常使用；</w:t>
      </w:r>
    </w:p>
    <w:p w:rsidR="00B44BC5" w:rsidRDefault="00A27506" w:rsidP="00B44BC5">
      <w:pPr>
        <w:pStyle w:val="a5"/>
        <w:spacing w:line="432" w:lineRule="auto"/>
      </w:pPr>
      <w:r>
        <w:rPr>
          <w:rFonts w:hint="eastAsia"/>
        </w:rPr>
        <w:t xml:space="preserve">    </w:t>
      </w:r>
      <w:r w:rsidR="00B44BC5">
        <w:rPr>
          <w:rFonts w:hint="eastAsia"/>
        </w:rPr>
        <w:t>（五）收集相关政策法规和医学装备信息，提供决策参考依据；</w:t>
      </w:r>
    </w:p>
    <w:p w:rsidR="00B44BC5" w:rsidRDefault="00A27506" w:rsidP="00B44BC5">
      <w:pPr>
        <w:pStyle w:val="a5"/>
        <w:spacing w:line="432" w:lineRule="auto"/>
      </w:pPr>
      <w:r>
        <w:rPr>
          <w:rFonts w:hint="eastAsia"/>
        </w:rPr>
        <w:lastRenderedPageBreak/>
        <w:t xml:space="preserve">    </w:t>
      </w:r>
      <w:r w:rsidR="00B44BC5">
        <w:rPr>
          <w:rFonts w:hint="eastAsia"/>
        </w:rPr>
        <w:t>（六）组织本机构医学装备管理相关人员专业培训；</w:t>
      </w:r>
    </w:p>
    <w:p w:rsidR="00B44BC5" w:rsidRDefault="00A27506" w:rsidP="00B44BC5">
      <w:pPr>
        <w:pStyle w:val="a5"/>
        <w:spacing w:line="432" w:lineRule="auto"/>
      </w:pPr>
      <w:r>
        <w:rPr>
          <w:rFonts w:hint="eastAsia"/>
        </w:rPr>
        <w:t xml:space="preserve">    </w:t>
      </w:r>
      <w:r w:rsidR="00B44BC5">
        <w:rPr>
          <w:rFonts w:hint="eastAsia"/>
        </w:rPr>
        <w:t>（七）完成卫生行政部门和机构领导交办的其他工作。</w:t>
      </w:r>
    </w:p>
    <w:p w:rsidR="00B44BC5" w:rsidRDefault="00A27506" w:rsidP="00B44BC5">
      <w:pPr>
        <w:pStyle w:val="a5"/>
        <w:spacing w:line="432" w:lineRule="auto"/>
      </w:pPr>
      <w:r>
        <w:rPr>
          <w:rFonts w:hint="eastAsia"/>
        </w:rPr>
        <w:t xml:space="preserve">    </w:t>
      </w:r>
      <w:r w:rsidR="00B44BC5">
        <w:rPr>
          <w:rStyle w:val="a6"/>
          <w:rFonts w:hint="eastAsia"/>
        </w:rPr>
        <w:t>第十条</w:t>
      </w:r>
      <w:r w:rsidR="00B44BC5">
        <w:rPr>
          <w:rFonts w:hint="eastAsia"/>
        </w:rPr>
        <w:t xml:space="preserve"> 医学装备使用部门应当设专职或兼职管理人员，在医学装备管理部门的指导下，具体负责本部门的医学装备日常管理工作。</w:t>
      </w:r>
    </w:p>
    <w:p w:rsidR="00B44BC5" w:rsidRDefault="00A27506" w:rsidP="00B44BC5">
      <w:pPr>
        <w:pStyle w:val="a5"/>
        <w:spacing w:line="432" w:lineRule="auto"/>
      </w:pPr>
      <w:r>
        <w:rPr>
          <w:rFonts w:hint="eastAsia"/>
        </w:rPr>
        <w:t xml:space="preserve">    </w:t>
      </w:r>
      <w:r w:rsidR="00B44BC5">
        <w:rPr>
          <w:rStyle w:val="a6"/>
          <w:rFonts w:hint="eastAsia"/>
        </w:rPr>
        <w:t>第十一条</w:t>
      </w:r>
      <w:r w:rsidR="00B44BC5">
        <w:rPr>
          <w:rFonts w:hint="eastAsia"/>
        </w:rPr>
        <w:t xml:space="preserve"> 二级及以上医疗机构、有条件的其他卫生机构应当成立医学装备管理委员会。委员会由机构领导、医学装备管理部门及有关部门人员和专家组成，负责对本机构医学装备发展规划、年度装备计划、采购活动等重大事项进行评估、论证和咨询，确保科学决策和民主决策。</w:t>
      </w:r>
    </w:p>
    <w:p w:rsidR="00B44BC5" w:rsidRDefault="00B44BC5" w:rsidP="00B44BC5">
      <w:pPr>
        <w:pStyle w:val="a5"/>
        <w:spacing w:line="432" w:lineRule="auto"/>
        <w:jc w:val="center"/>
      </w:pPr>
      <w:r>
        <w:rPr>
          <w:rStyle w:val="a6"/>
          <w:rFonts w:hint="eastAsia"/>
        </w:rPr>
        <w:t>第三章 计划与采购</w:t>
      </w:r>
    </w:p>
    <w:p w:rsidR="00B44BC5" w:rsidRDefault="00A27506" w:rsidP="00B44BC5">
      <w:pPr>
        <w:pStyle w:val="a5"/>
        <w:spacing w:line="432" w:lineRule="auto"/>
      </w:pPr>
      <w:r>
        <w:rPr>
          <w:rFonts w:hint="eastAsia"/>
        </w:rPr>
        <w:t xml:space="preserve">    </w:t>
      </w:r>
      <w:r w:rsidR="00B44BC5">
        <w:rPr>
          <w:rStyle w:val="a6"/>
          <w:rFonts w:hint="eastAsia"/>
        </w:rPr>
        <w:t>第十二条</w:t>
      </w:r>
      <w:r w:rsidR="00B44BC5">
        <w:rPr>
          <w:rFonts w:hint="eastAsia"/>
        </w:rPr>
        <w:t xml:space="preserve"> 医疗卫生机构应当根据国家相关法规、制度和本机构的规模、功能定位和事业发展规划，科学制订医学装备发展规划。</w:t>
      </w:r>
    </w:p>
    <w:p w:rsidR="00B44BC5" w:rsidRDefault="00A27506" w:rsidP="00B44BC5">
      <w:pPr>
        <w:pStyle w:val="a5"/>
        <w:spacing w:line="432" w:lineRule="auto"/>
      </w:pPr>
      <w:r>
        <w:rPr>
          <w:rFonts w:hint="eastAsia"/>
        </w:rPr>
        <w:t xml:space="preserve">    </w:t>
      </w:r>
      <w:r w:rsidR="00B44BC5">
        <w:rPr>
          <w:rFonts w:hint="eastAsia"/>
        </w:rPr>
        <w:t>医疗卫生机构要优先考虑配置功能适用、技术适宜、节能环保的装备，注重资源共享，杜绝盲目配置和闲置浪费。</w:t>
      </w:r>
    </w:p>
    <w:p w:rsidR="00B44BC5" w:rsidRDefault="00A27506" w:rsidP="00B44BC5">
      <w:pPr>
        <w:pStyle w:val="a5"/>
        <w:spacing w:line="432" w:lineRule="auto"/>
      </w:pPr>
      <w:r>
        <w:rPr>
          <w:rFonts w:hint="eastAsia"/>
        </w:rPr>
        <w:t xml:space="preserve">    </w:t>
      </w:r>
      <w:r w:rsidR="00B44BC5">
        <w:rPr>
          <w:rStyle w:val="a6"/>
          <w:rFonts w:hint="eastAsia"/>
        </w:rPr>
        <w:t>第十三条</w:t>
      </w:r>
      <w:r w:rsidR="00B44BC5">
        <w:rPr>
          <w:rFonts w:hint="eastAsia"/>
        </w:rPr>
        <w:t xml:space="preserve"> 医学装备管理部门应当根据本机构医学装备发展规划和年度预算，结合各使用部门装备配置和保障需求，编制年度装备计划和采购实施计划。</w:t>
      </w:r>
    </w:p>
    <w:p w:rsidR="00B44BC5" w:rsidRDefault="00A27506" w:rsidP="00B44BC5">
      <w:pPr>
        <w:pStyle w:val="a5"/>
        <w:spacing w:line="432" w:lineRule="auto"/>
      </w:pPr>
      <w:r>
        <w:rPr>
          <w:rFonts w:hint="eastAsia"/>
        </w:rPr>
        <w:t xml:space="preserve">    </w:t>
      </w:r>
      <w:r w:rsidR="00B44BC5">
        <w:rPr>
          <w:rStyle w:val="a6"/>
          <w:rFonts w:hint="eastAsia"/>
        </w:rPr>
        <w:t>第十四条</w:t>
      </w:r>
      <w:r w:rsidR="00B44BC5">
        <w:rPr>
          <w:rFonts w:hint="eastAsia"/>
        </w:rPr>
        <w:t xml:space="preserve"> 医学装备发展规划、年度装备计划和采购实施计划应当由机构领导集体研究批准后方可执行。设立医学装备管理委员会的，机构领导集体研究前还需经医学装备管理委员会讨论同意。需主管部门审批的，应当获得批准后执行。经批准的医学装备发展规划、年度装备计划和采购实施计划，不得随意更改。</w:t>
      </w:r>
    </w:p>
    <w:p w:rsidR="00B44BC5" w:rsidRDefault="00A27506" w:rsidP="00B44BC5">
      <w:pPr>
        <w:pStyle w:val="a5"/>
        <w:spacing w:line="432" w:lineRule="auto"/>
      </w:pPr>
      <w:r>
        <w:rPr>
          <w:rFonts w:hint="eastAsia"/>
        </w:rPr>
        <w:lastRenderedPageBreak/>
        <w:t xml:space="preserve">    </w:t>
      </w:r>
      <w:r w:rsidR="00B44BC5">
        <w:rPr>
          <w:rStyle w:val="a6"/>
          <w:rFonts w:hint="eastAsia"/>
        </w:rPr>
        <w:t>第十五条</w:t>
      </w:r>
      <w:r w:rsidR="00B44BC5">
        <w:rPr>
          <w:rFonts w:hint="eastAsia"/>
        </w:rPr>
        <w:t xml:space="preserve"> 单价在1万元及以上或一次批量价格在5万元及以上的医学装备均应当纳入年度装备计划管理。单价在1万元以下或一次批量价格在5万元以下的，由医疗卫生机构根据本机构实际情况确定管理方式。</w:t>
      </w:r>
    </w:p>
    <w:p w:rsidR="00B44BC5" w:rsidRDefault="00A27506" w:rsidP="00B44BC5">
      <w:pPr>
        <w:pStyle w:val="a5"/>
        <w:spacing w:line="432" w:lineRule="auto"/>
      </w:pPr>
      <w:r>
        <w:rPr>
          <w:rFonts w:hint="eastAsia"/>
        </w:rPr>
        <w:t xml:space="preserve">    </w:t>
      </w:r>
      <w:r w:rsidR="00B44BC5">
        <w:rPr>
          <w:rStyle w:val="a6"/>
          <w:rFonts w:hint="eastAsia"/>
        </w:rPr>
        <w:t>第十六条</w:t>
      </w:r>
      <w:r w:rsidR="00B44BC5">
        <w:rPr>
          <w:rFonts w:hint="eastAsia"/>
        </w:rPr>
        <w:t xml:space="preserve"> 单价在50万元及以上的医学装备计划，应当进行可行性论证。论证内容应当包括配置必要性、社会和经济效益、预期使用情况、人员资质等。单价为50万元以下的，由医疗机构根据本机构实际情况确定论证方式。</w:t>
      </w:r>
    </w:p>
    <w:p w:rsidR="00B44BC5" w:rsidRDefault="00A27506" w:rsidP="00B44BC5">
      <w:pPr>
        <w:pStyle w:val="a5"/>
        <w:spacing w:line="432" w:lineRule="auto"/>
      </w:pPr>
      <w:r>
        <w:rPr>
          <w:rFonts w:hint="eastAsia"/>
        </w:rPr>
        <w:t xml:space="preserve">    </w:t>
      </w:r>
      <w:r w:rsidR="00B44BC5">
        <w:rPr>
          <w:rStyle w:val="a6"/>
          <w:rFonts w:hint="eastAsia"/>
        </w:rPr>
        <w:t>第十七条</w:t>
      </w:r>
      <w:r w:rsidR="00B44BC5">
        <w:rPr>
          <w:rFonts w:hint="eastAsia"/>
        </w:rPr>
        <w:t xml:space="preserve"> 医疗卫生机构应当根据国家有关法律法规，按照公开透明、公平竞争、客观公正和诚实信用的原则，加强医学装备采购管理。</w:t>
      </w:r>
    </w:p>
    <w:p w:rsidR="00B44BC5" w:rsidRDefault="00A27506" w:rsidP="00B44BC5">
      <w:pPr>
        <w:pStyle w:val="a5"/>
        <w:spacing w:line="432" w:lineRule="auto"/>
      </w:pPr>
      <w:r>
        <w:rPr>
          <w:rFonts w:hint="eastAsia"/>
        </w:rPr>
        <w:t xml:space="preserve">    </w:t>
      </w:r>
      <w:r w:rsidR="00B44BC5">
        <w:rPr>
          <w:rStyle w:val="a6"/>
          <w:rFonts w:hint="eastAsia"/>
        </w:rPr>
        <w:t>第十八条</w:t>
      </w:r>
      <w:r w:rsidR="00B44BC5">
        <w:rPr>
          <w:rFonts w:hint="eastAsia"/>
        </w:rPr>
        <w:t xml:space="preserve"> 纳入集中采购目录或采购限额标准以上的医学装备，应当实行集中采购，并首选公开招标方式进行采购。采取公开招标以外其他方式进行采购的，应当严格按照国家有关规定报批。</w:t>
      </w:r>
    </w:p>
    <w:p w:rsidR="00B44BC5" w:rsidRDefault="00A27506" w:rsidP="00B44BC5">
      <w:pPr>
        <w:pStyle w:val="a5"/>
        <w:spacing w:line="432" w:lineRule="auto"/>
      </w:pPr>
      <w:r>
        <w:rPr>
          <w:rFonts w:hint="eastAsia"/>
        </w:rPr>
        <w:t xml:space="preserve">    </w:t>
      </w:r>
      <w:r w:rsidR="00B44BC5">
        <w:rPr>
          <w:rStyle w:val="a6"/>
          <w:rFonts w:hint="eastAsia"/>
        </w:rPr>
        <w:t>第十九条</w:t>
      </w:r>
      <w:r w:rsidR="00B44BC5">
        <w:rPr>
          <w:rFonts w:hint="eastAsia"/>
        </w:rPr>
        <w:t xml:space="preserve"> 未纳入集中采购目录或集中采购限额标准以下的医学装备，应当首选公开招标方式采购。不具备公开招标条件的，可按照国家有关规定选择其他方式进行采购。</w:t>
      </w:r>
    </w:p>
    <w:p w:rsidR="00B44BC5" w:rsidRDefault="00A27506" w:rsidP="00B44BC5">
      <w:pPr>
        <w:pStyle w:val="a5"/>
        <w:spacing w:line="432" w:lineRule="auto"/>
      </w:pPr>
      <w:r>
        <w:rPr>
          <w:rFonts w:hint="eastAsia"/>
        </w:rPr>
        <w:t xml:space="preserve">    </w:t>
      </w:r>
      <w:r w:rsidR="00B44BC5">
        <w:rPr>
          <w:rStyle w:val="a6"/>
          <w:rFonts w:hint="eastAsia"/>
        </w:rPr>
        <w:t>第二十条</w:t>
      </w:r>
      <w:r w:rsidR="00B44BC5">
        <w:rPr>
          <w:rFonts w:hint="eastAsia"/>
        </w:rPr>
        <w:t xml:space="preserve"> 医疗卫生机构应当加强预算管理，严格执行年度装备计划和采购实施计划。未列入计划的项目，原则上不得安排采购。因特殊情况确需计划外采购的，应当严格论证审批。</w:t>
      </w:r>
    </w:p>
    <w:p w:rsidR="00B44BC5" w:rsidRDefault="00A27506" w:rsidP="00B44BC5">
      <w:pPr>
        <w:pStyle w:val="a5"/>
        <w:spacing w:line="432" w:lineRule="auto"/>
      </w:pPr>
      <w:r>
        <w:rPr>
          <w:rFonts w:hint="eastAsia"/>
        </w:rPr>
        <w:t xml:space="preserve">    </w:t>
      </w:r>
      <w:r w:rsidR="00B44BC5">
        <w:rPr>
          <w:rStyle w:val="a6"/>
          <w:rFonts w:hint="eastAsia"/>
        </w:rPr>
        <w:t>第二十一条</w:t>
      </w:r>
      <w:r w:rsidR="00B44BC5">
        <w:rPr>
          <w:rFonts w:hint="eastAsia"/>
        </w:rPr>
        <w:t xml:space="preserve"> 省级卫生行政部门依据国家有关规定制订本地区应急采购预案。因突发公共事件等应急情况需要紧急采购的，医疗卫生机构应当按照应急采购预案执行。</w:t>
      </w:r>
    </w:p>
    <w:p w:rsidR="00B44BC5" w:rsidRDefault="00A27506" w:rsidP="00B44BC5">
      <w:pPr>
        <w:pStyle w:val="a5"/>
        <w:spacing w:line="432" w:lineRule="auto"/>
      </w:pPr>
      <w:r>
        <w:rPr>
          <w:rFonts w:hint="eastAsia"/>
        </w:rPr>
        <w:lastRenderedPageBreak/>
        <w:t xml:space="preserve">    </w:t>
      </w:r>
      <w:r w:rsidR="00B44BC5">
        <w:rPr>
          <w:rStyle w:val="a6"/>
          <w:rFonts w:hint="eastAsia"/>
        </w:rPr>
        <w:t>第二十二条</w:t>
      </w:r>
      <w:r w:rsidR="00B44BC5">
        <w:rPr>
          <w:rFonts w:hint="eastAsia"/>
        </w:rPr>
        <w:t xml:space="preserve"> 需采购进口医学装备的，应当按照国家有关规定严格履行进口设备采购审批程序。</w:t>
      </w:r>
    </w:p>
    <w:p w:rsidR="00B44BC5" w:rsidRDefault="00A27506" w:rsidP="00B44BC5">
      <w:pPr>
        <w:pStyle w:val="a5"/>
        <w:spacing w:line="432" w:lineRule="auto"/>
      </w:pPr>
      <w:r>
        <w:rPr>
          <w:rFonts w:hint="eastAsia"/>
        </w:rPr>
        <w:t xml:space="preserve">    </w:t>
      </w:r>
      <w:r w:rsidR="00B44BC5">
        <w:rPr>
          <w:rStyle w:val="a6"/>
          <w:rFonts w:hint="eastAsia"/>
        </w:rPr>
        <w:t>第二十三条</w:t>
      </w:r>
      <w:r w:rsidR="00B44BC5">
        <w:rPr>
          <w:rFonts w:hint="eastAsia"/>
        </w:rPr>
        <w:t xml:space="preserve"> 医疗卫生机构应当加强医学装备采购合同规范管理，保证采购装备的质量，严格防范各类风险，确保资金安全。</w:t>
      </w:r>
    </w:p>
    <w:p w:rsidR="00B44BC5" w:rsidRDefault="00A27506" w:rsidP="00B44BC5">
      <w:pPr>
        <w:pStyle w:val="a5"/>
        <w:spacing w:line="432" w:lineRule="auto"/>
      </w:pPr>
      <w:r>
        <w:rPr>
          <w:rFonts w:hint="eastAsia"/>
        </w:rPr>
        <w:t xml:space="preserve">    </w:t>
      </w:r>
      <w:r w:rsidR="00B44BC5">
        <w:rPr>
          <w:rStyle w:val="a6"/>
          <w:rFonts w:hint="eastAsia"/>
        </w:rPr>
        <w:t>第二十四条</w:t>
      </w:r>
      <w:r w:rsidR="00B44BC5">
        <w:rPr>
          <w:rFonts w:hint="eastAsia"/>
        </w:rPr>
        <w:t xml:space="preserve"> 医疗卫生机构应当建立医学装备验收制度。医学装备到货、安装、调试使用后，医学装备管理部门应当组织使用部门、供货方依据合同约定及时进行验收。验收完成后应当填写验收报告，并由各方签字确认。</w:t>
      </w:r>
    </w:p>
    <w:p w:rsidR="00B44BC5" w:rsidRDefault="00A27506" w:rsidP="00B44BC5">
      <w:pPr>
        <w:pStyle w:val="a5"/>
        <w:spacing w:line="432" w:lineRule="auto"/>
      </w:pPr>
      <w:r>
        <w:rPr>
          <w:rFonts w:hint="eastAsia"/>
        </w:rPr>
        <w:t xml:space="preserve">    </w:t>
      </w:r>
      <w:r w:rsidR="00B44BC5">
        <w:rPr>
          <w:rStyle w:val="a6"/>
          <w:rFonts w:hint="eastAsia"/>
        </w:rPr>
        <w:t>第二十五条</w:t>
      </w:r>
      <w:r w:rsidR="00B44BC5">
        <w:rPr>
          <w:rFonts w:hint="eastAsia"/>
        </w:rPr>
        <w:t xml:space="preserve"> 医学装备验收工作应当在合同约定的索赔期限内完成。经验收不合格的，应当及时办理索赔。</w:t>
      </w:r>
    </w:p>
    <w:p w:rsidR="00B44BC5" w:rsidRDefault="00A27506" w:rsidP="00B44BC5">
      <w:pPr>
        <w:pStyle w:val="a5"/>
        <w:spacing w:line="432" w:lineRule="auto"/>
      </w:pPr>
      <w:r>
        <w:rPr>
          <w:rFonts w:hint="eastAsia"/>
        </w:rPr>
        <w:t xml:space="preserve">    </w:t>
      </w:r>
      <w:r w:rsidR="00B44BC5">
        <w:rPr>
          <w:rStyle w:val="a6"/>
          <w:rFonts w:hint="eastAsia"/>
        </w:rPr>
        <w:t>第二十六条</w:t>
      </w:r>
      <w:r w:rsidR="00B44BC5">
        <w:rPr>
          <w:rFonts w:hint="eastAsia"/>
        </w:rPr>
        <w:t xml:space="preserve"> 医疗卫生机构申请和购置纳入国家规定管理品目的大型医用设备，按照相关规定执行。</w:t>
      </w:r>
    </w:p>
    <w:p w:rsidR="00B44BC5" w:rsidRDefault="00A27506" w:rsidP="00B44BC5">
      <w:pPr>
        <w:pStyle w:val="a5"/>
        <w:spacing w:line="432" w:lineRule="auto"/>
      </w:pPr>
      <w:r>
        <w:rPr>
          <w:rFonts w:hint="eastAsia"/>
        </w:rPr>
        <w:t xml:space="preserve">    </w:t>
      </w:r>
      <w:r w:rsidR="00B44BC5">
        <w:rPr>
          <w:rStyle w:val="a6"/>
          <w:rFonts w:hint="eastAsia"/>
        </w:rPr>
        <w:t>第二十七条</w:t>
      </w:r>
      <w:r w:rsidR="00B44BC5">
        <w:rPr>
          <w:rFonts w:hint="eastAsia"/>
        </w:rPr>
        <w:t xml:space="preserve"> 医疗卫生机构应当建立医用耗材准入管理制度。属于集中采购目录内的，医学装备管理部门应当按照有关规定组织专家进行遴选。不在集中采购目录内但确需使用的，医学装备管理部门应当组织专家严格论证后，按照有关规定进行采购。</w:t>
      </w:r>
    </w:p>
    <w:p w:rsidR="00B44BC5" w:rsidRDefault="00A27506" w:rsidP="00B44BC5">
      <w:pPr>
        <w:pStyle w:val="a5"/>
        <w:spacing w:line="432" w:lineRule="auto"/>
      </w:pPr>
      <w:r>
        <w:rPr>
          <w:rFonts w:hint="eastAsia"/>
        </w:rPr>
        <w:t xml:space="preserve">    </w:t>
      </w:r>
      <w:r w:rsidR="00B44BC5">
        <w:rPr>
          <w:rStyle w:val="a6"/>
          <w:rFonts w:hint="eastAsia"/>
        </w:rPr>
        <w:t>第二十八条</w:t>
      </w:r>
      <w:r w:rsidR="00B44BC5">
        <w:rPr>
          <w:rFonts w:hint="eastAsia"/>
        </w:rPr>
        <w:t xml:space="preserve"> 医疗卫生机构应当建立医用耗材入出库管理制度并严格执行。</w:t>
      </w:r>
    </w:p>
    <w:p w:rsidR="00B44BC5" w:rsidRDefault="00A27506" w:rsidP="00B44BC5">
      <w:pPr>
        <w:pStyle w:val="a5"/>
        <w:spacing w:line="432" w:lineRule="auto"/>
      </w:pPr>
      <w:r>
        <w:rPr>
          <w:rFonts w:hint="eastAsia"/>
        </w:rPr>
        <w:t xml:space="preserve">    </w:t>
      </w:r>
      <w:r w:rsidR="00B44BC5">
        <w:rPr>
          <w:rStyle w:val="a6"/>
          <w:rFonts w:hint="eastAsia"/>
        </w:rPr>
        <w:t>第二十九条</w:t>
      </w:r>
      <w:r w:rsidR="00B44BC5">
        <w:rPr>
          <w:rFonts w:hint="eastAsia"/>
        </w:rPr>
        <w:t xml:space="preserve"> 医疗卫生机构应当加强一次性使用无菌器械采购记录管理。采购记录内容应当包括企业名称、产品名称、原产地、规格型号、产品数量、生产批号、灭菌批号、产品有效期、采购日期等，确保能够追溯至每批产品的进货来源。</w:t>
      </w:r>
    </w:p>
    <w:p w:rsidR="00B44BC5" w:rsidRDefault="00B44BC5" w:rsidP="00B44BC5">
      <w:pPr>
        <w:pStyle w:val="a5"/>
        <w:spacing w:line="432" w:lineRule="auto"/>
        <w:jc w:val="center"/>
      </w:pPr>
      <w:r>
        <w:rPr>
          <w:rStyle w:val="a6"/>
          <w:rFonts w:hint="eastAsia"/>
        </w:rPr>
        <w:t>第四章 使用管理</w:t>
      </w:r>
    </w:p>
    <w:p w:rsidR="00B44BC5" w:rsidRDefault="00A27506" w:rsidP="00B44BC5">
      <w:pPr>
        <w:pStyle w:val="a5"/>
        <w:spacing w:line="432" w:lineRule="auto"/>
      </w:pPr>
      <w:r>
        <w:rPr>
          <w:rFonts w:hint="eastAsia"/>
        </w:rPr>
        <w:lastRenderedPageBreak/>
        <w:t xml:space="preserve">    </w:t>
      </w:r>
      <w:r w:rsidR="00B44BC5">
        <w:rPr>
          <w:rStyle w:val="a6"/>
          <w:rFonts w:hint="eastAsia"/>
        </w:rPr>
        <w:t>第三十条</w:t>
      </w:r>
      <w:r w:rsidR="00B44BC5">
        <w:rPr>
          <w:rFonts w:hint="eastAsia"/>
        </w:rPr>
        <w:t xml:space="preserve"> 医疗卫生机构应当依据全国卫生系统医疗器械仪器设备分类与代码，建立本机构医学装备分类、分户电子账目，实行信息化管理。</w:t>
      </w:r>
    </w:p>
    <w:p w:rsidR="00B44BC5" w:rsidRDefault="00A27506" w:rsidP="00B44BC5">
      <w:pPr>
        <w:pStyle w:val="a5"/>
        <w:spacing w:line="432" w:lineRule="auto"/>
      </w:pPr>
      <w:r>
        <w:rPr>
          <w:rFonts w:hint="eastAsia"/>
        </w:rPr>
        <w:t xml:space="preserve">    </w:t>
      </w:r>
      <w:r w:rsidR="00B44BC5">
        <w:rPr>
          <w:rStyle w:val="a6"/>
          <w:rFonts w:hint="eastAsia"/>
        </w:rPr>
        <w:t>第三十一条</w:t>
      </w:r>
      <w:r w:rsidR="00B44BC5">
        <w:rPr>
          <w:rFonts w:hint="eastAsia"/>
        </w:rPr>
        <w:t xml:space="preserve"> 医疗卫生机构应当健全医学装备档案管理制度，按照集中统一管理的原则，作到档案齐全、账目明晰、完整准确。档案保管期限至医学装备报废为止。国家有特殊要求的，从其规定。</w:t>
      </w:r>
    </w:p>
    <w:p w:rsidR="00B44BC5" w:rsidRDefault="00A27506" w:rsidP="00B44BC5">
      <w:pPr>
        <w:pStyle w:val="a5"/>
        <w:spacing w:line="432" w:lineRule="auto"/>
      </w:pPr>
      <w:r>
        <w:rPr>
          <w:rFonts w:hint="eastAsia"/>
        </w:rPr>
        <w:t xml:space="preserve">    </w:t>
      </w:r>
      <w:r w:rsidR="00B44BC5">
        <w:rPr>
          <w:rStyle w:val="a6"/>
          <w:rFonts w:hint="eastAsia"/>
        </w:rPr>
        <w:t>第三十二条</w:t>
      </w:r>
      <w:r w:rsidR="00B44BC5">
        <w:rPr>
          <w:rFonts w:hint="eastAsia"/>
        </w:rPr>
        <w:t xml:space="preserve"> 单价在5万元及以上的医学装备应当建立管理档案。内容主要包括申购资料、技术资料及使用维修资料。单价5万元以下的医学装备，医疗卫生机构可根据实际情况确定具体管理方式。</w:t>
      </w:r>
    </w:p>
    <w:p w:rsidR="00B44BC5" w:rsidRDefault="00A27506" w:rsidP="00B44BC5">
      <w:pPr>
        <w:pStyle w:val="a5"/>
        <w:spacing w:line="432" w:lineRule="auto"/>
      </w:pPr>
      <w:r>
        <w:rPr>
          <w:rFonts w:hint="eastAsia"/>
        </w:rPr>
        <w:t xml:space="preserve">    </w:t>
      </w:r>
      <w:r w:rsidR="00B44BC5">
        <w:rPr>
          <w:rStyle w:val="a6"/>
          <w:rFonts w:hint="eastAsia"/>
        </w:rPr>
        <w:t>第三十三条</w:t>
      </w:r>
      <w:r w:rsidR="00B44BC5">
        <w:rPr>
          <w:rFonts w:hint="eastAsia"/>
        </w:rPr>
        <w:t xml:space="preserve"> 医疗卫生机构不得使用无合格证明、过期、失效、淘汰的医学装备。用于医疗活动的，应当具备医疗器械注册证。纳入国家规定管理品目的大型医用设备应当具备配置许可证。</w:t>
      </w:r>
    </w:p>
    <w:p w:rsidR="00B44BC5" w:rsidRDefault="00A27506" w:rsidP="00B44BC5">
      <w:pPr>
        <w:pStyle w:val="a5"/>
        <w:spacing w:line="432" w:lineRule="auto"/>
      </w:pPr>
      <w:r>
        <w:rPr>
          <w:rFonts w:hint="eastAsia"/>
        </w:rPr>
        <w:t xml:space="preserve">    </w:t>
      </w:r>
      <w:r w:rsidR="00B44BC5">
        <w:rPr>
          <w:rFonts w:hint="eastAsia"/>
        </w:rPr>
        <w:t>未经注册的医学装备临床试验按照国家相关规定执行。</w:t>
      </w:r>
    </w:p>
    <w:p w:rsidR="00B44BC5" w:rsidRDefault="00A27506" w:rsidP="00B44BC5">
      <w:pPr>
        <w:pStyle w:val="a5"/>
        <w:spacing w:line="432" w:lineRule="auto"/>
      </w:pPr>
      <w:r>
        <w:rPr>
          <w:rFonts w:hint="eastAsia"/>
        </w:rPr>
        <w:t xml:space="preserve">    </w:t>
      </w:r>
      <w:r w:rsidR="00B44BC5">
        <w:rPr>
          <w:rStyle w:val="a6"/>
          <w:rFonts w:hint="eastAsia"/>
        </w:rPr>
        <w:t>第三十四条</w:t>
      </w:r>
      <w:r w:rsidR="00B44BC5">
        <w:rPr>
          <w:rFonts w:hint="eastAsia"/>
        </w:rPr>
        <w:t xml:space="preserve"> 医疗卫生机构应当严格依据国家有关规定和操作规程，加强医学装备安全有效使用管理。生命支持类、急救类、植入类、辐射类、灭菌类和大型医用设备等医学装备安全有效使用情况应当予以监控。国家有特殊要求的，从其规定。</w:t>
      </w:r>
    </w:p>
    <w:p w:rsidR="00B44BC5" w:rsidRDefault="00A27506" w:rsidP="00B44BC5">
      <w:pPr>
        <w:pStyle w:val="a5"/>
        <w:spacing w:line="432" w:lineRule="auto"/>
      </w:pPr>
      <w:r>
        <w:rPr>
          <w:rFonts w:hint="eastAsia"/>
        </w:rPr>
        <w:t xml:space="preserve">    </w:t>
      </w:r>
      <w:r w:rsidR="00B44BC5">
        <w:rPr>
          <w:rStyle w:val="a6"/>
          <w:rFonts w:hint="eastAsia"/>
        </w:rPr>
        <w:t>第三十五条</w:t>
      </w:r>
      <w:r w:rsidR="00B44BC5">
        <w:rPr>
          <w:rFonts w:hint="eastAsia"/>
        </w:rPr>
        <w:t xml:space="preserve"> 医疗卫生机构应当按照国家有关法律法规做好医学装备质量保障。医学装备须计（剂）量准确、安全防护、性能指标合格方可使用。</w:t>
      </w:r>
    </w:p>
    <w:p w:rsidR="00B44BC5" w:rsidRDefault="00A27506" w:rsidP="00B44BC5">
      <w:pPr>
        <w:pStyle w:val="a5"/>
        <w:spacing w:line="432" w:lineRule="auto"/>
      </w:pPr>
      <w:r>
        <w:rPr>
          <w:rFonts w:hint="eastAsia"/>
        </w:rPr>
        <w:t xml:space="preserve">    </w:t>
      </w:r>
      <w:r w:rsidR="00B44BC5">
        <w:rPr>
          <w:rStyle w:val="a6"/>
          <w:rFonts w:hint="eastAsia"/>
        </w:rPr>
        <w:t>第三十六条</w:t>
      </w:r>
      <w:r w:rsidR="00B44BC5">
        <w:rPr>
          <w:rFonts w:hint="eastAsia"/>
        </w:rPr>
        <w:t xml:space="preserve"> 医疗卫生机构应当制定生命支持类、急救类医学装备应急预案，保障紧急救援工作需要。</w:t>
      </w:r>
    </w:p>
    <w:p w:rsidR="00B44BC5" w:rsidRDefault="00A27506" w:rsidP="00B44BC5">
      <w:pPr>
        <w:pStyle w:val="a5"/>
        <w:spacing w:line="432" w:lineRule="auto"/>
      </w:pPr>
      <w:r>
        <w:rPr>
          <w:rFonts w:hint="eastAsia"/>
        </w:rPr>
        <w:lastRenderedPageBreak/>
        <w:t xml:space="preserve">    </w:t>
      </w:r>
      <w:r w:rsidR="00B44BC5">
        <w:rPr>
          <w:rStyle w:val="a6"/>
          <w:rFonts w:hint="eastAsia"/>
        </w:rPr>
        <w:t>第三十七条</w:t>
      </w:r>
      <w:r w:rsidR="00B44BC5">
        <w:rPr>
          <w:rFonts w:hint="eastAsia"/>
        </w:rPr>
        <w:t xml:space="preserve"> 医疗卫生机构应当建立健全医学装备维修制度，优化报修流程，及时排除医学装备故障。</w:t>
      </w:r>
    </w:p>
    <w:p w:rsidR="00B44BC5" w:rsidRDefault="00A27506" w:rsidP="00B44BC5">
      <w:pPr>
        <w:pStyle w:val="a5"/>
        <w:spacing w:line="432" w:lineRule="auto"/>
      </w:pPr>
      <w:r>
        <w:rPr>
          <w:rFonts w:hint="eastAsia"/>
        </w:rPr>
        <w:t xml:space="preserve">    </w:t>
      </w:r>
      <w:r w:rsidR="00B44BC5">
        <w:rPr>
          <w:rStyle w:val="a6"/>
          <w:rFonts w:hint="eastAsia"/>
        </w:rPr>
        <w:t>第三十八条</w:t>
      </w:r>
      <w:r w:rsidR="00B44BC5">
        <w:rPr>
          <w:rFonts w:hint="eastAsia"/>
        </w:rPr>
        <w:t xml:space="preserve"> 医疗卫生机构应当加强医学装备预防性维护，确保医学装备按期保养，保障使用寿命，减少故障发生率。</w:t>
      </w:r>
    </w:p>
    <w:p w:rsidR="00B44BC5" w:rsidRDefault="00A27506" w:rsidP="00B44BC5">
      <w:pPr>
        <w:pStyle w:val="a5"/>
        <w:spacing w:line="432" w:lineRule="auto"/>
      </w:pPr>
      <w:r>
        <w:rPr>
          <w:rFonts w:hint="eastAsia"/>
        </w:rPr>
        <w:t xml:space="preserve">    </w:t>
      </w:r>
      <w:r w:rsidR="00B44BC5">
        <w:rPr>
          <w:rStyle w:val="a6"/>
          <w:rFonts w:hint="eastAsia"/>
        </w:rPr>
        <w:t>第三十九条</w:t>
      </w:r>
      <w:r w:rsidR="00B44BC5">
        <w:rPr>
          <w:rFonts w:hint="eastAsia"/>
        </w:rPr>
        <w:t xml:space="preserve"> 医疗卫生机构应当对医学装备使用人员进行应用培训和考核，合格后方可上岗操作。大型医用设备相关医师、操作人员、工程技术人员须接受岗位培训，业务能力考评合格方可上岗操作。</w:t>
      </w:r>
    </w:p>
    <w:p w:rsidR="00B44BC5" w:rsidRDefault="00A27506" w:rsidP="00B44BC5">
      <w:pPr>
        <w:pStyle w:val="a5"/>
        <w:spacing w:line="432" w:lineRule="auto"/>
      </w:pPr>
      <w:r>
        <w:rPr>
          <w:rFonts w:hint="eastAsia"/>
        </w:rPr>
        <w:t xml:space="preserve">    </w:t>
      </w:r>
      <w:r w:rsidR="00B44BC5">
        <w:rPr>
          <w:rStyle w:val="a6"/>
          <w:rFonts w:hint="eastAsia"/>
        </w:rPr>
        <w:t>第四十条</w:t>
      </w:r>
      <w:r w:rsidR="00B44BC5">
        <w:rPr>
          <w:rFonts w:hint="eastAsia"/>
        </w:rPr>
        <w:t xml:space="preserve"> 医疗卫生技术人员使用各类医用耗材时，应当认真核对其规格、型号、消毒及有效日期等，并进行登记。医用耗材使用后属于医疗废物的，应当严格按照医疗废物管理有关规定处理。</w:t>
      </w:r>
    </w:p>
    <w:p w:rsidR="00B44BC5" w:rsidRDefault="00A27506" w:rsidP="00B44BC5">
      <w:pPr>
        <w:pStyle w:val="a5"/>
        <w:spacing w:line="432" w:lineRule="auto"/>
      </w:pPr>
      <w:r>
        <w:rPr>
          <w:rFonts w:hint="eastAsia"/>
        </w:rPr>
        <w:t xml:space="preserve">    </w:t>
      </w:r>
      <w:r w:rsidR="00B44BC5">
        <w:rPr>
          <w:rStyle w:val="a6"/>
          <w:rFonts w:hint="eastAsia"/>
        </w:rPr>
        <w:t>第四十一条</w:t>
      </w:r>
      <w:r w:rsidR="00B44BC5">
        <w:rPr>
          <w:rFonts w:hint="eastAsia"/>
        </w:rPr>
        <w:t xml:space="preserve"> 医疗卫生机构应当建立医学装备使用评价制度。加强大型医用设备使用、功能开发、社会效益、费用等分析评价工作。</w:t>
      </w:r>
    </w:p>
    <w:p w:rsidR="00B44BC5" w:rsidRDefault="00A27506" w:rsidP="00B44BC5">
      <w:pPr>
        <w:pStyle w:val="a5"/>
        <w:spacing w:line="432" w:lineRule="auto"/>
      </w:pPr>
      <w:r>
        <w:rPr>
          <w:rFonts w:hint="eastAsia"/>
        </w:rPr>
        <w:t xml:space="preserve">    </w:t>
      </w:r>
      <w:r w:rsidR="00B44BC5">
        <w:rPr>
          <w:rFonts w:hint="eastAsia"/>
        </w:rPr>
        <w:t>对长期闲置不用、低效运转或超标准配置的医学装备，医学装备管理部门应当在本机构范围内调剂使用。</w:t>
      </w:r>
    </w:p>
    <w:p w:rsidR="00B44BC5" w:rsidRDefault="00B44BC5" w:rsidP="00B44BC5">
      <w:pPr>
        <w:pStyle w:val="a5"/>
        <w:spacing w:line="432" w:lineRule="auto"/>
        <w:jc w:val="center"/>
      </w:pPr>
      <w:r>
        <w:rPr>
          <w:rStyle w:val="a6"/>
          <w:rFonts w:hint="eastAsia"/>
        </w:rPr>
        <w:t>第五章 处置管理</w:t>
      </w:r>
    </w:p>
    <w:p w:rsidR="00B44BC5" w:rsidRDefault="00A27506" w:rsidP="00B44BC5">
      <w:pPr>
        <w:pStyle w:val="a5"/>
        <w:spacing w:line="432" w:lineRule="auto"/>
      </w:pPr>
      <w:r>
        <w:rPr>
          <w:rFonts w:hint="eastAsia"/>
        </w:rPr>
        <w:t xml:space="preserve">    </w:t>
      </w:r>
      <w:r w:rsidR="00B44BC5">
        <w:rPr>
          <w:rStyle w:val="a6"/>
          <w:rFonts w:hint="eastAsia"/>
        </w:rPr>
        <w:t>第四十二条</w:t>
      </w:r>
      <w:r w:rsidR="00B44BC5">
        <w:rPr>
          <w:rFonts w:hint="eastAsia"/>
        </w:rPr>
        <w:t xml:space="preserve"> 公立医疗卫生机构处置医学装备，应当按照国有资产处置管理有关规定，严格履行审批手续，未经批准不得自行处理。处置海关监管期内的进口免税医学装备，须按照海关相关规定执行。</w:t>
      </w:r>
    </w:p>
    <w:p w:rsidR="00B44BC5" w:rsidRDefault="00A27506" w:rsidP="00B44BC5">
      <w:pPr>
        <w:pStyle w:val="a5"/>
        <w:spacing w:line="432" w:lineRule="auto"/>
      </w:pPr>
      <w:r>
        <w:rPr>
          <w:rFonts w:hint="eastAsia"/>
        </w:rPr>
        <w:t xml:space="preserve">    </w:t>
      </w:r>
      <w:r w:rsidR="00B44BC5">
        <w:rPr>
          <w:rStyle w:val="a6"/>
          <w:rFonts w:hint="eastAsia"/>
        </w:rPr>
        <w:t>第四十三条</w:t>
      </w:r>
      <w:r w:rsidR="00B44BC5">
        <w:rPr>
          <w:rFonts w:hint="eastAsia"/>
        </w:rPr>
        <w:t xml:space="preserve"> 医学装备处置方式主要包括调拨、捐赠和报废等。</w:t>
      </w:r>
    </w:p>
    <w:p w:rsidR="00B44BC5" w:rsidRDefault="00A27506" w:rsidP="00B44BC5">
      <w:pPr>
        <w:pStyle w:val="a5"/>
        <w:spacing w:line="432" w:lineRule="auto"/>
      </w:pPr>
      <w:r>
        <w:rPr>
          <w:rFonts w:hint="eastAsia"/>
        </w:rPr>
        <w:lastRenderedPageBreak/>
        <w:t xml:space="preserve">    </w:t>
      </w:r>
      <w:r w:rsidR="00B44BC5">
        <w:rPr>
          <w:rStyle w:val="a6"/>
          <w:rFonts w:hint="eastAsia"/>
        </w:rPr>
        <w:t>第四十四条</w:t>
      </w:r>
      <w:r w:rsidR="00B44BC5">
        <w:rPr>
          <w:rFonts w:hint="eastAsia"/>
        </w:rPr>
        <w:t xml:space="preserve"> 公立医疗卫生机构长期闲置不用、低效运转或超标准配置的医学装备，应当予以调拨处置。</w:t>
      </w:r>
    </w:p>
    <w:p w:rsidR="00B44BC5" w:rsidRDefault="00A27506" w:rsidP="00B44BC5">
      <w:pPr>
        <w:pStyle w:val="a5"/>
        <w:spacing w:line="432" w:lineRule="auto"/>
      </w:pPr>
      <w:r>
        <w:rPr>
          <w:rFonts w:hint="eastAsia"/>
        </w:rPr>
        <w:t xml:space="preserve">    </w:t>
      </w:r>
      <w:r w:rsidR="00B44BC5">
        <w:rPr>
          <w:rStyle w:val="a6"/>
          <w:rFonts w:hint="eastAsia"/>
        </w:rPr>
        <w:t>第四十五条</w:t>
      </w:r>
      <w:r w:rsidR="00B44BC5">
        <w:rPr>
          <w:rFonts w:hint="eastAsia"/>
        </w:rPr>
        <w:t xml:space="preserve"> 因对口支援等工作需要，公立医疗卫生机构可对外调拨或捐赠医学装备。</w:t>
      </w:r>
    </w:p>
    <w:p w:rsidR="00B44BC5" w:rsidRDefault="00A27506" w:rsidP="00B44BC5">
      <w:pPr>
        <w:pStyle w:val="a5"/>
        <w:spacing w:line="432" w:lineRule="auto"/>
      </w:pPr>
      <w:r>
        <w:rPr>
          <w:rFonts w:hint="eastAsia"/>
        </w:rPr>
        <w:t xml:space="preserve">    </w:t>
      </w:r>
      <w:r w:rsidR="00B44BC5">
        <w:rPr>
          <w:rFonts w:hint="eastAsia"/>
        </w:rPr>
        <w:t>医疗卫生机构接受捐赠的医学装备，应当质量合格、安全有效。</w:t>
      </w:r>
    </w:p>
    <w:p w:rsidR="00B44BC5" w:rsidRDefault="00A27506" w:rsidP="00B44BC5">
      <w:pPr>
        <w:pStyle w:val="a5"/>
        <w:spacing w:line="432" w:lineRule="auto"/>
      </w:pPr>
      <w:r>
        <w:rPr>
          <w:rFonts w:hint="eastAsia"/>
        </w:rPr>
        <w:t xml:space="preserve">    </w:t>
      </w:r>
      <w:r w:rsidR="00B44BC5">
        <w:rPr>
          <w:rStyle w:val="a6"/>
          <w:rFonts w:hint="eastAsia"/>
        </w:rPr>
        <w:t>第四十六条</w:t>
      </w:r>
      <w:r w:rsidR="00B44BC5">
        <w:rPr>
          <w:rFonts w:hint="eastAsia"/>
        </w:rPr>
        <w:t xml:space="preserve"> 医学装备符合下列情形的，应当报废处置：国家规定淘汰的；严重损坏无法修复或维修费用过高的；严重污染环境，危害人身安全与健康的；失效或功能低下、技术落后，不能满足使用需求的；国家有明确要求的。</w:t>
      </w:r>
    </w:p>
    <w:p w:rsidR="00B44BC5" w:rsidRDefault="00B44BC5" w:rsidP="00B44BC5">
      <w:pPr>
        <w:pStyle w:val="a5"/>
        <w:spacing w:line="432" w:lineRule="auto"/>
        <w:jc w:val="center"/>
      </w:pPr>
      <w:r>
        <w:rPr>
          <w:rStyle w:val="a6"/>
          <w:rFonts w:hint="eastAsia"/>
        </w:rPr>
        <w:t>第六章 监督管理</w:t>
      </w:r>
    </w:p>
    <w:p w:rsidR="00B44BC5" w:rsidRDefault="00A27506" w:rsidP="00B44BC5">
      <w:pPr>
        <w:pStyle w:val="a5"/>
        <w:spacing w:line="432" w:lineRule="auto"/>
      </w:pPr>
      <w:r>
        <w:rPr>
          <w:rFonts w:hint="eastAsia"/>
        </w:rPr>
        <w:t xml:space="preserve">    </w:t>
      </w:r>
      <w:r w:rsidR="00B44BC5">
        <w:rPr>
          <w:rStyle w:val="a6"/>
          <w:rFonts w:hint="eastAsia"/>
        </w:rPr>
        <w:t>第四十七条</w:t>
      </w:r>
      <w:r w:rsidR="00B44BC5">
        <w:rPr>
          <w:rFonts w:hint="eastAsia"/>
        </w:rPr>
        <w:t xml:space="preserve"> 卫生部负责对全国医疗卫生机构执行本办法的情况进行监督检查。</w:t>
      </w:r>
    </w:p>
    <w:p w:rsidR="00B44BC5" w:rsidRDefault="00A27506" w:rsidP="00B44BC5">
      <w:pPr>
        <w:pStyle w:val="a5"/>
        <w:spacing w:line="432" w:lineRule="auto"/>
      </w:pPr>
      <w:r>
        <w:rPr>
          <w:rFonts w:hint="eastAsia"/>
        </w:rPr>
        <w:t xml:space="preserve">    </w:t>
      </w:r>
      <w:r w:rsidR="00B44BC5">
        <w:rPr>
          <w:rStyle w:val="a6"/>
          <w:rFonts w:hint="eastAsia"/>
        </w:rPr>
        <w:t>第四十八条</w:t>
      </w:r>
      <w:r w:rsidR="00B44BC5">
        <w:rPr>
          <w:rFonts w:hint="eastAsia"/>
        </w:rPr>
        <w:t xml:space="preserve"> 省级及以下卫生行政部门负责对本地区医疗卫生机构医学装备管理工作进行监督检查和评价考核。</w:t>
      </w:r>
    </w:p>
    <w:p w:rsidR="00B44BC5" w:rsidRDefault="00A27506" w:rsidP="00B44BC5">
      <w:pPr>
        <w:pStyle w:val="a5"/>
        <w:spacing w:line="432" w:lineRule="auto"/>
      </w:pPr>
      <w:r>
        <w:rPr>
          <w:rFonts w:hint="eastAsia"/>
        </w:rPr>
        <w:t xml:space="preserve">    </w:t>
      </w:r>
      <w:r w:rsidR="00B44BC5">
        <w:rPr>
          <w:rFonts w:hint="eastAsia"/>
        </w:rPr>
        <w:t>对违反本办法规定，制度不健全、管理不严格或职责落实不到位的医疗卫生机构，由所在地卫生行政部门视情节严重程度，对其主要负责人和工作人员给予批评教育或相应纪律处分。</w:t>
      </w:r>
    </w:p>
    <w:p w:rsidR="00B44BC5" w:rsidRDefault="00A27506" w:rsidP="00B44BC5">
      <w:pPr>
        <w:pStyle w:val="a5"/>
        <w:spacing w:line="432" w:lineRule="auto"/>
      </w:pPr>
      <w:r>
        <w:rPr>
          <w:rFonts w:hint="eastAsia"/>
        </w:rPr>
        <w:t xml:space="preserve">    </w:t>
      </w:r>
      <w:r w:rsidR="00B44BC5">
        <w:rPr>
          <w:rStyle w:val="a6"/>
          <w:rFonts w:hint="eastAsia"/>
        </w:rPr>
        <w:t>第四十九条</w:t>
      </w:r>
      <w:r w:rsidR="00B44BC5">
        <w:rPr>
          <w:rFonts w:hint="eastAsia"/>
        </w:rPr>
        <w:t xml:space="preserve"> 医疗卫生机构应当依据本办法规定加强医学装备管理工作。对违反本办法规定，不认真履行医学装备管理职责、违反操作规程造成人为损坏或保管不当造成遗失的工作人员，应当视情节严重程度，给予批评教育或相应纪律处分。</w:t>
      </w:r>
    </w:p>
    <w:p w:rsidR="00B44BC5" w:rsidRDefault="00B44BC5" w:rsidP="00B44BC5">
      <w:pPr>
        <w:pStyle w:val="a5"/>
        <w:spacing w:line="432" w:lineRule="auto"/>
        <w:jc w:val="center"/>
      </w:pPr>
      <w:r>
        <w:rPr>
          <w:rStyle w:val="a6"/>
          <w:rFonts w:hint="eastAsia"/>
        </w:rPr>
        <w:lastRenderedPageBreak/>
        <w:t>第七章 附 则</w:t>
      </w:r>
    </w:p>
    <w:p w:rsidR="00B44BC5" w:rsidRDefault="00A27506" w:rsidP="00B44BC5">
      <w:pPr>
        <w:pStyle w:val="a5"/>
        <w:spacing w:line="432" w:lineRule="auto"/>
      </w:pPr>
      <w:r>
        <w:rPr>
          <w:rFonts w:hint="eastAsia"/>
        </w:rPr>
        <w:t xml:space="preserve">    </w:t>
      </w:r>
      <w:r w:rsidR="00B44BC5">
        <w:rPr>
          <w:rStyle w:val="a6"/>
          <w:rFonts w:hint="eastAsia"/>
        </w:rPr>
        <w:t>第五十条</w:t>
      </w:r>
      <w:r w:rsidR="00B44BC5">
        <w:rPr>
          <w:rFonts w:hint="eastAsia"/>
        </w:rPr>
        <w:t xml:space="preserve"> 本办法适用于全国各级各类医疗卫生机构。</w:t>
      </w:r>
    </w:p>
    <w:p w:rsidR="00B44BC5" w:rsidRDefault="00A27506" w:rsidP="00B44BC5">
      <w:pPr>
        <w:pStyle w:val="a5"/>
        <w:spacing w:line="432" w:lineRule="auto"/>
      </w:pPr>
      <w:r>
        <w:rPr>
          <w:rFonts w:hint="eastAsia"/>
        </w:rPr>
        <w:t xml:space="preserve">    </w:t>
      </w:r>
      <w:r w:rsidR="00B44BC5">
        <w:rPr>
          <w:rStyle w:val="a6"/>
          <w:rFonts w:hint="eastAsia"/>
        </w:rPr>
        <w:t>第五十一条</w:t>
      </w:r>
      <w:r w:rsidR="00B44BC5">
        <w:rPr>
          <w:rFonts w:hint="eastAsia"/>
        </w:rPr>
        <w:t xml:space="preserve"> 本办法由卫生部负责解释。</w:t>
      </w:r>
    </w:p>
    <w:p w:rsidR="00B44BC5" w:rsidRDefault="00A27506" w:rsidP="00B44BC5">
      <w:pPr>
        <w:pStyle w:val="a5"/>
        <w:spacing w:line="432" w:lineRule="auto"/>
      </w:pPr>
      <w:r>
        <w:rPr>
          <w:rFonts w:hint="eastAsia"/>
        </w:rPr>
        <w:t xml:space="preserve">    </w:t>
      </w:r>
      <w:r w:rsidR="00B44BC5">
        <w:rPr>
          <w:rStyle w:val="a6"/>
          <w:rFonts w:hint="eastAsia"/>
        </w:rPr>
        <w:t>第五十二条</w:t>
      </w:r>
      <w:r w:rsidR="00B44BC5">
        <w:rPr>
          <w:rFonts w:hint="eastAsia"/>
        </w:rPr>
        <w:t xml:space="preserve"> 省级卫生行政部门可根据本办法规定，结合本地区实际，制订实施细则。</w:t>
      </w:r>
    </w:p>
    <w:p w:rsidR="00B44BC5" w:rsidRDefault="00A27506" w:rsidP="00B44BC5">
      <w:pPr>
        <w:pStyle w:val="a5"/>
        <w:spacing w:line="432" w:lineRule="auto"/>
      </w:pPr>
      <w:r>
        <w:rPr>
          <w:rFonts w:hint="eastAsia"/>
        </w:rPr>
        <w:t xml:space="preserve">    </w:t>
      </w:r>
      <w:r w:rsidR="00B44BC5">
        <w:rPr>
          <w:rStyle w:val="a6"/>
          <w:rFonts w:hint="eastAsia"/>
        </w:rPr>
        <w:t>第五十三条</w:t>
      </w:r>
      <w:r w:rsidR="00B44BC5">
        <w:rPr>
          <w:rFonts w:hint="eastAsia"/>
        </w:rPr>
        <w:t xml:space="preserve"> 本办法自发布之日起施行。1996年卫生部《医疗卫生机构仪器设备管理办法》（卫计发〔1996〕第180号）同时废止。</w:t>
      </w:r>
    </w:p>
    <w:p w:rsidR="00D45DBD" w:rsidRPr="00B44BC5" w:rsidRDefault="00D45DBD"/>
    <w:sectPr w:rsidR="00D45DBD" w:rsidRPr="00B44BC5" w:rsidSect="009A10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187" w:rsidRDefault="006A7187" w:rsidP="00B44BC5">
      <w:r>
        <w:separator/>
      </w:r>
    </w:p>
  </w:endnote>
  <w:endnote w:type="continuationSeparator" w:id="1">
    <w:p w:rsidR="006A7187" w:rsidRDefault="006A7187" w:rsidP="00B44B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187" w:rsidRDefault="006A7187" w:rsidP="00B44BC5">
      <w:r>
        <w:separator/>
      </w:r>
    </w:p>
  </w:footnote>
  <w:footnote w:type="continuationSeparator" w:id="1">
    <w:p w:rsidR="006A7187" w:rsidRDefault="006A7187" w:rsidP="00B44B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4BC5"/>
    <w:rsid w:val="006A7187"/>
    <w:rsid w:val="009A109D"/>
    <w:rsid w:val="00A27506"/>
    <w:rsid w:val="00B44BC5"/>
    <w:rsid w:val="00D45D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4B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4BC5"/>
    <w:rPr>
      <w:sz w:val="18"/>
      <w:szCs w:val="18"/>
    </w:rPr>
  </w:style>
  <w:style w:type="paragraph" w:styleId="a4">
    <w:name w:val="footer"/>
    <w:basedOn w:val="a"/>
    <w:link w:val="Char0"/>
    <w:uiPriority w:val="99"/>
    <w:semiHidden/>
    <w:unhideWhenUsed/>
    <w:rsid w:val="00B44B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4BC5"/>
    <w:rPr>
      <w:sz w:val="18"/>
      <w:szCs w:val="18"/>
    </w:rPr>
  </w:style>
  <w:style w:type="paragraph" w:styleId="a5">
    <w:name w:val="Normal (Web)"/>
    <w:basedOn w:val="a"/>
    <w:uiPriority w:val="99"/>
    <w:semiHidden/>
    <w:unhideWhenUsed/>
    <w:rsid w:val="00B44BC5"/>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B44BC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690</Words>
  <Characters>3935</Characters>
  <Application>Microsoft Office Word</Application>
  <DocSecurity>0</DocSecurity>
  <Lines>32</Lines>
  <Paragraphs>9</Paragraphs>
  <ScaleCrop>false</ScaleCrop>
  <Company>Lenovo</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王增</dc:creator>
  <cp:keywords/>
  <dc:description/>
  <cp:lastModifiedBy>王增</cp:lastModifiedBy>
  <cp:revision>3</cp:revision>
  <dcterms:created xsi:type="dcterms:W3CDTF">2012-06-25T01:56:00Z</dcterms:created>
  <dcterms:modified xsi:type="dcterms:W3CDTF">2012-06-28T03:48:00Z</dcterms:modified>
</cp:coreProperties>
</file>